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F3" w:rsidRDefault="003C45F3" w:rsidP="008D5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СООБЩЕНИЕ № 7</w:t>
      </w:r>
    </w:p>
    <w:p w:rsidR="003C45F3" w:rsidRDefault="003C45F3" w:rsidP="008D5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независимой антикоррупционной экспертизы</w:t>
      </w:r>
    </w:p>
    <w:p w:rsidR="003C45F3" w:rsidRDefault="003C45F3" w:rsidP="008D5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45F3" w:rsidRDefault="003C45F3" w:rsidP="008D5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45F3" w:rsidRDefault="003C45F3" w:rsidP="008D5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45F3" w:rsidRDefault="003C45F3" w:rsidP="008D50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 транспорта и дорожного хозяйства Костромской области сообщает о проведении независимой экспертизы проекта постановления администрации Костромской области «О внесении </w:t>
      </w:r>
      <w:r w:rsidRPr="008D5090">
        <w:rPr>
          <w:rFonts w:ascii="Times New Roman" w:hAnsi="Times New Roman"/>
          <w:sz w:val="28"/>
          <w:szCs w:val="28"/>
        </w:rPr>
        <w:t>изменений в отдельные 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5090">
        <w:rPr>
          <w:rFonts w:ascii="Times New Roman" w:hAnsi="Times New Roman"/>
          <w:sz w:val="28"/>
          <w:szCs w:val="28"/>
        </w:rPr>
        <w:t>администрации Костромской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3C45F3" w:rsidRDefault="003C45F3" w:rsidP="008D50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направляется в департамент транспорта и дорожного хозяйства Костромской области по почте (по адресу: г. Кострома ул. Костромская д.61), курьерским способом либо в виде электронного документа (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8D509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r w:rsidRPr="008D5090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05732D">
          <w:rPr>
            <w:rStyle w:val="Hyperlink"/>
            <w:rFonts w:ascii="Times New Roman" w:hAnsi="Times New Roman"/>
            <w:sz w:val="28"/>
            <w:szCs w:val="28"/>
            <w:lang w:val="en-US"/>
          </w:rPr>
          <w:t>dtdh</w:t>
        </w:r>
        <w:r w:rsidRPr="0005732D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05732D">
          <w:rPr>
            <w:rStyle w:val="Hyperlink"/>
            <w:rFonts w:ascii="Times New Roman" w:hAnsi="Times New Roman"/>
            <w:sz w:val="28"/>
            <w:szCs w:val="28"/>
            <w:lang w:val="en-US"/>
          </w:rPr>
          <w:t>adm</w:t>
        </w:r>
        <w:r w:rsidRPr="0005732D">
          <w:rPr>
            <w:rStyle w:val="Hyperlink"/>
            <w:rFonts w:ascii="Times New Roman" w:hAnsi="Times New Roman"/>
            <w:sz w:val="28"/>
            <w:szCs w:val="28"/>
          </w:rPr>
          <w:t>44.</w:t>
        </w:r>
        <w:r w:rsidRPr="0005732D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). Тел. 49-24-03, начальник отдела правовой, организационной и кадровой работы департамента транспорта и дорожного хозяйства Костромской области Румянцева Милена Александровна.</w:t>
      </w:r>
    </w:p>
    <w:p w:rsidR="003C45F3" w:rsidRDefault="003C45F3" w:rsidP="008D50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проведения независимой экспертизы с «09» сентября 2014 года по «18» сентября 2014 года. </w:t>
      </w:r>
    </w:p>
    <w:p w:rsidR="003C45F3" w:rsidRDefault="003C45F3" w:rsidP="008D50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начала приема заключений по результатам независимой антикоррупционной экспертизы - </w:t>
      </w:r>
      <w:r w:rsidRPr="00EF5A0A">
        <w:rPr>
          <w:rFonts w:ascii="Times New Roman" w:hAnsi="Times New Roman"/>
          <w:sz w:val="28"/>
          <w:szCs w:val="28"/>
        </w:rPr>
        <w:t>«09» сентября 2014 года</w:t>
      </w:r>
      <w:r>
        <w:rPr>
          <w:rFonts w:ascii="Times New Roman" w:hAnsi="Times New Roman"/>
          <w:sz w:val="28"/>
          <w:szCs w:val="28"/>
        </w:rPr>
        <w:t xml:space="preserve">, дата окончания </w:t>
      </w:r>
      <w:r w:rsidRPr="00EF5A0A">
        <w:rPr>
          <w:rFonts w:ascii="Times New Roman" w:hAnsi="Times New Roman"/>
          <w:sz w:val="28"/>
          <w:szCs w:val="28"/>
        </w:rPr>
        <w:t>приема заключений по результатам независимой антикоррупционной экспертизы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EF5A0A">
        <w:rPr>
          <w:rFonts w:ascii="Times New Roman" w:hAnsi="Times New Roman"/>
          <w:sz w:val="28"/>
          <w:szCs w:val="28"/>
        </w:rPr>
        <w:t>«18» сентября 2014 года</w:t>
      </w:r>
      <w:r>
        <w:rPr>
          <w:rFonts w:ascii="Times New Roman" w:hAnsi="Times New Roman"/>
          <w:sz w:val="28"/>
          <w:szCs w:val="28"/>
        </w:rPr>
        <w:t>.</w:t>
      </w:r>
    </w:p>
    <w:p w:rsidR="003C45F3" w:rsidRDefault="003C45F3" w:rsidP="008D50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8D50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директора департамента</w:t>
      </w: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транспорта и дорожного хозяйства</w:t>
      </w: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                                                                         Д.Б. Смирнов</w:t>
      </w: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Pr="000C537A" w:rsidRDefault="003C45F3" w:rsidP="000C537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eastAsia="ru-RU"/>
        </w:rPr>
      </w:pPr>
      <w:bookmarkStart w:id="0" w:name="_GoBack"/>
      <w:bookmarkEnd w:id="0"/>
    </w:p>
    <w:p w:rsidR="003C45F3" w:rsidRPr="000C537A" w:rsidRDefault="003C45F3" w:rsidP="000C537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sz w:val="28"/>
          <w:szCs w:val="28"/>
          <w:lang w:eastAsia="ru-RU"/>
        </w:rPr>
        <w:t>ПРОЕКТ</w:t>
      </w:r>
    </w:p>
    <w:p w:rsidR="003C45F3" w:rsidRPr="000C537A" w:rsidRDefault="003C45F3" w:rsidP="000C537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noProof/>
          <w:sz w:val="24"/>
          <w:szCs w:val="24"/>
          <w:lang w:eastAsia="ru-RU"/>
        </w:rPr>
      </w:pPr>
    </w:p>
    <w:p w:rsidR="003C45F3" w:rsidRPr="000C537A" w:rsidRDefault="003C45F3" w:rsidP="000C537A">
      <w:pPr>
        <w:keepNext/>
        <w:keepLines/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bCs/>
          <w:noProof/>
          <w:color w:val="000000"/>
          <w:sz w:val="34"/>
          <w:szCs w:val="34"/>
          <w:lang w:eastAsia="ru-RU"/>
        </w:rPr>
      </w:pPr>
    </w:p>
    <w:p w:rsidR="003C45F3" w:rsidRPr="000C537A" w:rsidRDefault="003C45F3" w:rsidP="000C537A">
      <w:pPr>
        <w:keepNext/>
        <w:keepLines/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bCs/>
          <w:noProof/>
          <w:color w:val="000000"/>
          <w:sz w:val="34"/>
          <w:szCs w:val="34"/>
          <w:lang w:eastAsia="ru-RU"/>
        </w:rPr>
      </w:pPr>
      <w:r w:rsidRPr="000C537A">
        <w:rPr>
          <w:rFonts w:ascii="Times New Roman" w:hAnsi="Times New Roman"/>
          <w:b/>
          <w:bCs/>
          <w:noProof/>
          <w:color w:val="000000"/>
          <w:sz w:val="34"/>
          <w:szCs w:val="34"/>
          <w:lang w:eastAsia="ru-RU"/>
        </w:rPr>
        <w:t>АДМИНИСТРАЦИЯ КОСТРОМСКОЙ ОБЛАСТИ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color w:val="000000"/>
          <w:sz w:val="30"/>
          <w:szCs w:val="30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30"/>
          <w:szCs w:val="30"/>
          <w:lang w:eastAsia="ru-RU"/>
        </w:rPr>
        <w:t>П О С Т А Н О В Л Е Н И Е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ms Rmn" w:hAnsi="Tms Rmn"/>
          <w:noProof/>
          <w:sz w:val="24"/>
          <w:szCs w:val="24"/>
          <w:lang w:eastAsia="ru-RU"/>
        </w:rPr>
      </w:pPr>
    </w:p>
    <w:p w:rsidR="003C45F3" w:rsidRPr="000C537A" w:rsidRDefault="003C45F3" w:rsidP="000C537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от «____»__________  2014 года   №_______ 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ms Rmn" w:hAnsi="Tms Rmn"/>
          <w:noProof/>
          <w:sz w:val="24"/>
          <w:szCs w:val="24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г. Кострома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t>О внесении изменений в отдельные постановления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t xml:space="preserve">администрации Костромской области 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В целях реализации Федерального закона от 27 июля 2010 года № 210-ФЗ «Об организации предоставления государственных и муниципальных услуг»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администрация Костромской области ПОСТАНОВЛЯЕТ: </w:t>
      </w:r>
    </w:p>
    <w:p w:rsidR="003C45F3" w:rsidRPr="000C537A" w:rsidRDefault="003C45F3" w:rsidP="000C537A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1. Внести в  постановление   администрации Костромской области от 29 октября 2010 года № 378-а «</w:t>
      </w:r>
      <w:r w:rsidRPr="000C537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Об уполномоченной организации по выпуску, выдаче и обслуживанию универсальных электронных карт» </w:t>
      </w: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следующее изменение: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в пункте 1 слова «ОГУ «Многофункциональный центр предоставления государственных и муниципальных услуг населению»» заменить словами «Открытое акционерное общество «УОС Кострома»».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2. Внести в Порядок подачи заявления о выдаче универсальной электронной карты, замены универсальной электронной карты, выдачи дубликата универсальной электронной карты, утвержденный постановлением администрации Костромской области от 26 ноября 2013 года № 484-а «О Порядке подачи заявления о выдаче универсальной электронной карты, замены универсальной электронной карты, выдачи дубликата универсальной электронной карты» следующие изменения: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1) в пункте 2 слова «областное государственное казенное учреждение «Многофункциональный центр предоставления государственных и муниципальных услуг населению» (далее – ОГКУ «МФЦ»)» заменить словами «Открытое акционерное общество «УОС Кострома» (далее – ОАО «УОС Кострома»)»;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2) в пункте 4: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в абзаце втором и далее по тексту слова «ОГКУ «МФЦ»» заменить словами «ОАО «УОС Кострома»;</w:t>
      </w:r>
    </w:p>
    <w:p w:rsidR="003C45F3" w:rsidRPr="000C537A" w:rsidRDefault="003C45F3" w:rsidP="000C53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 в абзаце третьем слова «</w:t>
      </w:r>
      <w:r w:rsidRPr="000C537A">
        <w:rPr>
          <w:rFonts w:ascii="Times New Roman" w:hAnsi="Times New Roman"/>
          <w:sz w:val="28"/>
          <w:szCs w:val="28"/>
          <w:lang w:eastAsia="ru-RU"/>
        </w:rPr>
        <w:t>сети Интернет (далее - сеть Интернет)» заменить словами «сети «Интернет»».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3. Внести в Порядок направления гражданином информации о выборе банка, </w:t>
      </w:r>
      <w:r w:rsidRPr="000C537A">
        <w:rPr>
          <w:rFonts w:ascii="Times New Roman" w:hAnsi="Times New Roman"/>
          <w:bCs/>
          <w:noProof/>
          <w:color w:val="000000"/>
          <w:sz w:val="28"/>
          <w:szCs w:val="28"/>
          <w:lang w:eastAsia="ru-RU"/>
        </w:rPr>
        <w:t>обеспечивающего предоставление услуг в рамках электронного банковского приложения универсальной электронной карты</w:t>
      </w: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 xml:space="preserve"> в уполномоченную организацию Костромской области по выпуску, выдаче и обслуживанию универсальной электронной карты (далее – Порядок), утвержденный постановлением администрации Костромской области от 26 ноября 2013 года № 485-а «О порядке направления гражданином информации о выборе банка, обеспечивающего предоставление услуг в рамках электронного банковского приложения универсальной электронной карты в уполномоченную организацию Костромской области по выпуску, выдаче и обслуживанию универсальной электронной карты»,следующие изменения: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1) в пункте 4 слова «областное государственное казенное учреждение «Многофункциональный центр предоставления государственных и муниципальных услуг населению» (далее – ОГКУ «МФЦ»)» заменить словами «Открытое акционерное общество «УОС Кострома» (далее – ОАО «УОС Кострома»)»;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2) в пункте 8 слова «ОГКУ «МФЦ»» заменить словами «ОАО «УОС Кострома»»;</w:t>
      </w:r>
    </w:p>
    <w:p w:rsidR="003C45F3" w:rsidRPr="000C537A" w:rsidRDefault="003C45F3" w:rsidP="000C53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3) в</w:t>
      </w:r>
      <w:r w:rsidRPr="000C537A">
        <w:rPr>
          <w:rFonts w:ascii="Times New Roman" w:hAnsi="Times New Roman"/>
          <w:sz w:val="28"/>
          <w:szCs w:val="28"/>
          <w:lang w:eastAsia="ru-RU"/>
        </w:rPr>
        <w:t xml:space="preserve">   Информации о выборе банка (п</w:t>
      </w: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риложение к Порядку) слова «ОГКУ «Многофункциональный центр предоставления государственных и муниципальных услуг населению» Костромской области» заменить словами ««Открытое акционерное общество «УОС Кострома»»;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0C537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t>4. Настоящее постановление вступает в силу со дня его официального опубликования.</w:t>
      </w: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tbl>
      <w:tblPr>
        <w:tblW w:w="9072" w:type="dxa"/>
        <w:tblInd w:w="119" w:type="dxa"/>
        <w:tblLayout w:type="fixed"/>
        <w:tblCellMar>
          <w:left w:w="0" w:type="dxa"/>
          <w:right w:w="0" w:type="dxa"/>
        </w:tblCellMar>
        <w:tblLook w:val="00A0"/>
      </w:tblPr>
      <w:tblGrid>
        <w:gridCol w:w="4536"/>
        <w:gridCol w:w="4536"/>
      </w:tblGrid>
      <w:tr w:rsidR="003C45F3" w:rsidRPr="00667FCF" w:rsidTr="00BB3E60">
        <w:tc>
          <w:tcPr>
            <w:tcW w:w="4536" w:type="dxa"/>
            <w:vAlign w:val="bottom"/>
          </w:tcPr>
          <w:p w:rsidR="003C45F3" w:rsidRPr="000C537A" w:rsidRDefault="003C45F3" w:rsidP="000C537A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0C537A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t>Губернатор  области</w:t>
            </w:r>
          </w:p>
        </w:tc>
        <w:tc>
          <w:tcPr>
            <w:tcW w:w="4536" w:type="dxa"/>
            <w:vAlign w:val="bottom"/>
          </w:tcPr>
          <w:p w:rsidR="003C45F3" w:rsidRPr="000C537A" w:rsidRDefault="003C45F3" w:rsidP="000C537A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</w:pPr>
            <w:r w:rsidRPr="000C537A"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t xml:space="preserve">С. Ситников </w:t>
            </w:r>
          </w:p>
        </w:tc>
      </w:tr>
    </w:tbl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</w:p>
    <w:p w:rsidR="003C45F3" w:rsidRPr="000C537A" w:rsidRDefault="003C45F3" w:rsidP="000C53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</w:p>
    <w:p w:rsidR="003C45F3" w:rsidRPr="000C537A" w:rsidRDefault="003C45F3" w:rsidP="000C5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Pr="000C537A" w:rsidRDefault="003C45F3" w:rsidP="000C5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Pr="000C537A" w:rsidRDefault="003C45F3" w:rsidP="000C5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Pr="000C537A" w:rsidRDefault="003C45F3" w:rsidP="000C5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5F3" w:rsidRPr="008D5090" w:rsidRDefault="003C45F3" w:rsidP="00EF5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C45F3" w:rsidRPr="008D5090" w:rsidSect="00631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29A5"/>
    <w:rsid w:val="0000112D"/>
    <w:rsid w:val="00016693"/>
    <w:rsid w:val="000405A4"/>
    <w:rsid w:val="00050427"/>
    <w:rsid w:val="000565BA"/>
    <w:rsid w:val="0005732D"/>
    <w:rsid w:val="00057C79"/>
    <w:rsid w:val="0006490E"/>
    <w:rsid w:val="00090D78"/>
    <w:rsid w:val="00095094"/>
    <w:rsid w:val="000C537A"/>
    <w:rsid w:val="000D0791"/>
    <w:rsid w:val="000E5E84"/>
    <w:rsid w:val="00100ED7"/>
    <w:rsid w:val="0010588E"/>
    <w:rsid w:val="00117C2C"/>
    <w:rsid w:val="00120589"/>
    <w:rsid w:val="0014692B"/>
    <w:rsid w:val="001874C7"/>
    <w:rsid w:val="00197CCF"/>
    <w:rsid w:val="001A241D"/>
    <w:rsid w:val="001B1359"/>
    <w:rsid w:val="001B14C0"/>
    <w:rsid w:val="001B79AF"/>
    <w:rsid w:val="001C360C"/>
    <w:rsid w:val="001D6742"/>
    <w:rsid w:val="001E7168"/>
    <w:rsid w:val="002129D9"/>
    <w:rsid w:val="0023405B"/>
    <w:rsid w:val="00236B5F"/>
    <w:rsid w:val="00237C83"/>
    <w:rsid w:val="00245F96"/>
    <w:rsid w:val="002700D6"/>
    <w:rsid w:val="00270717"/>
    <w:rsid w:val="002A320B"/>
    <w:rsid w:val="002A7FCF"/>
    <w:rsid w:val="002C1444"/>
    <w:rsid w:val="002C255D"/>
    <w:rsid w:val="002C3D81"/>
    <w:rsid w:val="002C71B1"/>
    <w:rsid w:val="002D5F23"/>
    <w:rsid w:val="002D76EA"/>
    <w:rsid w:val="002E3BC7"/>
    <w:rsid w:val="002F055B"/>
    <w:rsid w:val="002F4D75"/>
    <w:rsid w:val="00300CDF"/>
    <w:rsid w:val="00303B0C"/>
    <w:rsid w:val="00310C1C"/>
    <w:rsid w:val="00314F34"/>
    <w:rsid w:val="00331ABF"/>
    <w:rsid w:val="003469BF"/>
    <w:rsid w:val="00352D0B"/>
    <w:rsid w:val="003666C3"/>
    <w:rsid w:val="003801BD"/>
    <w:rsid w:val="00391EDE"/>
    <w:rsid w:val="00397CD1"/>
    <w:rsid w:val="003B47FD"/>
    <w:rsid w:val="003B7244"/>
    <w:rsid w:val="003C45F3"/>
    <w:rsid w:val="003D65A9"/>
    <w:rsid w:val="003D6755"/>
    <w:rsid w:val="003F42FA"/>
    <w:rsid w:val="003F4AB1"/>
    <w:rsid w:val="00401D74"/>
    <w:rsid w:val="0045372B"/>
    <w:rsid w:val="00456B78"/>
    <w:rsid w:val="004726DD"/>
    <w:rsid w:val="00490085"/>
    <w:rsid w:val="00494725"/>
    <w:rsid w:val="004A1903"/>
    <w:rsid w:val="004A3ADA"/>
    <w:rsid w:val="004B51FD"/>
    <w:rsid w:val="004E0050"/>
    <w:rsid w:val="004E6513"/>
    <w:rsid w:val="004F6319"/>
    <w:rsid w:val="0050556B"/>
    <w:rsid w:val="00506006"/>
    <w:rsid w:val="00525DD9"/>
    <w:rsid w:val="00533A4F"/>
    <w:rsid w:val="0053769D"/>
    <w:rsid w:val="005452E5"/>
    <w:rsid w:val="0054683C"/>
    <w:rsid w:val="00547EEB"/>
    <w:rsid w:val="005572C2"/>
    <w:rsid w:val="00571826"/>
    <w:rsid w:val="005723E4"/>
    <w:rsid w:val="00591F47"/>
    <w:rsid w:val="005A5B97"/>
    <w:rsid w:val="005B78C3"/>
    <w:rsid w:val="005E4232"/>
    <w:rsid w:val="005F3E78"/>
    <w:rsid w:val="00607693"/>
    <w:rsid w:val="006102A9"/>
    <w:rsid w:val="00616963"/>
    <w:rsid w:val="0061785F"/>
    <w:rsid w:val="00627829"/>
    <w:rsid w:val="00630E35"/>
    <w:rsid w:val="00631B84"/>
    <w:rsid w:val="0064118F"/>
    <w:rsid w:val="00662923"/>
    <w:rsid w:val="00662EFB"/>
    <w:rsid w:val="00667FCF"/>
    <w:rsid w:val="006735D9"/>
    <w:rsid w:val="006926EF"/>
    <w:rsid w:val="006B0C2E"/>
    <w:rsid w:val="006C3CCD"/>
    <w:rsid w:val="006C7A3B"/>
    <w:rsid w:val="006E19BF"/>
    <w:rsid w:val="006E24EA"/>
    <w:rsid w:val="007021F7"/>
    <w:rsid w:val="007029A5"/>
    <w:rsid w:val="00714404"/>
    <w:rsid w:val="00725DDA"/>
    <w:rsid w:val="00730CEE"/>
    <w:rsid w:val="00761184"/>
    <w:rsid w:val="00770515"/>
    <w:rsid w:val="00771197"/>
    <w:rsid w:val="00776DA0"/>
    <w:rsid w:val="007842C6"/>
    <w:rsid w:val="007B1C6D"/>
    <w:rsid w:val="007B25E5"/>
    <w:rsid w:val="007B77BC"/>
    <w:rsid w:val="007C7686"/>
    <w:rsid w:val="007E73EC"/>
    <w:rsid w:val="008242B5"/>
    <w:rsid w:val="00837712"/>
    <w:rsid w:val="00853EC4"/>
    <w:rsid w:val="00860C9A"/>
    <w:rsid w:val="00861CEB"/>
    <w:rsid w:val="00862E78"/>
    <w:rsid w:val="008702C9"/>
    <w:rsid w:val="00881F3B"/>
    <w:rsid w:val="00886838"/>
    <w:rsid w:val="00887231"/>
    <w:rsid w:val="00894DFE"/>
    <w:rsid w:val="008D5090"/>
    <w:rsid w:val="00914C24"/>
    <w:rsid w:val="00924F7D"/>
    <w:rsid w:val="00926426"/>
    <w:rsid w:val="009647A4"/>
    <w:rsid w:val="00965620"/>
    <w:rsid w:val="00965C57"/>
    <w:rsid w:val="009662CF"/>
    <w:rsid w:val="0097220D"/>
    <w:rsid w:val="00973E85"/>
    <w:rsid w:val="009776ED"/>
    <w:rsid w:val="00985F40"/>
    <w:rsid w:val="009A19A3"/>
    <w:rsid w:val="009B7C99"/>
    <w:rsid w:val="009E3FFA"/>
    <w:rsid w:val="009F55DE"/>
    <w:rsid w:val="00A21264"/>
    <w:rsid w:val="00A3471A"/>
    <w:rsid w:val="00A41B4C"/>
    <w:rsid w:val="00A4465A"/>
    <w:rsid w:val="00AA4E76"/>
    <w:rsid w:val="00AB1331"/>
    <w:rsid w:val="00AB1513"/>
    <w:rsid w:val="00AB411D"/>
    <w:rsid w:val="00AB7397"/>
    <w:rsid w:val="00AD7E1F"/>
    <w:rsid w:val="00AE07EA"/>
    <w:rsid w:val="00AE26B1"/>
    <w:rsid w:val="00AE788A"/>
    <w:rsid w:val="00AF795E"/>
    <w:rsid w:val="00B01160"/>
    <w:rsid w:val="00B01DCD"/>
    <w:rsid w:val="00B141CC"/>
    <w:rsid w:val="00B258C7"/>
    <w:rsid w:val="00B27A27"/>
    <w:rsid w:val="00B5264C"/>
    <w:rsid w:val="00B54D14"/>
    <w:rsid w:val="00B81393"/>
    <w:rsid w:val="00B83C45"/>
    <w:rsid w:val="00B875F8"/>
    <w:rsid w:val="00B92BFF"/>
    <w:rsid w:val="00BA4425"/>
    <w:rsid w:val="00BA54B2"/>
    <w:rsid w:val="00BB3E60"/>
    <w:rsid w:val="00BF0EC4"/>
    <w:rsid w:val="00BF1FE4"/>
    <w:rsid w:val="00BF52A2"/>
    <w:rsid w:val="00BF5536"/>
    <w:rsid w:val="00BF6850"/>
    <w:rsid w:val="00BF743A"/>
    <w:rsid w:val="00C0115F"/>
    <w:rsid w:val="00C05304"/>
    <w:rsid w:val="00C05DBA"/>
    <w:rsid w:val="00C071C6"/>
    <w:rsid w:val="00C10267"/>
    <w:rsid w:val="00C12D55"/>
    <w:rsid w:val="00C2464D"/>
    <w:rsid w:val="00C353B0"/>
    <w:rsid w:val="00C366F5"/>
    <w:rsid w:val="00C367DE"/>
    <w:rsid w:val="00C4182D"/>
    <w:rsid w:val="00C41ED6"/>
    <w:rsid w:val="00C45218"/>
    <w:rsid w:val="00C47E56"/>
    <w:rsid w:val="00C54C0F"/>
    <w:rsid w:val="00C57180"/>
    <w:rsid w:val="00C72759"/>
    <w:rsid w:val="00C72E79"/>
    <w:rsid w:val="00C77065"/>
    <w:rsid w:val="00C841AA"/>
    <w:rsid w:val="00CA54A2"/>
    <w:rsid w:val="00CA76C1"/>
    <w:rsid w:val="00CC09AC"/>
    <w:rsid w:val="00CC2769"/>
    <w:rsid w:val="00CC521A"/>
    <w:rsid w:val="00CC7B1F"/>
    <w:rsid w:val="00CD3566"/>
    <w:rsid w:val="00CE62C2"/>
    <w:rsid w:val="00CF513F"/>
    <w:rsid w:val="00D06840"/>
    <w:rsid w:val="00D07B33"/>
    <w:rsid w:val="00D45E8F"/>
    <w:rsid w:val="00D56C75"/>
    <w:rsid w:val="00D62BB6"/>
    <w:rsid w:val="00D65705"/>
    <w:rsid w:val="00D679A4"/>
    <w:rsid w:val="00D751F9"/>
    <w:rsid w:val="00D86F53"/>
    <w:rsid w:val="00D905B4"/>
    <w:rsid w:val="00D96908"/>
    <w:rsid w:val="00DA2B87"/>
    <w:rsid w:val="00DC39A0"/>
    <w:rsid w:val="00DC7BB6"/>
    <w:rsid w:val="00DD7D5D"/>
    <w:rsid w:val="00E1224D"/>
    <w:rsid w:val="00E36DE4"/>
    <w:rsid w:val="00E56D44"/>
    <w:rsid w:val="00E65F05"/>
    <w:rsid w:val="00E70E31"/>
    <w:rsid w:val="00E77F61"/>
    <w:rsid w:val="00E83A82"/>
    <w:rsid w:val="00EA6C2C"/>
    <w:rsid w:val="00EB621D"/>
    <w:rsid w:val="00ED620C"/>
    <w:rsid w:val="00EF5A0A"/>
    <w:rsid w:val="00F0011F"/>
    <w:rsid w:val="00F11F4E"/>
    <w:rsid w:val="00F17E4A"/>
    <w:rsid w:val="00F235C6"/>
    <w:rsid w:val="00F26F21"/>
    <w:rsid w:val="00F47B36"/>
    <w:rsid w:val="00F53179"/>
    <w:rsid w:val="00F652AC"/>
    <w:rsid w:val="00F66D38"/>
    <w:rsid w:val="00F7159C"/>
    <w:rsid w:val="00F82893"/>
    <w:rsid w:val="00FB4642"/>
    <w:rsid w:val="00FE301A"/>
    <w:rsid w:val="00FF0206"/>
    <w:rsid w:val="00FF2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B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F5A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tdh@adm44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661</Words>
  <Characters>3768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2014-09-09T11:55:00Z</dcterms:created>
  <dcterms:modified xsi:type="dcterms:W3CDTF">2014-09-09T13:20:00Z</dcterms:modified>
</cp:coreProperties>
</file>