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1AF" w:rsidRPr="00D60020" w:rsidRDefault="00294C97" w:rsidP="009821AF">
      <w:pPr>
        <w:keepNext/>
        <w:spacing w:after="0" w:line="240" w:lineRule="auto"/>
        <w:jc w:val="center"/>
        <w:outlineLvl w:val="2"/>
        <w:rPr>
          <w:rFonts w:ascii="Times New Roman" w:eastAsia="Times New Roman" w:hAnsi="Times New Roman"/>
          <w:b/>
          <w:sz w:val="28"/>
          <w:szCs w:val="20"/>
        </w:rPr>
      </w:pPr>
      <w:bookmarkStart w:id="0" w:name="_GoBack"/>
      <w:bookmarkEnd w:id="0"/>
      <w:r>
        <w:rPr>
          <w:noProof/>
        </w:rPr>
        <w:drawing>
          <wp:inline distT="0" distB="0" distL="0" distR="0">
            <wp:extent cx="514350" cy="1085850"/>
            <wp:effectExtent l="19050" t="0" r="0" b="0"/>
            <wp:docPr id="1" name="Рисунок 1" descr="Костромская обл (коронованный щит) контур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стромская обл (коронованный щит) контур11"/>
                    <pic:cNvPicPr>
                      <a:picLocks noChangeAspect="1" noChangeArrowheads="1"/>
                    </pic:cNvPicPr>
                  </pic:nvPicPr>
                  <pic:blipFill>
                    <a:blip r:embed="rId6" cstate="print"/>
                    <a:srcRect/>
                    <a:stretch>
                      <a:fillRect/>
                    </a:stretch>
                  </pic:blipFill>
                  <pic:spPr bwMode="auto">
                    <a:xfrm>
                      <a:off x="0" y="0"/>
                      <a:ext cx="514350" cy="1085850"/>
                    </a:xfrm>
                    <a:prstGeom prst="rect">
                      <a:avLst/>
                    </a:prstGeom>
                    <a:noFill/>
                    <a:ln w="9525">
                      <a:noFill/>
                      <a:miter lim="800000"/>
                      <a:headEnd/>
                      <a:tailEnd/>
                    </a:ln>
                  </pic:spPr>
                </pic:pic>
              </a:graphicData>
            </a:graphic>
          </wp:inline>
        </w:drawing>
      </w:r>
    </w:p>
    <w:p w:rsidR="009821AF" w:rsidRPr="00D60020" w:rsidRDefault="009821AF" w:rsidP="009821AF">
      <w:pPr>
        <w:keepNext/>
        <w:spacing w:after="0" w:line="240" w:lineRule="auto"/>
        <w:ind w:left="-284"/>
        <w:jc w:val="center"/>
        <w:outlineLvl w:val="2"/>
        <w:rPr>
          <w:rFonts w:ascii="Times New Roman" w:eastAsia="Times New Roman" w:hAnsi="Times New Roman"/>
          <w:b/>
          <w:sz w:val="28"/>
          <w:szCs w:val="20"/>
        </w:rPr>
      </w:pPr>
    </w:p>
    <w:p w:rsidR="009821AF" w:rsidRPr="00413A93" w:rsidRDefault="009821AF" w:rsidP="009821AF">
      <w:pPr>
        <w:keepNext/>
        <w:spacing w:after="0" w:line="240" w:lineRule="auto"/>
        <w:ind w:left="-284"/>
        <w:jc w:val="center"/>
        <w:outlineLvl w:val="2"/>
        <w:rPr>
          <w:rFonts w:ascii="Times New Roman" w:eastAsia="Times New Roman" w:hAnsi="Times New Roman"/>
          <w:b/>
          <w:sz w:val="28"/>
          <w:szCs w:val="28"/>
        </w:rPr>
      </w:pPr>
      <w:r w:rsidRPr="00413A93">
        <w:rPr>
          <w:rFonts w:ascii="Times New Roman" w:eastAsia="Times New Roman" w:hAnsi="Times New Roman"/>
          <w:b/>
          <w:sz w:val="28"/>
          <w:szCs w:val="28"/>
        </w:rPr>
        <w:t>ДЕПАРТАМЕНТ  ТРАНСПОРТА</w:t>
      </w:r>
    </w:p>
    <w:p w:rsidR="009821AF" w:rsidRPr="00413A93" w:rsidRDefault="009821AF" w:rsidP="009821AF">
      <w:pPr>
        <w:keepNext/>
        <w:spacing w:after="0" w:line="240" w:lineRule="auto"/>
        <w:ind w:left="-284"/>
        <w:jc w:val="center"/>
        <w:outlineLvl w:val="2"/>
        <w:rPr>
          <w:rFonts w:ascii="Times New Roman" w:eastAsia="Times New Roman" w:hAnsi="Times New Roman"/>
          <w:b/>
          <w:sz w:val="28"/>
          <w:szCs w:val="28"/>
        </w:rPr>
      </w:pPr>
      <w:r w:rsidRPr="00413A93">
        <w:rPr>
          <w:rFonts w:ascii="Times New Roman" w:eastAsia="Times New Roman" w:hAnsi="Times New Roman"/>
          <w:b/>
          <w:sz w:val="28"/>
          <w:szCs w:val="28"/>
        </w:rPr>
        <w:t>И ДОРОЖНОГО ХОЗЯЙСТВА</w:t>
      </w:r>
    </w:p>
    <w:p w:rsidR="009821AF" w:rsidRPr="00413A93" w:rsidRDefault="009821AF" w:rsidP="009821AF">
      <w:pPr>
        <w:keepNext/>
        <w:spacing w:after="0" w:line="240" w:lineRule="auto"/>
        <w:ind w:left="-284"/>
        <w:jc w:val="center"/>
        <w:outlineLvl w:val="2"/>
        <w:rPr>
          <w:rFonts w:ascii="Times New Roman" w:eastAsia="Times New Roman" w:hAnsi="Times New Roman"/>
          <w:b/>
          <w:sz w:val="28"/>
          <w:szCs w:val="28"/>
        </w:rPr>
      </w:pPr>
      <w:r w:rsidRPr="00413A93">
        <w:rPr>
          <w:rFonts w:ascii="Times New Roman" w:eastAsia="Times New Roman" w:hAnsi="Times New Roman"/>
          <w:b/>
          <w:sz w:val="28"/>
          <w:szCs w:val="28"/>
        </w:rPr>
        <w:t>КОСТРОМСКОЙ  ОБЛАСТИ</w:t>
      </w:r>
    </w:p>
    <w:p w:rsidR="009821AF" w:rsidRPr="00BD2D60" w:rsidRDefault="009821AF" w:rsidP="009821AF">
      <w:pPr>
        <w:spacing w:after="0" w:line="240" w:lineRule="auto"/>
        <w:ind w:left="-284"/>
        <w:jc w:val="center"/>
        <w:rPr>
          <w:rFonts w:ascii="Times New Roman" w:eastAsia="Times New Roman" w:hAnsi="Times New Roman"/>
          <w:sz w:val="14"/>
          <w:szCs w:val="28"/>
        </w:rPr>
      </w:pPr>
    </w:p>
    <w:p w:rsidR="009821AF" w:rsidRPr="00413A93" w:rsidRDefault="009821AF" w:rsidP="009821AF">
      <w:pPr>
        <w:keepNext/>
        <w:spacing w:after="0" w:line="240" w:lineRule="auto"/>
        <w:ind w:left="-284"/>
        <w:jc w:val="center"/>
        <w:outlineLvl w:val="3"/>
        <w:rPr>
          <w:rFonts w:ascii="Times New Roman" w:eastAsia="Times New Roman" w:hAnsi="Times New Roman"/>
          <w:bCs/>
          <w:sz w:val="28"/>
          <w:szCs w:val="28"/>
        </w:rPr>
      </w:pPr>
      <w:proofErr w:type="gramStart"/>
      <w:r w:rsidRPr="00413A93">
        <w:rPr>
          <w:rFonts w:ascii="Times New Roman" w:eastAsia="Times New Roman" w:hAnsi="Times New Roman"/>
          <w:bCs/>
          <w:sz w:val="28"/>
          <w:szCs w:val="28"/>
        </w:rPr>
        <w:t>П  Р</w:t>
      </w:r>
      <w:proofErr w:type="gramEnd"/>
      <w:r w:rsidRPr="00413A93">
        <w:rPr>
          <w:rFonts w:ascii="Times New Roman" w:eastAsia="Times New Roman" w:hAnsi="Times New Roman"/>
          <w:bCs/>
          <w:sz w:val="28"/>
          <w:szCs w:val="28"/>
        </w:rPr>
        <w:t xml:space="preserve">  И  К  А  З</w:t>
      </w:r>
    </w:p>
    <w:p w:rsidR="009821AF" w:rsidRPr="00BD2D60" w:rsidRDefault="009821AF" w:rsidP="009821AF">
      <w:pPr>
        <w:spacing w:after="0" w:line="240" w:lineRule="auto"/>
        <w:ind w:left="-284"/>
        <w:jc w:val="center"/>
        <w:rPr>
          <w:rFonts w:ascii="Times New Roman" w:eastAsia="Times New Roman" w:hAnsi="Times New Roman"/>
          <w:b/>
          <w:sz w:val="16"/>
          <w:szCs w:val="28"/>
        </w:rPr>
      </w:pPr>
    </w:p>
    <w:p w:rsidR="009821AF" w:rsidRPr="00413A93" w:rsidRDefault="009821AF" w:rsidP="009821AF">
      <w:pPr>
        <w:spacing w:after="0" w:line="240" w:lineRule="auto"/>
        <w:ind w:left="-284"/>
        <w:jc w:val="center"/>
        <w:rPr>
          <w:rFonts w:ascii="Times New Roman" w:eastAsia="Times New Roman" w:hAnsi="Times New Roman"/>
          <w:sz w:val="28"/>
          <w:szCs w:val="28"/>
        </w:rPr>
      </w:pPr>
      <w:r w:rsidRPr="00413A93">
        <w:rPr>
          <w:rFonts w:ascii="Times New Roman" w:eastAsia="Times New Roman" w:hAnsi="Times New Roman"/>
          <w:sz w:val="28"/>
          <w:szCs w:val="28"/>
        </w:rPr>
        <w:t>«</w:t>
      </w:r>
      <w:r>
        <w:rPr>
          <w:rFonts w:ascii="Times New Roman" w:eastAsia="Times New Roman" w:hAnsi="Times New Roman"/>
          <w:sz w:val="28"/>
          <w:szCs w:val="28"/>
        </w:rPr>
        <w:t xml:space="preserve"> ____ </w:t>
      </w:r>
      <w:r w:rsidRPr="00413A93">
        <w:rPr>
          <w:rFonts w:ascii="Times New Roman" w:eastAsia="Times New Roman" w:hAnsi="Times New Roman"/>
          <w:sz w:val="28"/>
          <w:szCs w:val="28"/>
        </w:rPr>
        <w:t>»   ___</w:t>
      </w:r>
      <w:r>
        <w:rPr>
          <w:rFonts w:ascii="Times New Roman" w:eastAsia="Times New Roman" w:hAnsi="Times New Roman"/>
          <w:sz w:val="28"/>
          <w:szCs w:val="28"/>
        </w:rPr>
        <w:t>______</w:t>
      </w:r>
      <w:r w:rsidRPr="00413A93">
        <w:rPr>
          <w:rFonts w:ascii="Times New Roman" w:eastAsia="Times New Roman" w:hAnsi="Times New Roman"/>
          <w:sz w:val="28"/>
          <w:szCs w:val="28"/>
        </w:rPr>
        <w:t>____  201</w:t>
      </w:r>
      <w:r w:rsidR="00C47593">
        <w:rPr>
          <w:rFonts w:ascii="Times New Roman" w:eastAsia="Times New Roman" w:hAnsi="Times New Roman"/>
          <w:sz w:val="28"/>
          <w:szCs w:val="28"/>
        </w:rPr>
        <w:t>9</w:t>
      </w:r>
      <w:r w:rsidRPr="00413A93">
        <w:rPr>
          <w:rFonts w:ascii="Times New Roman" w:eastAsia="Times New Roman" w:hAnsi="Times New Roman"/>
          <w:sz w:val="28"/>
          <w:szCs w:val="28"/>
        </w:rPr>
        <w:t xml:space="preserve"> г.    №</w:t>
      </w:r>
      <w:r>
        <w:rPr>
          <w:rFonts w:ascii="Times New Roman" w:eastAsia="Times New Roman" w:hAnsi="Times New Roman"/>
          <w:sz w:val="28"/>
          <w:szCs w:val="28"/>
        </w:rPr>
        <w:t xml:space="preserve"> ____</w:t>
      </w:r>
    </w:p>
    <w:p w:rsidR="009821AF" w:rsidRPr="00413A93" w:rsidRDefault="009821AF" w:rsidP="009821AF">
      <w:pPr>
        <w:spacing w:after="0" w:line="240" w:lineRule="auto"/>
        <w:ind w:left="-284"/>
        <w:jc w:val="center"/>
        <w:rPr>
          <w:rFonts w:ascii="Times New Roman" w:eastAsia="Times New Roman" w:hAnsi="Times New Roman"/>
          <w:sz w:val="28"/>
          <w:szCs w:val="28"/>
        </w:rPr>
      </w:pPr>
    </w:p>
    <w:p w:rsidR="009821AF" w:rsidRDefault="00A67A5D" w:rsidP="009821AF">
      <w:pPr>
        <w:keepNext/>
        <w:spacing w:after="0" w:line="240" w:lineRule="auto"/>
        <w:ind w:left="-284"/>
        <w:jc w:val="center"/>
        <w:outlineLvl w:val="5"/>
        <w:rPr>
          <w:rFonts w:ascii="Times New Roman" w:eastAsia="Times New Roman" w:hAnsi="Times New Roman"/>
          <w:sz w:val="28"/>
          <w:szCs w:val="28"/>
        </w:rPr>
      </w:pPr>
      <w:r>
        <w:rPr>
          <w:rFonts w:ascii="Times New Roman" w:eastAsia="Times New Roman" w:hAnsi="Times New Roman"/>
          <w:noProof/>
          <w:sz w:val="28"/>
          <w:szCs w:val="28"/>
        </w:rPr>
        <w:pict>
          <v:shapetype id="_x0000_t202" coordsize="21600,21600" o:spt="202" path="m,l,21600r21600,l21600,xe">
            <v:stroke joinstyle="miter"/>
            <v:path gradientshapeok="t" o:connecttype="rect"/>
          </v:shapetype>
          <v:shape id="Поле 2" o:spid="_x0000_s1026" type="#_x0000_t202" style="position:absolute;left:0;text-align:left;margin-left:-291.6pt;margin-top:9.1pt;width:223.2pt;height:56.0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" o:allowincell="f" filled="f" stroked="f">
            <v:textbox>
              <w:txbxContent>
                <w:p w:rsidR="005B37DF" w:rsidRDefault="005B37DF" w:rsidP="009821AF"/>
              </w:txbxContent>
            </v:textbox>
          </v:shape>
        </w:pict>
      </w:r>
      <w:r w:rsidR="009821AF" w:rsidRPr="00413A93">
        <w:rPr>
          <w:rFonts w:ascii="Times New Roman" w:eastAsia="Times New Roman" w:hAnsi="Times New Roman"/>
          <w:sz w:val="28"/>
          <w:szCs w:val="28"/>
        </w:rPr>
        <w:t>г. Кострома</w:t>
      </w:r>
    </w:p>
    <w:p w:rsidR="009821AF" w:rsidRDefault="009821AF" w:rsidP="009821AF">
      <w:pPr>
        <w:keepNext/>
        <w:spacing w:after="0" w:line="240" w:lineRule="auto"/>
        <w:ind w:left="-284"/>
        <w:jc w:val="center"/>
        <w:outlineLvl w:val="5"/>
        <w:rPr>
          <w:rFonts w:ascii="Times New Roman" w:eastAsia="Times New Roman" w:hAnsi="Times New Roman"/>
          <w:sz w:val="28"/>
          <w:szCs w:val="28"/>
        </w:rPr>
      </w:pPr>
    </w:p>
    <w:p w:rsidR="00C47593" w:rsidRDefault="00C47593" w:rsidP="00C47593">
      <w:pPr>
        <w:keepNext/>
        <w:spacing w:after="0" w:line="240" w:lineRule="auto"/>
        <w:ind w:firstLine="709"/>
        <w:jc w:val="center"/>
        <w:outlineLvl w:val="5"/>
        <w:rPr>
          <w:rFonts w:ascii="Times New Roman" w:eastAsia="Times New Roman" w:hAnsi="Times New Roman"/>
          <w:b/>
          <w:sz w:val="28"/>
          <w:szCs w:val="28"/>
        </w:rPr>
      </w:pPr>
      <w:r w:rsidRPr="00503389">
        <w:rPr>
          <w:rFonts w:ascii="Times New Roman" w:eastAsia="Times New Roman" w:hAnsi="Times New Roman"/>
          <w:b/>
          <w:sz w:val="28"/>
          <w:szCs w:val="28"/>
        </w:rPr>
        <w:t xml:space="preserve">О проведении открытого конкурса по выбору </w:t>
      </w:r>
      <w:r w:rsidR="00503389" w:rsidRPr="00503389">
        <w:rPr>
          <w:rFonts w:ascii="Times New Roman" w:eastAsia="Times New Roman" w:hAnsi="Times New Roman"/>
          <w:b/>
          <w:sz w:val="28"/>
          <w:szCs w:val="28"/>
        </w:rPr>
        <w:t>оператора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p w:rsidR="00503389" w:rsidRDefault="00503389" w:rsidP="00C47593">
      <w:pPr>
        <w:keepNext/>
        <w:spacing w:after="0" w:line="240" w:lineRule="auto"/>
        <w:ind w:firstLine="709"/>
        <w:jc w:val="center"/>
        <w:outlineLvl w:val="5"/>
        <w:rPr>
          <w:rFonts w:ascii="Times New Roman" w:eastAsia="Times New Roman" w:hAnsi="Times New Roman"/>
          <w:b/>
          <w:sz w:val="28"/>
          <w:szCs w:val="28"/>
        </w:rPr>
      </w:pPr>
    </w:p>
    <w:p w:rsidR="00503389" w:rsidRPr="00503389" w:rsidRDefault="00503389" w:rsidP="00503389">
      <w:pPr>
        <w:keepNext/>
        <w:keepLines/>
        <w:autoSpaceDE w:val="0"/>
        <w:autoSpaceDN w:val="0"/>
        <w:adjustRightInd w:val="0"/>
        <w:spacing w:after="0" w:line="240" w:lineRule="auto"/>
        <w:ind w:firstLine="708"/>
        <w:jc w:val="both"/>
        <w:rPr>
          <w:rFonts w:ascii="Times New Roman" w:hAnsi="Times New Roman" w:cs="Times New Roman"/>
          <w:b/>
          <w:bCs/>
          <w:color w:val="000000"/>
          <w:sz w:val="28"/>
          <w:szCs w:val="28"/>
        </w:rPr>
      </w:pPr>
      <w:r w:rsidRPr="00503389">
        <w:rPr>
          <w:rFonts w:ascii="Times New Roman" w:hAnsi="Times New Roman" w:cs="Times New Roman"/>
          <w:sz w:val="28"/>
          <w:szCs w:val="28"/>
          <w:lang w:eastAsia="en-US" w:bidi="en-US"/>
        </w:rPr>
        <w:t xml:space="preserve">В соответствии с </w:t>
      </w:r>
      <w:r w:rsidRPr="00503389">
        <w:rPr>
          <w:rFonts w:ascii="Times New Roman" w:hAnsi="Times New Roman" w:cs="Times New Roman"/>
          <w:sz w:val="28"/>
          <w:szCs w:val="28"/>
        </w:rPr>
        <w:t>постановлением администрации Костромской области от 28 января 2019 года № 21-а «</w:t>
      </w:r>
      <w:r w:rsidRPr="00503389">
        <w:rPr>
          <w:rFonts w:ascii="Times New Roman" w:hAnsi="Times New Roman" w:cs="Times New Roman"/>
          <w:bCs/>
          <w:color w:val="000000"/>
          <w:sz w:val="28"/>
          <w:szCs w:val="28"/>
        </w:rPr>
        <w:t>О внедрении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r w:rsidRPr="00503389">
        <w:rPr>
          <w:rFonts w:ascii="Times New Roman" w:hAnsi="Times New Roman" w:cs="Times New Roman"/>
          <w:sz w:val="28"/>
          <w:szCs w:val="28"/>
        </w:rPr>
        <w:t>»</w:t>
      </w:r>
    </w:p>
    <w:p w:rsidR="00503389" w:rsidRDefault="00503389" w:rsidP="00503389">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en-US" w:bidi="en-US"/>
        </w:rPr>
      </w:pPr>
      <w:r w:rsidRPr="00503389">
        <w:rPr>
          <w:rFonts w:ascii="Times New Roman" w:hAnsi="Times New Roman" w:cs="Times New Roman"/>
          <w:sz w:val="28"/>
          <w:szCs w:val="28"/>
          <w:lang w:eastAsia="en-US" w:bidi="en-US"/>
        </w:rPr>
        <w:t>ПРИКАЗЫВАЮ:</w:t>
      </w:r>
    </w:p>
    <w:p w:rsidR="00E25052" w:rsidRPr="00E25052" w:rsidRDefault="00E25052" w:rsidP="00E25052">
      <w:pPr>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lang w:eastAsia="en-US" w:bidi="en-US"/>
        </w:rPr>
        <w:t xml:space="preserve">1. </w:t>
      </w:r>
      <w:r w:rsidRPr="00E25052">
        <w:rPr>
          <w:rFonts w:ascii="Times New Roman" w:hAnsi="Times New Roman" w:cs="Times New Roman"/>
          <w:sz w:val="28"/>
          <w:szCs w:val="28"/>
          <w:lang w:eastAsia="en-US" w:bidi="en-US"/>
        </w:rPr>
        <w:t xml:space="preserve">Провести </w:t>
      </w:r>
      <w:r w:rsidR="008C3DA6">
        <w:rPr>
          <w:rFonts w:ascii="Times New Roman" w:hAnsi="Times New Roman" w:cs="Times New Roman"/>
          <w:sz w:val="28"/>
          <w:szCs w:val="28"/>
          <w:lang w:eastAsia="en-US" w:bidi="en-US"/>
        </w:rPr>
        <w:t>1</w:t>
      </w:r>
      <w:r w:rsidR="00FD6529">
        <w:rPr>
          <w:rFonts w:ascii="Times New Roman" w:hAnsi="Times New Roman" w:cs="Times New Roman"/>
          <w:sz w:val="28"/>
          <w:szCs w:val="28"/>
          <w:lang w:eastAsia="en-US" w:bidi="en-US"/>
        </w:rPr>
        <w:t>5</w:t>
      </w:r>
      <w:r w:rsidRPr="00E25052">
        <w:rPr>
          <w:rFonts w:ascii="Times New Roman" w:hAnsi="Times New Roman" w:cs="Times New Roman"/>
          <w:sz w:val="28"/>
          <w:szCs w:val="28"/>
          <w:lang w:eastAsia="en-US" w:bidi="en-US"/>
        </w:rPr>
        <w:t xml:space="preserve"> </w:t>
      </w:r>
      <w:r w:rsidR="008C3DA6">
        <w:rPr>
          <w:rFonts w:ascii="Times New Roman" w:hAnsi="Times New Roman" w:cs="Times New Roman"/>
          <w:sz w:val="28"/>
          <w:szCs w:val="28"/>
          <w:lang w:eastAsia="en-US" w:bidi="en-US"/>
        </w:rPr>
        <w:t>октября</w:t>
      </w:r>
      <w:r w:rsidRPr="00E25052">
        <w:rPr>
          <w:rFonts w:ascii="Times New Roman" w:hAnsi="Times New Roman" w:cs="Times New Roman"/>
          <w:sz w:val="28"/>
          <w:szCs w:val="28"/>
          <w:lang w:eastAsia="en-US" w:bidi="en-US"/>
        </w:rPr>
        <w:t xml:space="preserve"> 2019 года </w:t>
      </w:r>
      <w:r w:rsidRPr="00E25052">
        <w:rPr>
          <w:rFonts w:ascii="Times New Roman" w:hAnsi="Times New Roman" w:cs="Times New Roman"/>
          <w:sz w:val="28"/>
          <w:szCs w:val="28"/>
        </w:rPr>
        <w:t xml:space="preserve">открытый конкурс по выбору оператора </w:t>
      </w:r>
      <w:r w:rsidRPr="00E25052">
        <w:rPr>
          <w:rFonts w:ascii="Times New Roman" w:hAnsi="Times New Roman" w:cs="Times New Roman"/>
          <w:color w:val="000000"/>
          <w:sz w:val="28"/>
          <w:szCs w:val="28"/>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r w:rsidRPr="00E25052">
        <w:rPr>
          <w:rFonts w:ascii="Times New Roman" w:hAnsi="Times New Roman" w:cs="Times New Roman"/>
          <w:sz w:val="28"/>
          <w:szCs w:val="28"/>
        </w:rPr>
        <w:t>.</w:t>
      </w:r>
    </w:p>
    <w:p w:rsidR="00E25052" w:rsidRPr="00E25052" w:rsidRDefault="00E25052" w:rsidP="00E250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lang w:eastAsia="en-US" w:bidi="en-US"/>
        </w:rPr>
      </w:pPr>
      <w:r w:rsidRPr="00E25052">
        <w:rPr>
          <w:rFonts w:ascii="Times New Roman" w:hAnsi="Times New Roman" w:cs="Times New Roman"/>
          <w:sz w:val="28"/>
          <w:szCs w:val="28"/>
          <w:lang w:eastAsia="en-US" w:bidi="en-US"/>
        </w:rPr>
        <w:t>2. Утвердить:</w:t>
      </w:r>
    </w:p>
    <w:p w:rsidR="00294C97" w:rsidRDefault="00E25052" w:rsidP="00294C97">
      <w:pPr>
        <w:autoSpaceDE w:val="0"/>
        <w:autoSpaceDN w:val="0"/>
        <w:adjustRightInd w:val="0"/>
        <w:spacing w:after="0" w:line="240" w:lineRule="auto"/>
        <w:ind w:firstLine="708"/>
        <w:jc w:val="both"/>
        <w:outlineLvl w:val="0"/>
        <w:rPr>
          <w:rFonts w:ascii="Times New Roman" w:hAnsi="Times New Roman" w:cs="Times New Roman"/>
          <w:color w:val="000000"/>
          <w:sz w:val="28"/>
          <w:szCs w:val="28"/>
        </w:rPr>
      </w:pPr>
      <w:r>
        <w:rPr>
          <w:rFonts w:ascii="Times New Roman" w:hAnsi="Times New Roman" w:cs="Times New Roman"/>
          <w:sz w:val="28"/>
          <w:szCs w:val="28"/>
          <w:lang w:eastAsia="en-US" w:bidi="en-US"/>
        </w:rPr>
        <w:t xml:space="preserve">1) конкурсную документацию для проведения открытого конкурса по выбору </w:t>
      </w:r>
      <w:r w:rsidR="00294C97" w:rsidRPr="00E25052">
        <w:rPr>
          <w:rFonts w:ascii="Times New Roman" w:hAnsi="Times New Roman" w:cs="Times New Roman"/>
          <w:sz w:val="28"/>
          <w:szCs w:val="28"/>
        </w:rPr>
        <w:t xml:space="preserve">оператора </w:t>
      </w:r>
      <w:r w:rsidR="00294C97" w:rsidRPr="00E25052">
        <w:rPr>
          <w:rFonts w:ascii="Times New Roman" w:hAnsi="Times New Roman" w:cs="Times New Roman"/>
          <w:color w:val="000000"/>
          <w:sz w:val="28"/>
          <w:szCs w:val="28"/>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r w:rsidR="00E9564E">
        <w:rPr>
          <w:rFonts w:ascii="Times New Roman" w:hAnsi="Times New Roman" w:cs="Times New Roman"/>
          <w:color w:val="000000"/>
          <w:sz w:val="28"/>
          <w:szCs w:val="28"/>
        </w:rPr>
        <w:t>, согласно приложению к настоящему приказу.</w:t>
      </w:r>
    </w:p>
    <w:p w:rsidR="00294C97" w:rsidRDefault="00E9564E" w:rsidP="00294C97">
      <w:pPr>
        <w:autoSpaceDE w:val="0"/>
        <w:autoSpaceDN w:val="0"/>
        <w:adjustRightInd w:val="0"/>
        <w:spacing w:after="0" w:line="240" w:lineRule="auto"/>
        <w:ind w:firstLine="708"/>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3.</w:t>
      </w:r>
      <w:r w:rsidR="00294C97">
        <w:rPr>
          <w:rFonts w:ascii="Times New Roman" w:hAnsi="Times New Roman" w:cs="Times New Roman"/>
          <w:color w:val="000000"/>
          <w:sz w:val="28"/>
          <w:szCs w:val="28"/>
        </w:rPr>
        <w:t xml:space="preserve"> Первому заместителю директора департамента (Буча С.В.) обеспечить организацию и проведение открытого конкурса.</w:t>
      </w:r>
    </w:p>
    <w:p w:rsidR="0019078E" w:rsidRPr="00A67A5D" w:rsidRDefault="00E9564E" w:rsidP="0019078E">
      <w:pPr>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color w:val="000000"/>
          <w:sz w:val="28"/>
          <w:szCs w:val="28"/>
        </w:rPr>
        <w:t>4</w:t>
      </w:r>
      <w:r w:rsidR="0019078E">
        <w:rPr>
          <w:rFonts w:ascii="Times New Roman" w:hAnsi="Times New Roman" w:cs="Times New Roman"/>
          <w:color w:val="000000"/>
          <w:sz w:val="28"/>
          <w:szCs w:val="28"/>
        </w:rPr>
        <w:t>. Признать утратившим силу приказ департамента транспорта и дорожного хозяйства Костромской области от 3 апреля 2019 года № 58 «</w:t>
      </w:r>
      <w:r w:rsidR="0019078E" w:rsidRPr="0019078E">
        <w:rPr>
          <w:rFonts w:ascii="Times New Roman" w:hAnsi="Times New Roman" w:cs="Times New Roman"/>
          <w:bCs/>
          <w:sz w:val="28"/>
          <w:szCs w:val="28"/>
          <w:lang w:eastAsia="en-US" w:bidi="en-US"/>
        </w:rPr>
        <w:t xml:space="preserve">О </w:t>
      </w:r>
      <w:r w:rsidR="0019078E" w:rsidRPr="0019078E">
        <w:rPr>
          <w:rFonts w:ascii="Times New Roman" w:hAnsi="Times New Roman" w:cs="Times New Roman"/>
          <w:bCs/>
          <w:sz w:val="28"/>
          <w:szCs w:val="28"/>
          <w:lang w:eastAsia="en-US" w:bidi="en-US"/>
        </w:rPr>
        <w:lastRenderedPageBreak/>
        <w:t>проведении открытого конкурса</w:t>
      </w:r>
      <w:r w:rsidR="0019078E">
        <w:rPr>
          <w:rFonts w:ascii="Times New Roman" w:hAnsi="Times New Roman" w:cs="Times New Roman"/>
          <w:bCs/>
          <w:sz w:val="28"/>
          <w:szCs w:val="28"/>
          <w:lang w:eastAsia="en-US" w:bidi="en-US"/>
        </w:rPr>
        <w:t xml:space="preserve"> </w:t>
      </w:r>
      <w:r w:rsidR="0019078E" w:rsidRPr="0019078E">
        <w:rPr>
          <w:rFonts w:ascii="Times New Roman" w:hAnsi="Times New Roman" w:cs="Times New Roman"/>
          <w:sz w:val="28"/>
          <w:szCs w:val="28"/>
        </w:rPr>
        <w:t xml:space="preserve">по выбору организации для осуществления функций оператора </w:t>
      </w:r>
      <w:r w:rsidR="0019078E" w:rsidRPr="0019078E">
        <w:rPr>
          <w:rFonts w:ascii="Times New Roman" w:hAnsi="Times New Roman" w:cs="Times New Roman"/>
          <w:color w:val="000000"/>
          <w:sz w:val="28"/>
          <w:szCs w:val="28"/>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r w:rsidR="0019078E">
        <w:rPr>
          <w:rFonts w:ascii="Times New Roman" w:hAnsi="Times New Roman" w:cs="Times New Roman"/>
          <w:color w:val="000000"/>
          <w:sz w:val="28"/>
          <w:szCs w:val="28"/>
        </w:rPr>
        <w:t>»</w:t>
      </w:r>
      <w:r w:rsidR="00471153">
        <w:rPr>
          <w:rFonts w:ascii="Times New Roman" w:hAnsi="Times New Roman" w:cs="Times New Roman"/>
          <w:color w:val="000000"/>
          <w:sz w:val="28"/>
          <w:szCs w:val="28"/>
        </w:rPr>
        <w:t>.</w:t>
      </w:r>
    </w:p>
    <w:p w:rsidR="00294C97" w:rsidRPr="00E25052" w:rsidRDefault="00E9564E" w:rsidP="00294C97">
      <w:pPr>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color w:val="000000"/>
          <w:sz w:val="28"/>
          <w:szCs w:val="28"/>
        </w:rPr>
        <w:t>5</w:t>
      </w:r>
      <w:r w:rsidR="00294C97">
        <w:rPr>
          <w:rFonts w:ascii="Times New Roman" w:hAnsi="Times New Roman" w:cs="Times New Roman"/>
          <w:color w:val="000000"/>
          <w:sz w:val="28"/>
          <w:szCs w:val="28"/>
        </w:rPr>
        <w:t>. Контроль за исполнением настоящего приказа оставлю за собой.</w:t>
      </w:r>
    </w:p>
    <w:p w:rsidR="004F6082" w:rsidRDefault="004F6082" w:rsidP="00816D04">
      <w:pPr>
        <w:pStyle w:val="24"/>
        <w:shd w:val="clear" w:color="auto" w:fill="auto"/>
        <w:tabs>
          <w:tab w:val="left" w:pos="1136"/>
        </w:tabs>
        <w:spacing w:line="326" w:lineRule="exact"/>
        <w:jc w:val="both"/>
        <w:rPr>
          <w:rStyle w:val="23"/>
          <w:shd w:val="clear" w:color="auto" w:fill="auto"/>
        </w:rPr>
      </w:pPr>
    </w:p>
    <w:p w:rsidR="0019078E" w:rsidRDefault="0019078E" w:rsidP="00816D04">
      <w:pPr>
        <w:pStyle w:val="24"/>
        <w:shd w:val="clear" w:color="auto" w:fill="auto"/>
        <w:tabs>
          <w:tab w:val="left" w:pos="1136"/>
        </w:tabs>
        <w:spacing w:line="326" w:lineRule="exact"/>
        <w:jc w:val="both"/>
        <w:rPr>
          <w:rStyle w:val="23"/>
          <w:shd w:val="clear" w:color="auto" w:fill="auto"/>
        </w:rPr>
      </w:pPr>
    </w:p>
    <w:p w:rsidR="004F6082" w:rsidRPr="006E4124" w:rsidRDefault="004F6082" w:rsidP="00816D04">
      <w:pPr>
        <w:jc w:val="both"/>
        <w:rPr>
          <w:rFonts w:ascii="Times New Roman" w:hAnsi="Times New Roman"/>
          <w:sz w:val="28"/>
          <w:szCs w:val="28"/>
        </w:rPr>
      </w:pPr>
      <w:r w:rsidRPr="006E4124">
        <w:rPr>
          <w:rFonts w:ascii="Times New Roman" w:hAnsi="Times New Roman"/>
          <w:sz w:val="28"/>
          <w:szCs w:val="28"/>
        </w:rPr>
        <w:t xml:space="preserve">Директор департамента                                                </w:t>
      </w:r>
      <w:r w:rsidR="00D33E09">
        <w:rPr>
          <w:rFonts w:ascii="Times New Roman" w:hAnsi="Times New Roman"/>
          <w:sz w:val="28"/>
          <w:szCs w:val="28"/>
        </w:rPr>
        <w:t xml:space="preserve">                 </w:t>
      </w:r>
      <w:r>
        <w:rPr>
          <w:rFonts w:ascii="Times New Roman" w:hAnsi="Times New Roman"/>
          <w:sz w:val="28"/>
          <w:szCs w:val="28"/>
        </w:rPr>
        <w:t xml:space="preserve"> </w:t>
      </w:r>
      <w:r w:rsidR="00BE47B6">
        <w:rPr>
          <w:rFonts w:ascii="Times New Roman" w:hAnsi="Times New Roman"/>
          <w:sz w:val="28"/>
          <w:szCs w:val="28"/>
        </w:rPr>
        <w:t>Е.В. Кананин</w:t>
      </w:r>
    </w:p>
    <w:p w:rsidR="004F6082" w:rsidRPr="009757C9" w:rsidRDefault="004F6082" w:rsidP="009821AF">
      <w:pPr>
        <w:pStyle w:val="24"/>
        <w:shd w:val="clear" w:color="auto" w:fill="auto"/>
        <w:tabs>
          <w:tab w:val="left" w:pos="1136"/>
        </w:tabs>
        <w:spacing w:line="326" w:lineRule="exact"/>
        <w:ind w:left="760"/>
        <w:jc w:val="both"/>
        <w:rPr>
          <w:rStyle w:val="23"/>
          <w:shd w:val="clear" w:color="auto" w:fill="auto"/>
        </w:rPr>
      </w:pPr>
    </w:p>
    <w:p w:rsidR="009821AF" w:rsidRDefault="009821AF"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B72A82" w:rsidRDefault="00B72A82"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471153" w:rsidRDefault="00471153" w:rsidP="009821AF">
      <w:pPr>
        <w:pStyle w:val="24"/>
        <w:shd w:val="clear" w:color="auto" w:fill="auto"/>
        <w:tabs>
          <w:tab w:val="left" w:pos="1136"/>
        </w:tabs>
        <w:spacing w:line="326" w:lineRule="exact"/>
        <w:jc w:val="both"/>
        <w:rPr>
          <w:rStyle w:val="23"/>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B72A82" w:rsidRDefault="00B72A82" w:rsidP="00B72A82">
      <w:pPr>
        <w:jc w:val="both"/>
        <w:rPr>
          <w:sz w:val="28"/>
          <w:szCs w:val="28"/>
        </w:rPr>
      </w:pPr>
    </w:p>
    <w:p w:rsidR="00B72A82" w:rsidRDefault="00B72A82" w:rsidP="00B72A82">
      <w:pPr>
        <w:jc w:val="both"/>
        <w:rPr>
          <w:sz w:val="28"/>
          <w:szCs w:val="28"/>
        </w:rPr>
      </w:pPr>
    </w:p>
    <w:p w:rsidR="00B72A82" w:rsidRPr="00B72A82" w:rsidRDefault="00B72A82" w:rsidP="00B72A82">
      <w:pPr>
        <w:spacing w:after="0" w:line="240" w:lineRule="auto"/>
        <w:jc w:val="both"/>
        <w:rPr>
          <w:rFonts w:ascii="Times New Roman" w:hAnsi="Times New Roman" w:cs="Times New Roman"/>
          <w:sz w:val="28"/>
          <w:szCs w:val="28"/>
        </w:rPr>
      </w:pPr>
      <w:r w:rsidRPr="00B72A82">
        <w:rPr>
          <w:rFonts w:ascii="Times New Roman" w:hAnsi="Times New Roman" w:cs="Times New Roman"/>
          <w:sz w:val="28"/>
          <w:szCs w:val="28"/>
        </w:rPr>
        <w:t>«СОГЛАСОВАНО»:</w:t>
      </w:r>
    </w:p>
    <w:p w:rsidR="00B72A82" w:rsidRPr="00B72A82" w:rsidRDefault="00B72A82" w:rsidP="00B72A82">
      <w:pPr>
        <w:spacing w:after="0" w:line="240" w:lineRule="auto"/>
        <w:jc w:val="both"/>
        <w:rPr>
          <w:rFonts w:ascii="Times New Roman" w:hAnsi="Times New Roman" w:cs="Times New Roman"/>
          <w:sz w:val="28"/>
          <w:szCs w:val="28"/>
        </w:rPr>
      </w:pPr>
    </w:p>
    <w:p w:rsidR="00B72A82" w:rsidRPr="00B72A82" w:rsidRDefault="00B72A82" w:rsidP="00B72A82">
      <w:pPr>
        <w:spacing w:after="0" w:line="240" w:lineRule="auto"/>
        <w:jc w:val="both"/>
        <w:rPr>
          <w:rFonts w:ascii="Times New Roman" w:hAnsi="Times New Roman" w:cs="Times New Roman"/>
          <w:sz w:val="28"/>
          <w:szCs w:val="28"/>
        </w:rPr>
      </w:pPr>
      <w:r w:rsidRPr="00B72A82">
        <w:rPr>
          <w:rFonts w:ascii="Times New Roman" w:hAnsi="Times New Roman" w:cs="Times New Roman"/>
          <w:sz w:val="28"/>
          <w:szCs w:val="28"/>
        </w:rPr>
        <w:t>Начальник отдела правовой</w:t>
      </w:r>
    </w:p>
    <w:p w:rsidR="00B72A82" w:rsidRPr="00B72A82" w:rsidRDefault="00B72A82" w:rsidP="00B72A82">
      <w:pPr>
        <w:spacing w:after="0" w:line="240" w:lineRule="auto"/>
        <w:jc w:val="both"/>
        <w:rPr>
          <w:rFonts w:ascii="Times New Roman" w:hAnsi="Times New Roman" w:cs="Times New Roman"/>
          <w:sz w:val="28"/>
          <w:szCs w:val="28"/>
        </w:rPr>
      </w:pPr>
      <w:r w:rsidRPr="00B72A82">
        <w:rPr>
          <w:rFonts w:ascii="Times New Roman" w:hAnsi="Times New Roman" w:cs="Times New Roman"/>
          <w:sz w:val="28"/>
          <w:szCs w:val="28"/>
        </w:rPr>
        <w:t>и кадровой работы департамента</w:t>
      </w:r>
      <w:r>
        <w:rPr>
          <w:rFonts w:ascii="Times New Roman" w:hAnsi="Times New Roman" w:cs="Times New Roman"/>
          <w:sz w:val="28"/>
          <w:szCs w:val="28"/>
        </w:rPr>
        <w:t>:</w:t>
      </w:r>
      <w:r w:rsidRPr="00B72A8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2A82">
        <w:rPr>
          <w:rFonts w:ascii="Times New Roman" w:hAnsi="Times New Roman" w:cs="Times New Roman"/>
          <w:sz w:val="28"/>
          <w:szCs w:val="28"/>
        </w:rPr>
        <w:t xml:space="preserve">  </w:t>
      </w:r>
      <w:r>
        <w:rPr>
          <w:rFonts w:ascii="Times New Roman" w:hAnsi="Times New Roman" w:cs="Times New Roman"/>
          <w:sz w:val="28"/>
          <w:szCs w:val="28"/>
        </w:rPr>
        <w:t>Р.С. Агабаев</w:t>
      </w:r>
    </w:p>
    <w:p w:rsidR="00B72A82" w:rsidRDefault="00B72A82" w:rsidP="00B72A82">
      <w:pPr>
        <w:spacing w:after="0" w:line="240" w:lineRule="auto"/>
        <w:jc w:val="both"/>
        <w:rPr>
          <w:rFonts w:ascii="Times New Roman" w:hAnsi="Times New Roman" w:cs="Times New Roman"/>
          <w:sz w:val="28"/>
          <w:szCs w:val="28"/>
        </w:rPr>
      </w:pPr>
    </w:p>
    <w:p w:rsidR="00B72A82" w:rsidRDefault="00B72A82" w:rsidP="00B72A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организации </w:t>
      </w:r>
    </w:p>
    <w:p w:rsidR="00B72A82" w:rsidRDefault="00B72A82" w:rsidP="00B72A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транспортного обслуживания:                                                       В.Е. Козлов </w:t>
      </w:r>
    </w:p>
    <w:p w:rsidR="00B72A82" w:rsidRDefault="00B72A82" w:rsidP="00B72A82">
      <w:pPr>
        <w:spacing w:after="0" w:line="240" w:lineRule="auto"/>
        <w:jc w:val="both"/>
        <w:rPr>
          <w:rFonts w:ascii="Times New Roman" w:hAnsi="Times New Roman" w:cs="Times New Roman"/>
          <w:sz w:val="28"/>
          <w:szCs w:val="28"/>
        </w:rPr>
      </w:pPr>
    </w:p>
    <w:p w:rsidR="00B72A82" w:rsidRDefault="00B72A82" w:rsidP="00B72A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Первый заместитель </w:t>
      </w:r>
    </w:p>
    <w:p w:rsidR="00B72A82" w:rsidRPr="00B72A82" w:rsidRDefault="00B72A82" w:rsidP="00B72A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Директора </w:t>
      </w:r>
      <w:proofErr w:type="gramStart"/>
      <w:r>
        <w:rPr>
          <w:rFonts w:ascii="Times New Roman" w:hAnsi="Times New Roman" w:cs="Times New Roman"/>
          <w:sz w:val="28"/>
          <w:szCs w:val="28"/>
        </w:rPr>
        <w:t xml:space="preserve">департамента:   </w:t>
      </w:r>
      <w:proofErr w:type="gramEnd"/>
      <w:r>
        <w:rPr>
          <w:rFonts w:ascii="Times New Roman" w:hAnsi="Times New Roman" w:cs="Times New Roman"/>
          <w:sz w:val="28"/>
          <w:szCs w:val="28"/>
        </w:rPr>
        <w:t xml:space="preserve">                                                             С.В. Буча</w:t>
      </w:r>
    </w:p>
    <w:p w:rsidR="00B72A82" w:rsidRPr="00B72A82" w:rsidRDefault="00B72A82" w:rsidP="00B72A82">
      <w:pPr>
        <w:spacing w:after="0" w:line="240" w:lineRule="auto"/>
        <w:jc w:val="both"/>
        <w:rPr>
          <w:rFonts w:ascii="Times New Roman" w:hAnsi="Times New Roman" w:cs="Times New Roman"/>
          <w:sz w:val="28"/>
          <w:szCs w:val="28"/>
        </w:rPr>
      </w:pPr>
    </w:p>
    <w:p w:rsidR="00B72A82" w:rsidRPr="00B72A82" w:rsidRDefault="00B72A82" w:rsidP="00B72A82">
      <w:pPr>
        <w:spacing w:after="0" w:line="240" w:lineRule="auto"/>
        <w:jc w:val="both"/>
        <w:rPr>
          <w:rFonts w:ascii="Times New Roman" w:hAnsi="Times New Roman" w:cs="Times New Roman"/>
          <w:sz w:val="28"/>
          <w:szCs w:val="28"/>
        </w:rPr>
      </w:pPr>
    </w:p>
    <w:p w:rsidR="00B72A82" w:rsidRDefault="00B72A82" w:rsidP="00B72A82">
      <w:pPr>
        <w:spacing w:after="0" w:line="240" w:lineRule="auto"/>
        <w:jc w:val="both"/>
        <w:rPr>
          <w:rFonts w:ascii="Times New Roman" w:hAnsi="Times New Roman" w:cs="Times New Roman"/>
          <w:sz w:val="28"/>
          <w:szCs w:val="28"/>
        </w:rPr>
      </w:pPr>
    </w:p>
    <w:p w:rsidR="00B72A82" w:rsidRDefault="00B72A82" w:rsidP="00B72A82">
      <w:pPr>
        <w:spacing w:after="0" w:line="240" w:lineRule="auto"/>
        <w:jc w:val="both"/>
        <w:rPr>
          <w:rFonts w:ascii="Times New Roman" w:hAnsi="Times New Roman" w:cs="Times New Roman"/>
          <w:sz w:val="28"/>
          <w:szCs w:val="28"/>
        </w:rPr>
      </w:pPr>
    </w:p>
    <w:p w:rsidR="00B72A82" w:rsidRDefault="00B72A82" w:rsidP="00B72A82">
      <w:pPr>
        <w:spacing w:after="0" w:line="240" w:lineRule="auto"/>
        <w:jc w:val="both"/>
        <w:rPr>
          <w:rFonts w:ascii="Times New Roman" w:hAnsi="Times New Roman" w:cs="Times New Roman"/>
          <w:sz w:val="28"/>
          <w:szCs w:val="28"/>
        </w:rPr>
      </w:pPr>
    </w:p>
    <w:p w:rsidR="00B72A82" w:rsidRDefault="00B72A82" w:rsidP="00B72A82">
      <w:pPr>
        <w:spacing w:after="0" w:line="240" w:lineRule="auto"/>
        <w:jc w:val="both"/>
        <w:rPr>
          <w:rFonts w:ascii="Times New Roman" w:hAnsi="Times New Roman" w:cs="Times New Roman"/>
          <w:sz w:val="28"/>
          <w:szCs w:val="28"/>
        </w:rPr>
      </w:pPr>
    </w:p>
    <w:p w:rsidR="00B72A82" w:rsidRDefault="00B72A82" w:rsidP="00B72A82">
      <w:pPr>
        <w:spacing w:after="0" w:line="240" w:lineRule="auto"/>
        <w:jc w:val="both"/>
        <w:rPr>
          <w:rFonts w:ascii="Times New Roman" w:hAnsi="Times New Roman" w:cs="Times New Roman"/>
          <w:sz w:val="28"/>
          <w:szCs w:val="28"/>
        </w:rPr>
      </w:pPr>
    </w:p>
    <w:p w:rsidR="00B72A82" w:rsidRDefault="00B72A82" w:rsidP="00B72A82">
      <w:pPr>
        <w:spacing w:after="0" w:line="240" w:lineRule="auto"/>
        <w:jc w:val="both"/>
        <w:rPr>
          <w:rFonts w:ascii="Times New Roman" w:hAnsi="Times New Roman" w:cs="Times New Roman"/>
          <w:sz w:val="28"/>
          <w:szCs w:val="28"/>
        </w:rPr>
      </w:pPr>
    </w:p>
    <w:p w:rsidR="00B72A82" w:rsidRPr="00B72A82" w:rsidRDefault="00B72A82" w:rsidP="00B72A82">
      <w:pPr>
        <w:spacing w:after="0" w:line="240" w:lineRule="auto"/>
        <w:jc w:val="both"/>
        <w:rPr>
          <w:rFonts w:ascii="Times New Roman" w:hAnsi="Times New Roman" w:cs="Times New Roman"/>
          <w:sz w:val="28"/>
          <w:szCs w:val="28"/>
        </w:rPr>
      </w:pPr>
    </w:p>
    <w:p w:rsidR="00B72A82" w:rsidRPr="00B72A82" w:rsidRDefault="00B72A82" w:rsidP="00B72A82">
      <w:pPr>
        <w:spacing w:after="0" w:line="240" w:lineRule="auto"/>
        <w:jc w:val="both"/>
        <w:rPr>
          <w:rFonts w:ascii="Times New Roman" w:hAnsi="Times New Roman" w:cs="Times New Roman"/>
          <w:sz w:val="28"/>
          <w:szCs w:val="28"/>
        </w:rPr>
      </w:pPr>
    </w:p>
    <w:p w:rsidR="00B72A82" w:rsidRPr="00B72A82" w:rsidRDefault="00B72A82" w:rsidP="00B72A82">
      <w:pPr>
        <w:spacing w:after="0" w:line="240" w:lineRule="auto"/>
        <w:jc w:val="both"/>
        <w:rPr>
          <w:rFonts w:ascii="Times New Roman" w:hAnsi="Times New Roman" w:cs="Times New Roman"/>
          <w:sz w:val="28"/>
          <w:szCs w:val="28"/>
        </w:rPr>
      </w:pPr>
      <w:r w:rsidRPr="00B72A82">
        <w:rPr>
          <w:rFonts w:ascii="Times New Roman" w:hAnsi="Times New Roman" w:cs="Times New Roman"/>
          <w:sz w:val="28"/>
          <w:szCs w:val="28"/>
        </w:rPr>
        <w:t>Исп. Кубасова В.В.</w:t>
      </w:r>
    </w:p>
    <w:p w:rsidR="00B72A82" w:rsidRPr="00B72A82" w:rsidRDefault="00B72A82" w:rsidP="00B72A82">
      <w:pPr>
        <w:spacing w:after="0" w:line="240" w:lineRule="auto"/>
        <w:jc w:val="both"/>
        <w:rPr>
          <w:rFonts w:ascii="Times New Roman" w:hAnsi="Times New Roman" w:cs="Times New Roman"/>
          <w:sz w:val="28"/>
          <w:szCs w:val="28"/>
        </w:rPr>
      </w:pPr>
      <w:r w:rsidRPr="00B72A82">
        <w:rPr>
          <w:rFonts w:ascii="Times New Roman" w:hAnsi="Times New Roman" w:cs="Times New Roman"/>
          <w:sz w:val="28"/>
          <w:szCs w:val="28"/>
        </w:rPr>
        <w:t>тел.</w:t>
      </w:r>
      <w:r>
        <w:rPr>
          <w:rFonts w:ascii="Times New Roman" w:hAnsi="Times New Roman" w:cs="Times New Roman"/>
          <w:sz w:val="28"/>
          <w:szCs w:val="28"/>
        </w:rPr>
        <w:t xml:space="preserve"> </w:t>
      </w:r>
      <w:r w:rsidRPr="00B72A82">
        <w:rPr>
          <w:rFonts w:ascii="Times New Roman" w:hAnsi="Times New Roman" w:cs="Times New Roman"/>
          <w:sz w:val="28"/>
          <w:szCs w:val="28"/>
        </w:rPr>
        <w:t>49-24-03</w:t>
      </w:r>
    </w:p>
    <w:p w:rsidR="0019078E" w:rsidRDefault="0019078E" w:rsidP="00F472D3">
      <w:pPr>
        <w:pStyle w:val="24"/>
        <w:shd w:val="clear" w:color="auto" w:fill="auto"/>
        <w:tabs>
          <w:tab w:val="left" w:pos="1136"/>
        </w:tabs>
        <w:spacing w:line="326" w:lineRule="exact"/>
        <w:jc w:val="right"/>
        <w:rPr>
          <w:rStyle w:val="23"/>
          <w:color w:val="000000"/>
        </w:rPr>
      </w:pPr>
    </w:p>
    <w:p w:rsidR="008016BC" w:rsidRDefault="00F472D3" w:rsidP="00F472D3">
      <w:pPr>
        <w:pStyle w:val="24"/>
        <w:shd w:val="clear" w:color="auto" w:fill="auto"/>
        <w:tabs>
          <w:tab w:val="left" w:pos="1136"/>
        </w:tabs>
        <w:spacing w:line="326" w:lineRule="exact"/>
        <w:jc w:val="right"/>
        <w:rPr>
          <w:rStyle w:val="23"/>
          <w:color w:val="000000"/>
        </w:rPr>
      </w:pPr>
      <w:r>
        <w:rPr>
          <w:rStyle w:val="23"/>
          <w:color w:val="000000"/>
        </w:rPr>
        <w:lastRenderedPageBreak/>
        <w:t>УТВЕРЖДЕНА</w:t>
      </w:r>
    </w:p>
    <w:p w:rsidR="00F472D3" w:rsidRDefault="00F472D3" w:rsidP="00F472D3">
      <w:pPr>
        <w:pStyle w:val="24"/>
        <w:shd w:val="clear" w:color="auto" w:fill="auto"/>
        <w:tabs>
          <w:tab w:val="left" w:pos="1136"/>
        </w:tabs>
        <w:spacing w:line="326" w:lineRule="exact"/>
        <w:jc w:val="right"/>
        <w:rPr>
          <w:rStyle w:val="23"/>
          <w:color w:val="000000"/>
        </w:rPr>
      </w:pPr>
    </w:p>
    <w:p w:rsidR="00F472D3" w:rsidRDefault="00F472D3" w:rsidP="00F472D3">
      <w:pPr>
        <w:pStyle w:val="24"/>
        <w:shd w:val="clear" w:color="auto" w:fill="auto"/>
        <w:tabs>
          <w:tab w:val="left" w:pos="1136"/>
        </w:tabs>
        <w:spacing w:line="326" w:lineRule="exact"/>
        <w:jc w:val="right"/>
        <w:rPr>
          <w:rStyle w:val="23"/>
          <w:color w:val="000000"/>
        </w:rPr>
      </w:pPr>
      <w:r>
        <w:rPr>
          <w:rStyle w:val="23"/>
          <w:color w:val="000000"/>
        </w:rPr>
        <w:t>приказом департамента транспорта</w:t>
      </w:r>
    </w:p>
    <w:p w:rsidR="00F472D3" w:rsidRDefault="00F472D3" w:rsidP="00F472D3">
      <w:pPr>
        <w:pStyle w:val="24"/>
        <w:shd w:val="clear" w:color="auto" w:fill="auto"/>
        <w:tabs>
          <w:tab w:val="left" w:pos="1136"/>
        </w:tabs>
        <w:spacing w:line="326" w:lineRule="exact"/>
        <w:jc w:val="right"/>
        <w:rPr>
          <w:rStyle w:val="23"/>
          <w:color w:val="000000"/>
        </w:rPr>
      </w:pPr>
      <w:r>
        <w:rPr>
          <w:rStyle w:val="23"/>
          <w:color w:val="000000"/>
        </w:rPr>
        <w:t>и дорожного хозяйства Костромской области</w:t>
      </w:r>
    </w:p>
    <w:p w:rsidR="00F472D3" w:rsidRDefault="00F472D3" w:rsidP="00F472D3">
      <w:pPr>
        <w:pStyle w:val="24"/>
        <w:shd w:val="clear" w:color="auto" w:fill="auto"/>
        <w:tabs>
          <w:tab w:val="left" w:pos="1136"/>
        </w:tabs>
        <w:spacing w:line="326" w:lineRule="exact"/>
        <w:jc w:val="right"/>
        <w:rPr>
          <w:rStyle w:val="23"/>
          <w:color w:val="000000"/>
        </w:rPr>
      </w:pPr>
    </w:p>
    <w:p w:rsidR="00F472D3" w:rsidRDefault="00F472D3" w:rsidP="00F472D3">
      <w:pPr>
        <w:pStyle w:val="24"/>
        <w:shd w:val="clear" w:color="auto" w:fill="auto"/>
        <w:tabs>
          <w:tab w:val="left" w:pos="1136"/>
        </w:tabs>
        <w:spacing w:line="326" w:lineRule="exact"/>
        <w:jc w:val="right"/>
        <w:rPr>
          <w:rStyle w:val="23"/>
          <w:color w:val="000000"/>
        </w:rPr>
      </w:pPr>
      <w:r>
        <w:rPr>
          <w:rStyle w:val="23"/>
          <w:color w:val="000000"/>
        </w:rPr>
        <w:t>от «____»___________2019 года № ________</w:t>
      </w:r>
    </w:p>
    <w:p w:rsidR="00F472D3" w:rsidRDefault="00F472D3" w:rsidP="00F472D3">
      <w:pPr>
        <w:pStyle w:val="24"/>
        <w:shd w:val="clear" w:color="auto" w:fill="auto"/>
        <w:tabs>
          <w:tab w:val="left" w:pos="1136"/>
        </w:tabs>
        <w:spacing w:line="326" w:lineRule="exact"/>
        <w:jc w:val="right"/>
        <w:rPr>
          <w:rStyle w:val="23"/>
          <w:color w:val="000000"/>
        </w:rPr>
      </w:pPr>
    </w:p>
    <w:p w:rsidR="00F472D3" w:rsidRDefault="00F472D3" w:rsidP="00F472D3">
      <w:pPr>
        <w:pStyle w:val="24"/>
        <w:shd w:val="clear" w:color="auto" w:fill="auto"/>
        <w:tabs>
          <w:tab w:val="left" w:pos="1136"/>
        </w:tabs>
        <w:spacing w:line="326" w:lineRule="exact"/>
        <w:jc w:val="right"/>
        <w:rPr>
          <w:rStyle w:val="23"/>
          <w:color w:val="000000"/>
        </w:rPr>
      </w:pPr>
    </w:p>
    <w:p w:rsidR="00F472D3" w:rsidRDefault="00F472D3" w:rsidP="00F472D3">
      <w:pPr>
        <w:pStyle w:val="24"/>
        <w:shd w:val="clear" w:color="auto" w:fill="auto"/>
        <w:tabs>
          <w:tab w:val="left" w:pos="1136"/>
        </w:tabs>
        <w:spacing w:line="326" w:lineRule="exact"/>
        <w:jc w:val="right"/>
        <w:rPr>
          <w:rStyle w:val="23"/>
          <w:color w:val="000000"/>
        </w:rPr>
      </w:pPr>
    </w:p>
    <w:p w:rsidR="0019078E" w:rsidRDefault="0019078E" w:rsidP="00F472D3">
      <w:pPr>
        <w:pStyle w:val="24"/>
        <w:shd w:val="clear" w:color="auto" w:fill="auto"/>
        <w:tabs>
          <w:tab w:val="left" w:pos="1136"/>
        </w:tabs>
        <w:spacing w:line="326" w:lineRule="exact"/>
        <w:jc w:val="center"/>
        <w:rPr>
          <w:rStyle w:val="23"/>
          <w:color w:val="000000"/>
        </w:rPr>
      </w:pPr>
    </w:p>
    <w:p w:rsidR="0019078E" w:rsidRDefault="0019078E" w:rsidP="00F472D3">
      <w:pPr>
        <w:pStyle w:val="24"/>
        <w:shd w:val="clear" w:color="auto" w:fill="auto"/>
        <w:tabs>
          <w:tab w:val="left" w:pos="1136"/>
        </w:tabs>
        <w:spacing w:line="326" w:lineRule="exact"/>
        <w:jc w:val="center"/>
        <w:rPr>
          <w:rStyle w:val="23"/>
          <w:color w:val="000000"/>
        </w:rPr>
      </w:pPr>
    </w:p>
    <w:p w:rsidR="0019078E" w:rsidRDefault="0019078E" w:rsidP="00F472D3">
      <w:pPr>
        <w:pStyle w:val="24"/>
        <w:shd w:val="clear" w:color="auto" w:fill="auto"/>
        <w:tabs>
          <w:tab w:val="left" w:pos="1136"/>
        </w:tabs>
        <w:spacing w:line="326" w:lineRule="exact"/>
        <w:jc w:val="center"/>
        <w:rPr>
          <w:rStyle w:val="23"/>
          <w:color w:val="000000"/>
        </w:rPr>
      </w:pPr>
    </w:p>
    <w:p w:rsidR="0019078E" w:rsidRDefault="0019078E" w:rsidP="00F472D3">
      <w:pPr>
        <w:pStyle w:val="24"/>
        <w:shd w:val="clear" w:color="auto" w:fill="auto"/>
        <w:tabs>
          <w:tab w:val="left" w:pos="1136"/>
        </w:tabs>
        <w:spacing w:line="326" w:lineRule="exact"/>
        <w:jc w:val="center"/>
        <w:rPr>
          <w:rStyle w:val="23"/>
          <w:color w:val="000000"/>
        </w:rPr>
      </w:pPr>
    </w:p>
    <w:p w:rsidR="00F472D3" w:rsidRPr="00940882" w:rsidRDefault="00F472D3" w:rsidP="00F472D3">
      <w:pPr>
        <w:pStyle w:val="24"/>
        <w:shd w:val="clear" w:color="auto" w:fill="auto"/>
        <w:tabs>
          <w:tab w:val="left" w:pos="1136"/>
        </w:tabs>
        <w:spacing w:line="326" w:lineRule="exact"/>
        <w:jc w:val="center"/>
        <w:rPr>
          <w:rStyle w:val="23"/>
          <w:b/>
          <w:color w:val="000000"/>
        </w:rPr>
      </w:pPr>
      <w:r w:rsidRPr="00940882">
        <w:rPr>
          <w:rStyle w:val="23"/>
          <w:b/>
          <w:color w:val="000000"/>
        </w:rPr>
        <w:t>КОНКУРСНАЯ ДОКУМЕНТАЦИЯ</w:t>
      </w:r>
    </w:p>
    <w:p w:rsidR="00F472D3" w:rsidRPr="00940882" w:rsidRDefault="00F472D3" w:rsidP="00F472D3">
      <w:pPr>
        <w:pStyle w:val="24"/>
        <w:shd w:val="clear" w:color="auto" w:fill="auto"/>
        <w:tabs>
          <w:tab w:val="left" w:pos="1136"/>
        </w:tabs>
        <w:spacing w:line="326" w:lineRule="exact"/>
        <w:jc w:val="center"/>
        <w:rPr>
          <w:rStyle w:val="23"/>
          <w:b/>
          <w:color w:val="000000"/>
        </w:rPr>
      </w:pPr>
      <w:r w:rsidRPr="00940882">
        <w:rPr>
          <w:rStyle w:val="23"/>
          <w:b/>
          <w:color w:val="000000"/>
        </w:rPr>
        <w:t xml:space="preserve">ПО ПРОВЕДЕНИЮ ОТКРЫТОГО КОНКУРСА ПО ВЫБОРУ </w:t>
      </w:r>
    </w:p>
    <w:p w:rsidR="00F472D3" w:rsidRPr="00940882" w:rsidRDefault="00F472D3" w:rsidP="00F472D3">
      <w:pPr>
        <w:keepNext/>
        <w:spacing w:after="0" w:line="240" w:lineRule="auto"/>
        <w:ind w:firstLine="709"/>
        <w:jc w:val="center"/>
        <w:outlineLvl w:val="5"/>
        <w:rPr>
          <w:rFonts w:ascii="Times New Roman" w:eastAsia="Times New Roman" w:hAnsi="Times New Roman"/>
          <w:b/>
          <w:sz w:val="28"/>
          <w:szCs w:val="28"/>
        </w:rPr>
      </w:pPr>
      <w:r w:rsidRPr="00940882">
        <w:rPr>
          <w:rFonts w:ascii="Times New Roman" w:eastAsia="Times New Roman" w:hAnsi="Times New Roman"/>
          <w:b/>
          <w:sz w:val="28"/>
          <w:szCs w:val="28"/>
        </w:rPr>
        <w:t>ОПЕРАТОРА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p w:rsidR="008016BC" w:rsidRPr="00940882" w:rsidRDefault="008016BC" w:rsidP="009821AF">
      <w:pPr>
        <w:pStyle w:val="24"/>
        <w:shd w:val="clear" w:color="auto" w:fill="auto"/>
        <w:tabs>
          <w:tab w:val="left" w:pos="1136"/>
        </w:tabs>
        <w:spacing w:line="326" w:lineRule="exact"/>
        <w:jc w:val="both"/>
        <w:rPr>
          <w:rStyle w:val="23"/>
          <w:b/>
          <w:color w:val="000000"/>
        </w:rPr>
      </w:pPr>
    </w:p>
    <w:p w:rsidR="008016BC" w:rsidRDefault="008016BC"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9821AF">
      <w:pPr>
        <w:pStyle w:val="24"/>
        <w:shd w:val="clear" w:color="auto" w:fill="auto"/>
        <w:tabs>
          <w:tab w:val="left" w:pos="1136"/>
        </w:tabs>
        <w:spacing w:line="326" w:lineRule="exact"/>
        <w:jc w:val="both"/>
        <w:rPr>
          <w:rStyle w:val="23"/>
          <w:color w:val="000000"/>
        </w:rPr>
      </w:pPr>
    </w:p>
    <w:p w:rsidR="00F472D3" w:rsidRDefault="00F472D3" w:rsidP="00F472D3">
      <w:pPr>
        <w:pStyle w:val="24"/>
        <w:shd w:val="clear" w:color="auto" w:fill="auto"/>
        <w:tabs>
          <w:tab w:val="left" w:pos="1136"/>
        </w:tabs>
        <w:spacing w:line="326" w:lineRule="exact"/>
        <w:jc w:val="center"/>
        <w:rPr>
          <w:rStyle w:val="23"/>
          <w:color w:val="000000"/>
        </w:rPr>
      </w:pPr>
      <w:r>
        <w:rPr>
          <w:rStyle w:val="23"/>
          <w:color w:val="000000"/>
        </w:rPr>
        <w:t>г. Кострома</w:t>
      </w:r>
    </w:p>
    <w:p w:rsidR="00F472D3" w:rsidRDefault="00F472D3" w:rsidP="00F472D3">
      <w:pPr>
        <w:pStyle w:val="24"/>
        <w:shd w:val="clear" w:color="auto" w:fill="auto"/>
        <w:tabs>
          <w:tab w:val="left" w:pos="1136"/>
        </w:tabs>
        <w:spacing w:line="326" w:lineRule="exact"/>
        <w:jc w:val="center"/>
        <w:rPr>
          <w:rStyle w:val="23"/>
          <w:color w:val="000000"/>
        </w:rPr>
      </w:pPr>
      <w:r>
        <w:rPr>
          <w:rStyle w:val="23"/>
          <w:color w:val="000000"/>
        </w:rPr>
        <w:t>2019 год</w:t>
      </w:r>
    </w:p>
    <w:p w:rsidR="00F472D3" w:rsidRPr="000D003A" w:rsidRDefault="00F472D3" w:rsidP="00F472D3">
      <w:pPr>
        <w:pStyle w:val="24"/>
        <w:shd w:val="clear" w:color="auto" w:fill="auto"/>
        <w:tabs>
          <w:tab w:val="left" w:pos="0"/>
        </w:tabs>
        <w:spacing w:line="326" w:lineRule="exact"/>
        <w:ind w:firstLine="709"/>
        <w:jc w:val="center"/>
        <w:rPr>
          <w:rStyle w:val="23"/>
          <w:b/>
          <w:color w:val="000000"/>
        </w:rPr>
      </w:pPr>
      <w:r w:rsidRPr="000D003A">
        <w:rPr>
          <w:rStyle w:val="23"/>
          <w:b/>
          <w:color w:val="000000"/>
        </w:rPr>
        <w:lastRenderedPageBreak/>
        <w:t>ЧАСТЬ 1. Извещение о проведении</w:t>
      </w:r>
    </w:p>
    <w:p w:rsidR="00F472D3" w:rsidRPr="000D003A" w:rsidRDefault="00F472D3" w:rsidP="00F472D3">
      <w:pPr>
        <w:keepNext/>
        <w:spacing w:after="0" w:line="240" w:lineRule="auto"/>
        <w:ind w:firstLine="709"/>
        <w:jc w:val="center"/>
        <w:outlineLvl w:val="5"/>
        <w:rPr>
          <w:rFonts w:ascii="Times New Roman" w:eastAsia="Times New Roman" w:hAnsi="Times New Roman"/>
          <w:b/>
          <w:sz w:val="28"/>
          <w:szCs w:val="28"/>
        </w:rPr>
      </w:pPr>
      <w:r w:rsidRPr="000D003A">
        <w:rPr>
          <w:rFonts w:ascii="Times New Roman" w:eastAsia="Times New Roman" w:hAnsi="Times New Roman"/>
          <w:b/>
          <w:sz w:val="28"/>
          <w:szCs w:val="28"/>
        </w:rPr>
        <w:t>открытого конкурса по выбору оператора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p w:rsidR="00F472D3" w:rsidRDefault="00F472D3" w:rsidP="00F472D3">
      <w:pPr>
        <w:pStyle w:val="24"/>
        <w:shd w:val="clear" w:color="auto" w:fill="auto"/>
        <w:tabs>
          <w:tab w:val="left" w:pos="0"/>
        </w:tabs>
        <w:spacing w:line="326" w:lineRule="exact"/>
        <w:ind w:firstLine="709"/>
        <w:jc w:val="center"/>
        <w:rPr>
          <w:rStyle w:val="23"/>
          <w:color w:val="000000"/>
        </w:rPr>
      </w:pPr>
    </w:p>
    <w:p w:rsidR="00F472D3" w:rsidRDefault="00F472D3" w:rsidP="000D003A">
      <w:pPr>
        <w:pStyle w:val="24"/>
        <w:shd w:val="clear" w:color="auto" w:fill="auto"/>
        <w:tabs>
          <w:tab w:val="left" w:pos="0"/>
        </w:tabs>
        <w:spacing w:line="326" w:lineRule="exact"/>
        <w:jc w:val="both"/>
        <w:rPr>
          <w:rStyle w:val="23"/>
          <w:color w:val="000000"/>
        </w:rPr>
      </w:pPr>
      <w:r w:rsidRPr="000D003A">
        <w:rPr>
          <w:rStyle w:val="23"/>
          <w:b/>
          <w:color w:val="000000"/>
        </w:rPr>
        <w:t>Организатор:</w:t>
      </w:r>
      <w:r>
        <w:rPr>
          <w:rStyle w:val="23"/>
          <w:color w:val="000000"/>
        </w:rPr>
        <w:t xml:space="preserve"> Департамент транспорта и дорожного хозяйства Костромской области</w:t>
      </w:r>
    </w:p>
    <w:p w:rsidR="00F472D3" w:rsidRDefault="00F472D3" w:rsidP="000D003A">
      <w:pPr>
        <w:pStyle w:val="24"/>
        <w:shd w:val="clear" w:color="auto" w:fill="auto"/>
        <w:tabs>
          <w:tab w:val="left" w:pos="0"/>
        </w:tabs>
        <w:spacing w:line="326" w:lineRule="exact"/>
        <w:jc w:val="both"/>
        <w:rPr>
          <w:rStyle w:val="23"/>
          <w:color w:val="000000"/>
        </w:rPr>
      </w:pPr>
      <w:r w:rsidRPr="000D003A">
        <w:rPr>
          <w:rStyle w:val="23"/>
          <w:b/>
          <w:color w:val="000000"/>
        </w:rPr>
        <w:t>Место нахождения:</w:t>
      </w:r>
      <w:r>
        <w:rPr>
          <w:rStyle w:val="23"/>
          <w:color w:val="000000"/>
        </w:rPr>
        <w:t xml:space="preserve"> 516012, г. Кострома, ул. Костромская, д. 61</w:t>
      </w:r>
    </w:p>
    <w:p w:rsidR="00F472D3" w:rsidRPr="00F472D3" w:rsidRDefault="00F472D3" w:rsidP="000D003A">
      <w:pPr>
        <w:pStyle w:val="24"/>
        <w:shd w:val="clear" w:color="auto" w:fill="auto"/>
        <w:tabs>
          <w:tab w:val="left" w:pos="0"/>
        </w:tabs>
        <w:spacing w:line="326" w:lineRule="exact"/>
        <w:jc w:val="both"/>
        <w:rPr>
          <w:rStyle w:val="23"/>
          <w:color w:val="000000"/>
        </w:rPr>
      </w:pPr>
      <w:r w:rsidRPr="000D003A">
        <w:rPr>
          <w:rStyle w:val="23"/>
          <w:b/>
          <w:color w:val="000000"/>
        </w:rPr>
        <w:t>Официальный сайт:</w:t>
      </w:r>
      <w:r w:rsidR="000D003A">
        <w:rPr>
          <w:rStyle w:val="23"/>
          <w:color w:val="000000"/>
        </w:rPr>
        <w:t xml:space="preserve"> </w:t>
      </w:r>
      <w:r>
        <w:rPr>
          <w:rStyle w:val="23"/>
          <w:color w:val="000000"/>
          <w:lang w:val="en-US"/>
        </w:rPr>
        <w:t>trans</w:t>
      </w:r>
      <w:r w:rsidRPr="00F472D3">
        <w:rPr>
          <w:rStyle w:val="23"/>
          <w:color w:val="000000"/>
        </w:rPr>
        <w:t>.</w:t>
      </w:r>
      <w:proofErr w:type="spellStart"/>
      <w:r>
        <w:rPr>
          <w:rStyle w:val="23"/>
          <w:color w:val="000000"/>
          <w:lang w:val="en-US"/>
        </w:rPr>
        <w:t>adm</w:t>
      </w:r>
      <w:proofErr w:type="spellEnd"/>
      <w:r w:rsidRPr="00F472D3">
        <w:rPr>
          <w:rStyle w:val="23"/>
          <w:color w:val="000000"/>
        </w:rPr>
        <w:t>44.</w:t>
      </w:r>
      <w:proofErr w:type="spellStart"/>
      <w:r>
        <w:rPr>
          <w:rStyle w:val="23"/>
          <w:color w:val="000000"/>
          <w:lang w:val="en-US"/>
        </w:rPr>
        <w:t>ru</w:t>
      </w:r>
      <w:proofErr w:type="spellEnd"/>
    </w:p>
    <w:p w:rsidR="000D003A" w:rsidRPr="005E05A4" w:rsidRDefault="00F472D3" w:rsidP="000D003A">
      <w:pPr>
        <w:pStyle w:val="24"/>
        <w:shd w:val="clear" w:color="auto" w:fill="auto"/>
        <w:tabs>
          <w:tab w:val="left" w:pos="0"/>
        </w:tabs>
        <w:spacing w:line="326" w:lineRule="exact"/>
        <w:jc w:val="both"/>
        <w:rPr>
          <w:rStyle w:val="23"/>
        </w:rPr>
      </w:pPr>
      <w:r w:rsidRPr="000D003A">
        <w:rPr>
          <w:rStyle w:val="23"/>
          <w:b/>
          <w:color w:val="000000"/>
        </w:rPr>
        <w:t>Электронная почта:</w:t>
      </w:r>
      <w:r>
        <w:rPr>
          <w:rStyle w:val="23"/>
          <w:color w:val="000000"/>
        </w:rPr>
        <w:t xml:space="preserve"> </w:t>
      </w:r>
      <w:r w:rsidR="00A67A5D">
        <w:rPr>
          <w:rStyle w:val="ab"/>
          <w:color w:val="auto"/>
          <w:u w:val="none"/>
          <w:shd w:val="clear" w:color="auto" w:fill="FFFFFF"/>
          <w:lang w:val="en-US"/>
        </w:rPr>
        <w:fldChar w:fldCharType="begin"/>
      </w:r>
      <w:r w:rsidR="00A67A5D" w:rsidRPr="00A67A5D">
        <w:rPr>
          <w:rStyle w:val="ab"/>
          <w:color w:val="auto"/>
          <w:u w:val="none"/>
          <w:shd w:val="clear" w:color="auto" w:fill="FFFFFF"/>
        </w:rPr>
        <w:instrText xml:space="preserve"> </w:instrText>
      </w:r>
      <w:r w:rsidR="00A67A5D">
        <w:rPr>
          <w:rStyle w:val="ab"/>
          <w:color w:val="auto"/>
          <w:u w:val="none"/>
          <w:shd w:val="clear" w:color="auto" w:fill="FFFFFF"/>
          <w:lang w:val="en-US"/>
        </w:rPr>
        <w:instrText>HYPERLINK</w:instrText>
      </w:r>
      <w:r w:rsidR="00A67A5D" w:rsidRPr="00A67A5D">
        <w:rPr>
          <w:rStyle w:val="ab"/>
          <w:color w:val="auto"/>
          <w:u w:val="none"/>
          <w:shd w:val="clear" w:color="auto" w:fill="FFFFFF"/>
        </w:rPr>
        <w:instrText xml:space="preserve"> "</w:instrText>
      </w:r>
      <w:r w:rsidR="00A67A5D">
        <w:rPr>
          <w:rStyle w:val="ab"/>
          <w:color w:val="auto"/>
          <w:u w:val="none"/>
          <w:shd w:val="clear" w:color="auto" w:fill="FFFFFF"/>
          <w:lang w:val="en-US"/>
        </w:rPr>
        <w:instrText>mailto</w:instrText>
      </w:r>
      <w:r w:rsidR="00A67A5D" w:rsidRPr="00A67A5D">
        <w:rPr>
          <w:rStyle w:val="ab"/>
          <w:color w:val="auto"/>
          <w:u w:val="none"/>
          <w:shd w:val="clear" w:color="auto" w:fill="FFFFFF"/>
        </w:rPr>
        <w:instrText>:</w:instrText>
      </w:r>
      <w:r w:rsidR="00A67A5D">
        <w:rPr>
          <w:rStyle w:val="ab"/>
          <w:color w:val="auto"/>
          <w:u w:val="none"/>
          <w:shd w:val="clear" w:color="auto" w:fill="FFFFFF"/>
          <w:lang w:val="en-US"/>
        </w:rPr>
        <w:instrText>dtdh</w:instrText>
      </w:r>
      <w:r w:rsidR="00A67A5D" w:rsidRPr="00A67A5D">
        <w:rPr>
          <w:rStyle w:val="ab"/>
          <w:color w:val="auto"/>
          <w:u w:val="none"/>
          <w:shd w:val="clear" w:color="auto" w:fill="FFFFFF"/>
        </w:rPr>
        <w:instrText>@</w:instrText>
      </w:r>
      <w:r w:rsidR="00A67A5D">
        <w:rPr>
          <w:rStyle w:val="ab"/>
          <w:color w:val="auto"/>
          <w:u w:val="none"/>
          <w:shd w:val="clear" w:color="auto" w:fill="FFFFFF"/>
          <w:lang w:val="en-US"/>
        </w:rPr>
        <w:instrText>adm</w:instrText>
      </w:r>
      <w:r w:rsidR="00A67A5D" w:rsidRPr="00A67A5D">
        <w:rPr>
          <w:rStyle w:val="ab"/>
          <w:color w:val="auto"/>
          <w:u w:val="none"/>
          <w:shd w:val="clear" w:color="auto" w:fill="FFFFFF"/>
        </w:rPr>
        <w:instrText>44.</w:instrText>
      </w:r>
      <w:r w:rsidR="00A67A5D">
        <w:rPr>
          <w:rStyle w:val="ab"/>
          <w:color w:val="auto"/>
          <w:u w:val="none"/>
          <w:shd w:val="clear" w:color="auto" w:fill="FFFFFF"/>
          <w:lang w:val="en-US"/>
        </w:rPr>
        <w:instrText>ru</w:instrText>
      </w:r>
      <w:r w:rsidR="00A67A5D" w:rsidRPr="00A67A5D">
        <w:rPr>
          <w:rStyle w:val="ab"/>
          <w:color w:val="auto"/>
          <w:u w:val="none"/>
          <w:shd w:val="clear" w:color="auto" w:fill="FFFFFF"/>
        </w:rPr>
        <w:instrText xml:space="preserve">" </w:instrText>
      </w:r>
      <w:r w:rsidR="00A67A5D">
        <w:rPr>
          <w:rStyle w:val="ab"/>
          <w:color w:val="auto"/>
          <w:u w:val="none"/>
          <w:shd w:val="clear" w:color="auto" w:fill="FFFFFF"/>
          <w:lang w:val="en-US"/>
        </w:rPr>
        <w:fldChar w:fldCharType="separate"/>
      </w:r>
      <w:r w:rsidR="000D003A" w:rsidRPr="005E05A4">
        <w:rPr>
          <w:rStyle w:val="ab"/>
          <w:color w:val="auto"/>
          <w:u w:val="none"/>
          <w:shd w:val="clear" w:color="auto" w:fill="FFFFFF"/>
          <w:lang w:val="en-US"/>
        </w:rPr>
        <w:t>dtdh</w:t>
      </w:r>
      <w:r w:rsidR="000D003A" w:rsidRPr="005E05A4">
        <w:rPr>
          <w:rStyle w:val="ab"/>
          <w:color w:val="auto"/>
          <w:u w:val="none"/>
          <w:shd w:val="clear" w:color="auto" w:fill="FFFFFF"/>
        </w:rPr>
        <w:t>@</w:t>
      </w:r>
      <w:r w:rsidR="000D003A" w:rsidRPr="005E05A4">
        <w:rPr>
          <w:rStyle w:val="ab"/>
          <w:color w:val="auto"/>
          <w:u w:val="none"/>
          <w:shd w:val="clear" w:color="auto" w:fill="FFFFFF"/>
          <w:lang w:val="en-US"/>
        </w:rPr>
        <w:t>adm</w:t>
      </w:r>
      <w:r w:rsidR="000D003A" w:rsidRPr="005E05A4">
        <w:rPr>
          <w:rStyle w:val="ab"/>
          <w:color w:val="auto"/>
          <w:u w:val="none"/>
          <w:shd w:val="clear" w:color="auto" w:fill="FFFFFF"/>
        </w:rPr>
        <w:t>44.</w:t>
      </w:r>
      <w:r w:rsidR="000D003A" w:rsidRPr="005E05A4">
        <w:rPr>
          <w:rStyle w:val="ab"/>
          <w:color w:val="auto"/>
          <w:u w:val="none"/>
          <w:shd w:val="clear" w:color="auto" w:fill="FFFFFF"/>
          <w:lang w:val="en-US"/>
        </w:rPr>
        <w:t>ru</w:t>
      </w:r>
      <w:r w:rsidR="00A67A5D">
        <w:rPr>
          <w:rStyle w:val="ab"/>
          <w:color w:val="auto"/>
          <w:u w:val="none"/>
          <w:shd w:val="clear" w:color="auto" w:fill="FFFFFF"/>
          <w:lang w:val="en-US"/>
        </w:rPr>
        <w:fldChar w:fldCharType="end"/>
      </w:r>
    </w:p>
    <w:p w:rsidR="000D003A" w:rsidRDefault="000D003A" w:rsidP="000D003A">
      <w:pPr>
        <w:pStyle w:val="24"/>
        <w:shd w:val="clear" w:color="auto" w:fill="auto"/>
        <w:tabs>
          <w:tab w:val="left" w:pos="0"/>
        </w:tabs>
        <w:spacing w:line="326" w:lineRule="exact"/>
        <w:jc w:val="both"/>
        <w:rPr>
          <w:rStyle w:val="23"/>
          <w:color w:val="000000"/>
        </w:rPr>
      </w:pPr>
      <w:r w:rsidRPr="000D003A">
        <w:rPr>
          <w:rStyle w:val="23"/>
          <w:b/>
          <w:color w:val="000000"/>
        </w:rPr>
        <w:t>Контактн</w:t>
      </w:r>
      <w:r w:rsidR="00DE10F3">
        <w:rPr>
          <w:rStyle w:val="23"/>
          <w:b/>
          <w:color w:val="000000"/>
        </w:rPr>
        <w:t>о</w:t>
      </w:r>
      <w:r w:rsidR="005C160B">
        <w:rPr>
          <w:rStyle w:val="23"/>
          <w:b/>
          <w:color w:val="000000"/>
        </w:rPr>
        <w:t xml:space="preserve">е </w:t>
      </w:r>
      <w:r w:rsidRPr="000D003A">
        <w:rPr>
          <w:rStyle w:val="23"/>
          <w:b/>
          <w:color w:val="000000"/>
        </w:rPr>
        <w:t xml:space="preserve"> лиц</w:t>
      </w:r>
      <w:r w:rsidR="00DE10F3">
        <w:rPr>
          <w:rStyle w:val="23"/>
          <w:b/>
          <w:color w:val="000000"/>
        </w:rPr>
        <w:t>о</w:t>
      </w:r>
      <w:r w:rsidRPr="000D003A">
        <w:rPr>
          <w:rStyle w:val="23"/>
          <w:b/>
          <w:color w:val="000000"/>
        </w:rPr>
        <w:t>:</w:t>
      </w:r>
      <w:r>
        <w:rPr>
          <w:rStyle w:val="23"/>
          <w:color w:val="000000"/>
        </w:rPr>
        <w:t xml:space="preserve"> К</w:t>
      </w:r>
      <w:r w:rsidR="005C160B">
        <w:rPr>
          <w:rStyle w:val="23"/>
          <w:color w:val="000000"/>
        </w:rPr>
        <w:t>озлов Владимир Евгеньевич</w:t>
      </w:r>
    </w:p>
    <w:p w:rsidR="000D003A" w:rsidRDefault="000D003A" w:rsidP="000D003A">
      <w:pPr>
        <w:pStyle w:val="24"/>
        <w:shd w:val="clear" w:color="auto" w:fill="auto"/>
        <w:tabs>
          <w:tab w:val="left" w:pos="0"/>
        </w:tabs>
        <w:spacing w:line="326" w:lineRule="exact"/>
        <w:jc w:val="both"/>
        <w:rPr>
          <w:rStyle w:val="23"/>
          <w:color w:val="000000"/>
        </w:rPr>
      </w:pPr>
      <w:r w:rsidRPr="000D003A">
        <w:rPr>
          <w:rStyle w:val="23"/>
          <w:b/>
          <w:color w:val="000000"/>
        </w:rPr>
        <w:t>Телефон:</w:t>
      </w:r>
      <w:r>
        <w:rPr>
          <w:rStyle w:val="23"/>
          <w:color w:val="000000"/>
        </w:rPr>
        <w:t xml:space="preserve"> (4942) 49-2</w:t>
      </w:r>
      <w:r w:rsidR="00DE10F3">
        <w:rPr>
          <w:rStyle w:val="23"/>
          <w:color w:val="000000"/>
        </w:rPr>
        <w:t>5</w:t>
      </w:r>
      <w:r>
        <w:rPr>
          <w:rStyle w:val="23"/>
          <w:color w:val="000000"/>
        </w:rPr>
        <w:t>-</w:t>
      </w:r>
      <w:r w:rsidR="00DE10F3">
        <w:rPr>
          <w:rStyle w:val="23"/>
          <w:color w:val="000000"/>
        </w:rPr>
        <w:t>64</w:t>
      </w:r>
    </w:p>
    <w:p w:rsidR="000D003A" w:rsidRPr="000D003A" w:rsidRDefault="000D003A" w:rsidP="000D003A">
      <w:pPr>
        <w:pStyle w:val="24"/>
        <w:shd w:val="clear" w:color="auto" w:fill="auto"/>
        <w:tabs>
          <w:tab w:val="left" w:pos="0"/>
        </w:tabs>
        <w:spacing w:line="326" w:lineRule="exact"/>
        <w:jc w:val="both"/>
        <w:rPr>
          <w:rStyle w:val="23"/>
          <w:b/>
          <w:color w:val="000000"/>
        </w:rPr>
      </w:pPr>
      <w:r w:rsidRPr="000D003A">
        <w:rPr>
          <w:rStyle w:val="23"/>
          <w:b/>
          <w:color w:val="000000"/>
        </w:rPr>
        <w:t>Предмет открытого конкурса (далее – конкурс):</w:t>
      </w:r>
    </w:p>
    <w:p w:rsidR="000D003A" w:rsidRDefault="000D003A" w:rsidP="000D003A">
      <w:pPr>
        <w:keepNext/>
        <w:spacing w:after="0" w:line="240" w:lineRule="auto"/>
        <w:jc w:val="both"/>
        <w:outlineLvl w:val="5"/>
        <w:rPr>
          <w:rFonts w:ascii="Times New Roman" w:eastAsia="Times New Roman" w:hAnsi="Times New Roman"/>
          <w:sz w:val="28"/>
          <w:szCs w:val="28"/>
        </w:rPr>
      </w:pPr>
      <w:r>
        <w:rPr>
          <w:rStyle w:val="23"/>
          <w:color w:val="000000"/>
        </w:rPr>
        <w:t xml:space="preserve">Выбор оператора </w:t>
      </w:r>
      <w:r w:rsidRPr="00F472D3">
        <w:rPr>
          <w:rFonts w:ascii="Times New Roman" w:eastAsia="Times New Roman" w:hAnsi="Times New Roman"/>
          <w:sz w:val="28"/>
          <w:szCs w:val="28"/>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r>
        <w:rPr>
          <w:rFonts w:ascii="Times New Roman" w:eastAsia="Times New Roman" w:hAnsi="Times New Roman"/>
          <w:sz w:val="28"/>
          <w:szCs w:val="28"/>
        </w:rPr>
        <w:t xml:space="preserve">, заключение соответствующего договора с </w:t>
      </w:r>
      <w:r w:rsidR="00CD60D6">
        <w:rPr>
          <w:rFonts w:ascii="Times New Roman" w:eastAsia="Times New Roman" w:hAnsi="Times New Roman"/>
          <w:sz w:val="28"/>
          <w:szCs w:val="28"/>
        </w:rPr>
        <w:t>О</w:t>
      </w:r>
      <w:r>
        <w:rPr>
          <w:rFonts w:ascii="Times New Roman" w:eastAsia="Times New Roman" w:hAnsi="Times New Roman"/>
          <w:sz w:val="28"/>
          <w:szCs w:val="28"/>
        </w:rPr>
        <w:t xml:space="preserve">рганизатором открытого конкурса. </w:t>
      </w:r>
    </w:p>
    <w:p w:rsidR="000D003A" w:rsidRDefault="000D003A" w:rsidP="000D003A">
      <w:pPr>
        <w:keepNext/>
        <w:spacing w:after="0" w:line="240" w:lineRule="auto"/>
        <w:jc w:val="both"/>
        <w:outlineLvl w:val="5"/>
        <w:rPr>
          <w:rFonts w:ascii="Times New Roman" w:eastAsia="Times New Roman" w:hAnsi="Times New Roman"/>
          <w:sz w:val="28"/>
          <w:szCs w:val="28"/>
        </w:rPr>
      </w:pPr>
      <w:r w:rsidRPr="00D51D27">
        <w:rPr>
          <w:rFonts w:ascii="Times New Roman" w:eastAsia="Times New Roman" w:hAnsi="Times New Roman"/>
          <w:b/>
          <w:sz w:val="28"/>
          <w:szCs w:val="28"/>
        </w:rPr>
        <w:t xml:space="preserve">Дата, время и место проведения конкурса: </w:t>
      </w:r>
      <w:r w:rsidR="00F0274B" w:rsidRPr="00F0274B">
        <w:rPr>
          <w:rFonts w:ascii="Times New Roman" w:eastAsia="Times New Roman" w:hAnsi="Times New Roman"/>
          <w:b/>
          <w:sz w:val="28"/>
          <w:szCs w:val="28"/>
          <w:u w:val="single"/>
        </w:rPr>
        <w:t>1</w:t>
      </w:r>
      <w:r w:rsidR="00FD6529">
        <w:rPr>
          <w:rFonts w:ascii="Times New Roman" w:eastAsia="Times New Roman" w:hAnsi="Times New Roman"/>
          <w:b/>
          <w:sz w:val="28"/>
          <w:szCs w:val="28"/>
          <w:u w:val="single"/>
        </w:rPr>
        <w:t>5</w:t>
      </w:r>
      <w:r w:rsidRPr="00F0274B">
        <w:rPr>
          <w:rFonts w:ascii="Times New Roman" w:eastAsia="Times New Roman" w:hAnsi="Times New Roman"/>
          <w:b/>
          <w:sz w:val="28"/>
          <w:szCs w:val="28"/>
          <w:u w:val="single"/>
        </w:rPr>
        <w:t xml:space="preserve"> </w:t>
      </w:r>
      <w:r w:rsidR="00F0274B" w:rsidRPr="00F0274B">
        <w:rPr>
          <w:rFonts w:ascii="Times New Roman" w:eastAsia="Times New Roman" w:hAnsi="Times New Roman"/>
          <w:b/>
          <w:sz w:val="28"/>
          <w:szCs w:val="28"/>
          <w:u w:val="single"/>
        </w:rPr>
        <w:t>октября</w:t>
      </w:r>
      <w:r w:rsidRPr="00F0274B">
        <w:rPr>
          <w:rFonts w:ascii="Times New Roman" w:eastAsia="Times New Roman" w:hAnsi="Times New Roman"/>
          <w:b/>
          <w:sz w:val="28"/>
          <w:szCs w:val="28"/>
          <w:u w:val="single"/>
        </w:rPr>
        <w:t xml:space="preserve"> 2019 года                  в 10 час. 00 мин.</w:t>
      </w:r>
      <w:r>
        <w:rPr>
          <w:rFonts w:ascii="Times New Roman" w:eastAsia="Times New Roman" w:hAnsi="Times New Roman"/>
          <w:sz w:val="28"/>
          <w:szCs w:val="28"/>
        </w:rPr>
        <w:t xml:space="preserve"> по адресу:  156012, г. Кострома, ул. Костромская, д.61</w:t>
      </w:r>
      <w:r w:rsidR="005E05A4">
        <w:rPr>
          <w:rFonts w:ascii="Times New Roman" w:eastAsia="Times New Roman" w:hAnsi="Times New Roman"/>
          <w:sz w:val="28"/>
          <w:szCs w:val="28"/>
        </w:rPr>
        <w:t>.</w:t>
      </w:r>
    </w:p>
    <w:p w:rsidR="00D51D27" w:rsidRPr="00D51D27" w:rsidRDefault="00D51D27" w:rsidP="000D003A">
      <w:pPr>
        <w:keepNext/>
        <w:spacing w:after="0" w:line="240" w:lineRule="auto"/>
        <w:jc w:val="both"/>
        <w:outlineLvl w:val="5"/>
        <w:rPr>
          <w:rFonts w:ascii="Times New Roman" w:eastAsia="Times New Roman" w:hAnsi="Times New Roman"/>
          <w:b/>
          <w:sz w:val="28"/>
          <w:szCs w:val="28"/>
        </w:rPr>
      </w:pPr>
      <w:r w:rsidRPr="00D51D27">
        <w:rPr>
          <w:rFonts w:ascii="Times New Roman" w:eastAsia="Times New Roman" w:hAnsi="Times New Roman"/>
          <w:b/>
          <w:sz w:val="28"/>
          <w:szCs w:val="28"/>
        </w:rPr>
        <w:t>Порядок и сроки предоставления конкурсной документации:</w:t>
      </w:r>
    </w:p>
    <w:p w:rsidR="00FD3C08" w:rsidRDefault="00F204E9" w:rsidP="000D003A">
      <w:pPr>
        <w:keepNext/>
        <w:spacing w:after="0" w:line="240" w:lineRule="auto"/>
        <w:jc w:val="both"/>
        <w:outlineLvl w:val="5"/>
        <w:rPr>
          <w:rStyle w:val="23"/>
          <w:color w:val="000000"/>
        </w:rPr>
      </w:pPr>
      <w:r>
        <w:rPr>
          <w:rStyle w:val="23"/>
          <w:color w:val="000000"/>
        </w:rPr>
        <w:t xml:space="preserve">Конкурсная документация выдается по адресу: 156012, г. </w:t>
      </w:r>
      <w:proofErr w:type="gramStart"/>
      <w:r>
        <w:rPr>
          <w:rStyle w:val="23"/>
          <w:color w:val="000000"/>
        </w:rPr>
        <w:t xml:space="preserve">Кострома, </w:t>
      </w:r>
      <w:r w:rsidR="005E05A4">
        <w:rPr>
          <w:rStyle w:val="23"/>
          <w:color w:val="000000"/>
        </w:rPr>
        <w:t xml:space="preserve">  </w:t>
      </w:r>
      <w:proofErr w:type="gramEnd"/>
      <w:r w:rsidR="005E05A4">
        <w:rPr>
          <w:rStyle w:val="23"/>
          <w:color w:val="000000"/>
        </w:rPr>
        <w:t xml:space="preserve">      </w:t>
      </w:r>
      <w:r>
        <w:rPr>
          <w:rStyle w:val="23"/>
          <w:color w:val="000000"/>
        </w:rPr>
        <w:t xml:space="preserve">ул. Костромская, д.61, </w:t>
      </w:r>
      <w:proofErr w:type="spellStart"/>
      <w:r>
        <w:rPr>
          <w:rStyle w:val="23"/>
          <w:color w:val="000000"/>
        </w:rPr>
        <w:t>каб</w:t>
      </w:r>
      <w:proofErr w:type="spellEnd"/>
      <w:r>
        <w:rPr>
          <w:rStyle w:val="23"/>
          <w:color w:val="000000"/>
        </w:rPr>
        <w:t xml:space="preserve">. № </w:t>
      </w:r>
      <w:r w:rsidR="005E05A4">
        <w:rPr>
          <w:rStyle w:val="23"/>
          <w:color w:val="000000"/>
        </w:rPr>
        <w:t>109А</w:t>
      </w:r>
      <w:r>
        <w:rPr>
          <w:rStyle w:val="23"/>
          <w:color w:val="000000"/>
        </w:rPr>
        <w:t xml:space="preserve"> на основании письменного заявления </w:t>
      </w:r>
      <w:r w:rsidR="005E05A4">
        <w:rPr>
          <w:rStyle w:val="23"/>
          <w:color w:val="000000"/>
        </w:rPr>
        <w:t>п</w:t>
      </w:r>
      <w:r>
        <w:rPr>
          <w:rStyle w:val="23"/>
          <w:color w:val="000000"/>
        </w:rPr>
        <w:t xml:space="preserve">ретендента на участие в конкурсе (далее – </w:t>
      </w:r>
      <w:r w:rsidR="005E05A4">
        <w:rPr>
          <w:rStyle w:val="23"/>
          <w:color w:val="000000"/>
        </w:rPr>
        <w:t>П</w:t>
      </w:r>
      <w:r>
        <w:rPr>
          <w:rStyle w:val="23"/>
          <w:color w:val="000000"/>
        </w:rPr>
        <w:t xml:space="preserve">ретендент), в срок не более двух рабочих дней со дня получения заявления с </w:t>
      </w:r>
      <w:r w:rsidR="00FD3C08">
        <w:rPr>
          <w:rStyle w:val="23"/>
          <w:color w:val="000000"/>
        </w:rPr>
        <w:t>9</w:t>
      </w:r>
      <w:r w:rsidR="005E05A4">
        <w:rPr>
          <w:rStyle w:val="23"/>
          <w:color w:val="000000"/>
        </w:rPr>
        <w:t xml:space="preserve"> час. </w:t>
      </w:r>
      <w:r w:rsidR="00FD3C08">
        <w:rPr>
          <w:rStyle w:val="23"/>
          <w:color w:val="000000"/>
        </w:rPr>
        <w:t>00</w:t>
      </w:r>
      <w:r w:rsidR="005E05A4">
        <w:rPr>
          <w:rStyle w:val="23"/>
          <w:color w:val="000000"/>
        </w:rPr>
        <w:t xml:space="preserve"> мин.</w:t>
      </w:r>
      <w:r w:rsidR="00FD3C08">
        <w:rPr>
          <w:rStyle w:val="23"/>
          <w:color w:val="000000"/>
        </w:rPr>
        <w:t xml:space="preserve"> </w:t>
      </w:r>
      <w:r w:rsidR="00F135EB">
        <w:rPr>
          <w:rStyle w:val="23"/>
          <w:color w:val="000000"/>
        </w:rPr>
        <w:t xml:space="preserve">                 </w:t>
      </w:r>
      <w:r w:rsidR="00FD3C08">
        <w:rPr>
          <w:rStyle w:val="23"/>
          <w:color w:val="000000"/>
        </w:rPr>
        <w:t>до 18</w:t>
      </w:r>
      <w:r w:rsidR="005E05A4">
        <w:rPr>
          <w:rStyle w:val="23"/>
          <w:color w:val="000000"/>
        </w:rPr>
        <w:t xml:space="preserve"> час.</w:t>
      </w:r>
      <w:r w:rsidR="00FD3C08">
        <w:rPr>
          <w:rStyle w:val="23"/>
          <w:color w:val="000000"/>
        </w:rPr>
        <w:t>00</w:t>
      </w:r>
      <w:r w:rsidR="005E05A4">
        <w:rPr>
          <w:rStyle w:val="23"/>
          <w:color w:val="000000"/>
        </w:rPr>
        <w:t xml:space="preserve"> мин.</w:t>
      </w:r>
      <w:r w:rsidR="00FD3C08">
        <w:rPr>
          <w:rStyle w:val="23"/>
          <w:color w:val="000000"/>
        </w:rPr>
        <w:t xml:space="preserve"> Перерыв на обед: с 13</w:t>
      </w:r>
      <w:r w:rsidR="00F135EB">
        <w:rPr>
          <w:rStyle w:val="23"/>
          <w:color w:val="000000"/>
        </w:rPr>
        <w:t xml:space="preserve"> час.</w:t>
      </w:r>
      <w:r w:rsidR="00FD3C08">
        <w:rPr>
          <w:rStyle w:val="23"/>
          <w:color w:val="000000"/>
        </w:rPr>
        <w:t>00</w:t>
      </w:r>
      <w:r w:rsidR="00F135EB">
        <w:rPr>
          <w:rStyle w:val="23"/>
          <w:color w:val="000000"/>
        </w:rPr>
        <w:t xml:space="preserve"> мин.</w:t>
      </w:r>
      <w:r w:rsidR="00FD3C08">
        <w:rPr>
          <w:rStyle w:val="23"/>
          <w:color w:val="000000"/>
        </w:rPr>
        <w:t xml:space="preserve"> до 14</w:t>
      </w:r>
      <w:r w:rsidR="00F135EB">
        <w:rPr>
          <w:rStyle w:val="23"/>
          <w:color w:val="000000"/>
        </w:rPr>
        <w:t xml:space="preserve"> час.</w:t>
      </w:r>
      <w:r w:rsidR="00FD3C08">
        <w:rPr>
          <w:rStyle w:val="23"/>
          <w:color w:val="000000"/>
        </w:rPr>
        <w:t>00</w:t>
      </w:r>
      <w:r w:rsidR="00F135EB">
        <w:rPr>
          <w:rStyle w:val="23"/>
          <w:color w:val="000000"/>
        </w:rPr>
        <w:t xml:space="preserve"> мин</w:t>
      </w:r>
      <w:r w:rsidR="00FD3C08">
        <w:rPr>
          <w:rStyle w:val="23"/>
          <w:color w:val="000000"/>
        </w:rPr>
        <w:t>.</w:t>
      </w:r>
      <w:r w:rsidR="005C160B">
        <w:rPr>
          <w:rStyle w:val="23"/>
          <w:color w:val="000000"/>
        </w:rPr>
        <w:t xml:space="preserve"> Суббота и воскресенье выходные дни.</w:t>
      </w:r>
    </w:p>
    <w:p w:rsidR="00B37F9B" w:rsidRDefault="00B37F9B" w:rsidP="000D003A">
      <w:pPr>
        <w:keepNext/>
        <w:spacing w:after="0" w:line="240" w:lineRule="auto"/>
        <w:jc w:val="both"/>
        <w:outlineLvl w:val="5"/>
        <w:rPr>
          <w:rStyle w:val="23"/>
          <w:color w:val="000000"/>
        </w:rPr>
      </w:pPr>
      <w:r>
        <w:rPr>
          <w:rStyle w:val="23"/>
          <w:color w:val="000000"/>
        </w:rPr>
        <w:t xml:space="preserve">Конкурсная документация предоставляется на бумажном носителе или  </w:t>
      </w:r>
      <w:r w:rsidR="00F135EB">
        <w:rPr>
          <w:rStyle w:val="23"/>
          <w:color w:val="000000"/>
        </w:rPr>
        <w:t xml:space="preserve">в </w:t>
      </w:r>
      <w:r>
        <w:rPr>
          <w:rStyle w:val="23"/>
          <w:color w:val="000000"/>
        </w:rPr>
        <w:t xml:space="preserve">электронном </w:t>
      </w:r>
      <w:r w:rsidR="00F135EB">
        <w:rPr>
          <w:rStyle w:val="23"/>
          <w:color w:val="000000"/>
        </w:rPr>
        <w:t>виде</w:t>
      </w:r>
      <w:r>
        <w:rPr>
          <w:rStyle w:val="23"/>
          <w:color w:val="000000"/>
        </w:rPr>
        <w:t>.</w:t>
      </w:r>
    </w:p>
    <w:p w:rsidR="002B2B7C" w:rsidRDefault="00FD3C08" w:rsidP="000D003A">
      <w:pPr>
        <w:keepNext/>
        <w:spacing w:after="0" w:line="240" w:lineRule="auto"/>
        <w:jc w:val="both"/>
        <w:outlineLvl w:val="5"/>
        <w:rPr>
          <w:rStyle w:val="23"/>
          <w:color w:val="000000"/>
        </w:rPr>
      </w:pPr>
      <w:r w:rsidRPr="00FD3C08">
        <w:rPr>
          <w:rStyle w:val="23"/>
          <w:b/>
          <w:color w:val="000000"/>
        </w:rPr>
        <w:t xml:space="preserve">Официальный сайт, на котором размещена конкурсная документация: </w:t>
      </w:r>
      <w:r w:rsidR="00A67A5D">
        <w:rPr>
          <w:rStyle w:val="ab"/>
          <w:rFonts w:ascii="Times New Roman" w:hAnsi="Times New Roman" w:cs="Times New Roman"/>
          <w:color w:val="auto"/>
          <w:sz w:val="28"/>
          <w:szCs w:val="28"/>
          <w:u w:val="none"/>
          <w:shd w:val="clear" w:color="auto" w:fill="FFFFFF"/>
          <w:lang w:val="en-US"/>
        </w:rPr>
        <w:fldChar w:fldCharType="begin"/>
      </w:r>
      <w:r w:rsidR="00A67A5D" w:rsidRPr="00A67A5D">
        <w:rPr>
          <w:rStyle w:val="ab"/>
          <w:rFonts w:ascii="Times New Roman" w:hAnsi="Times New Roman" w:cs="Times New Roman"/>
          <w:color w:val="auto"/>
          <w:sz w:val="28"/>
          <w:szCs w:val="28"/>
          <w:u w:val="none"/>
          <w:shd w:val="clear" w:color="auto" w:fill="FFFFFF"/>
        </w:rPr>
        <w:instrText xml:space="preserve"> </w:instrText>
      </w:r>
      <w:r w:rsidR="00A67A5D">
        <w:rPr>
          <w:rStyle w:val="ab"/>
          <w:rFonts w:ascii="Times New Roman" w:hAnsi="Times New Roman" w:cs="Times New Roman"/>
          <w:color w:val="auto"/>
          <w:sz w:val="28"/>
          <w:szCs w:val="28"/>
          <w:u w:val="none"/>
          <w:shd w:val="clear" w:color="auto" w:fill="FFFFFF"/>
          <w:lang w:val="en-US"/>
        </w:rPr>
        <w:instrText>HYPERLINK</w:instrText>
      </w:r>
      <w:r w:rsidR="00A67A5D" w:rsidRPr="00A67A5D">
        <w:rPr>
          <w:rStyle w:val="ab"/>
          <w:rFonts w:ascii="Times New Roman" w:hAnsi="Times New Roman" w:cs="Times New Roman"/>
          <w:color w:val="auto"/>
          <w:sz w:val="28"/>
          <w:szCs w:val="28"/>
          <w:u w:val="none"/>
          <w:shd w:val="clear" w:color="auto" w:fill="FFFFFF"/>
        </w:rPr>
        <w:instrText xml:space="preserve"> "</w:instrText>
      </w:r>
      <w:r w:rsidR="00A67A5D">
        <w:rPr>
          <w:rStyle w:val="ab"/>
          <w:rFonts w:ascii="Times New Roman" w:hAnsi="Times New Roman" w:cs="Times New Roman"/>
          <w:color w:val="auto"/>
          <w:sz w:val="28"/>
          <w:szCs w:val="28"/>
          <w:u w:val="none"/>
          <w:shd w:val="clear" w:color="auto" w:fill="FFFFFF"/>
          <w:lang w:val="en-US"/>
        </w:rPr>
        <w:instrText>http</w:instrText>
      </w:r>
      <w:r w:rsidR="00A67A5D" w:rsidRPr="00A67A5D">
        <w:rPr>
          <w:rStyle w:val="ab"/>
          <w:rFonts w:ascii="Times New Roman" w:hAnsi="Times New Roman" w:cs="Times New Roman"/>
          <w:color w:val="auto"/>
          <w:sz w:val="28"/>
          <w:szCs w:val="28"/>
          <w:u w:val="none"/>
          <w:shd w:val="clear" w:color="auto" w:fill="FFFFFF"/>
        </w:rPr>
        <w:instrText>://</w:instrText>
      </w:r>
      <w:r w:rsidR="00A67A5D">
        <w:rPr>
          <w:rStyle w:val="ab"/>
          <w:rFonts w:ascii="Times New Roman" w:hAnsi="Times New Roman" w:cs="Times New Roman"/>
          <w:color w:val="auto"/>
          <w:sz w:val="28"/>
          <w:szCs w:val="28"/>
          <w:u w:val="none"/>
          <w:shd w:val="clear" w:color="auto" w:fill="FFFFFF"/>
          <w:lang w:val="en-US"/>
        </w:rPr>
        <w:instrText>trans</w:instrText>
      </w:r>
      <w:r w:rsidR="00A67A5D" w:rsidRPr="00A67A5D">
        <w:rPr>
          <w:rStyle w:val="ab"/>
          <w:rFonts w:ascii="Times New Roman" w:hAnsi="Times New Roman" w:cs="Times New Roman"/>
          <w:color w:val="auto"/>
          <w:sz w:val="28"/>
          <w:szCs w:val="28"/>
          <w:u w:val="none"/>
          <w:shd w:val="clear" w:color="auto" w:fill="FFFFFF"/>
        </w:rPr>
        <w:instrText>.</w:instrText>
      </w:r>
      <w:r w:rsidR="00A67A5D">
        <w:rPr>
          <w:rStyle w:val="ab"/>
          <w:rFonts w:ascii="Times New Roman" w:hAnsi="Times New Roman" w:cs="Times New Roman"/>
          <w:color w:val="auto"/>
          <w:sz w:val="28"/>
          <w:szCs w:val="28"/>
          <w:u w:val="none"/>
          <w:shd w:val="clear" w:color="auto" w:fill="FFFFFF"/>
          <w:lang w:val="en-US"/>
        </w:rPr>
        <w:instrText>adm</w:instrText>
      </w:r>
      <w:r w:rsidR="00A67A5D" w:rsidRPr="00A67A5D">
        <w:rPr>
          <w:rStyle w:val="ab"/>
          <w:rFonts w:ascii="Times New Roman" w:hAnsi="Times New Roman" w:cs="Times New Roman"/>
          <w:color w:val="auto"/>
          <w:sz w:val="28"/>
          <w:szCs w:val="28"/>
          <w:u w:val="none"/>
          <w:shd w:val="clear" w:color="auto" w:fill="FFFFFF"/>
        </w:rPr>
        <w:instrText>44.</w:instrText>
      </w:r>
      <w:r w:rsidR="00A67A5D">
        <w:rPr>
          <w:rStyle w:val="ab"/>
          <w:rFonts w:ascii="Times New Roman" w:hAnsi="Times New Roman" w:cs="Times New Roman"/>
          <w:color w:val="auto"/>
          <w:sz w:val="28"/>
          <w:szCs w:val="28"/>
          <w:u w:val="none"/>
          <w:shd w:val="clear" w:color="auto" w:fill="FFFFFF"/>
          <w:lang w:val="en-US"/>
        </w:rPr>
        <w:instrText>ru</w:instrText>
      </w:r>
      <w:r w:rsidR="00A67A5D" w:rsidRPr="00A67A5D">
        <w:rPr>
          <w:rStyle w:val="ab"/>
          <w:rFonts w:ascii="Times New Roman" w:hAnsi="Times New Roman" w:cs="Times New Roman"/>
          <w:color w:val="auto"/>
          <w:sz w:val="28"/>
          <w:szCs w:val="28"/>
          <w:u w:val="none"/>
          <w:shd w:val="clear" w:color="auto" w:fill="FFFFFF"/>
        </w:rPr>
        <w:instrText xml:space="preserve">" </w:instrText>
      </w:r>
      <w:r w:rsidR="00A67A5D">
        <w:rPr>
          <w:rStyle w:val="ab"/>
          <w:rFonts w:ascii="Times New Roman" w:hAnsi="Times New Roman" w:cs="Times New Roman"/>
          <w:color w:val="auto"/>
          <w:sz w:val="28"/>
          <w:szCs w:val="28"/>
          <w:u w:val="none"/>
          <w:shd w:val="clear" w:color="auto" w:fill="FFFFFF"/>
          <w:lang w:val="en-US"/>
        </w:rPr>
        <w:fldChar w:fldCharType="separate"/>
      </w:r>
      <w:r w:rsidRPr="00E9564E">
        <w:rPr>
          <w:rStyle w:val="ab"/>
          <w:rFonts w:ascii="Times New Roman" w:hAnsi="Times New Roman" w:cs="Times New Roman"/>
          <w:color w:val="auto"/>
          <w:sz w:val="28"/>
          <w:szCs w:val="28"/>
          <w:u w:val="none"/>
          <w:shd w:val="clear" w:color="auto" w:fill="FFFFFF"/>
          <w:lang w:val="en-US"/>
        </w:rPr>
        <w:t>http</w:t>
      </w:r>
      <w:r w:rsidRPr="00E9564E">
        <w:rPr>
          <w:rStyle w:val="ab"/>
          <w:rFonts w:ascii="Times New Roman" w:hAnsi="Times New Roman" w:cs="Times New Roman"/>
          <w:color w:val="auto"/>
          <w:sz w:val="28"/>
          <w:szCs w:val="28"/>
          <w:u w:val="none"/>
          <w:shd w:val="clear" w:color="auto" w:fill="FFFFFF"/>
        </w:rPr>
        <w:t>://</w:t>
      </w:r>
      <w:r w:rsidRPr="00E9564E">
        <w:rPr>
          <w:rStyle w:val="ab"/>
          <w:rFonts w:ascii="Times New Roman" w:hAnsi="Times New Roman" w:cs="Times New Roman"/>
          <w:color w:val="auto"/>
          <w:sz w:val="28"/>
          <w:szCs w:val="28"/>
          <w:u w:val="none"/>
          <w:shd w:val="clear" w:color="auto" w:fill="FFFFFF"/>
          <w:lang w:val="en-US"/>
        </w:rPr>
        <w:t>trans</w:t>
      </w:r>
      <w:r w:rsidRPr="00E9564E">
        <w:rPr>
          <w:rStyle w:val="ab"/>
          <w:rFonts w:ascii="Times New Roman" w:hAnsi="Times New Roman" w:cs="Times New Roman"/>
          <w:color w:val="auto"/>
          <w:sz w:val="28"/>
          <w:szCs w:val="28"/>
          <w:u w:val="none"/>
          <w:shd w:val="clear" w:color="auto" w:fill="FFFFFF"/>
        </w:rPr>
        <w:t>.</w:t>
      </w:r>
      <w:proofErr w:type="spellStart"/>
      <w:r w:rsidRPr="00E9564E">
        <w:rPr>
          <w:rStyle w:val="ab"/>
          <w:rFonts w:ascii="Times New Roman" w:hAnsi="Times New Roman" w:cs="Times New Roman"/>
          <w:color w:val="auto"/>
          <w:sz w:val="28"/>
          <w:szCs w:val="28"/>
          <w:u w:val="none"/>
          <w:shd w:val="clear" w:color="auto" w:fill="FFFFFF"/>
          <w:lang w:val="en-US"/>
        </w:rPr>
        <w:t>adm</w:t>
      </w:r>
      <w:proofErr w:type="spellEnd"/>
      <w:r w:rsidRPr="00E9564E">
        <w:rPr>
          <w:rStyle w:val="ab"/>
          <w:rFonts w:ascii="Times New Roman" w:hAnsi="Times New Roman" w:cs="Times New Roman"/>
          <w:color w:val="auto"/>
          <w:sz w:val="28"/>
          <w:szCs w:val="28"/>
          <w:u w:val="none"/>
          <w:shd w:val="clear" w:color="auto" w:fill="FFFFFF"/>
        </w:rPr>
        <w:t>44.</w:t>
      </w:r>
      <w:proofErr w:type="spellStart"/>
      <w:r w:rsidRPr="00E9564E">
        <w:rPr>
          <w:rStyle w:val="ab"/>
          <w:rFonts w:ascii="Times New Roman" w:hAnsi="Times New Roman" w:cs="Times New Roman"/>
          <w:color w:val="auto"/>
          <w:sz w:val="28"/>
          <w:szCs w:val="28"/>
          <w:u w:val="none"/>
          <w:shd w:val="clear" w:color="auto" w:fill="FFFFFF"/>
          <w:lang w:val="en-US"/>
        </w:rPr>
        <w:t>ru</w:t>
      </w:r>
      <w:proofErr w:type="spellEnd"/>
      <w:r w:rsidR="00A67A5D">
        <w:rPr>
          <w:rStyle w:val="ab"/>
          <w:rFonts w:ascii="Times New Roman" w:hAnsi="Times New Roman" w:cs="Times New Roman"/>
          <w:color w:val="auto"/>
          <w:sz w:val="28"/>
          <w:szCs w:val="28"/>
          <w:u w:val="none"/>
          <w:shd w:val="clear" w:color="auto" w:fill="FFFFFF"/>
          <w:lang w:val="en-US"/>
        </w:rPr>
        <w:fldChar w:fldCharType="end"/>
      </w:r>
      <w:r w:rsidRPr="00FD3C08">
        <w:rPr>
          <w:rStyle w:val="23"/>
          <w:color w:val="000000"/>
        </w:rPr>
        <w:t xml:space="preserve"> </w:t>
      </w:r>
      <w:r>
        <w:rPr>
          <w:rStyle w:val="23"/>
          <w:color w:val="000000"/>
        </w:rPr>
        <w:t>в информационно-</w:t>
      </w:r>
      <w:r w:rsidR="000260BA">
        <w:rPr>
          <w:rStyle w:val="23"/>
          <w:color w:val="000000"/>
        </w:rPr>
        <w:t>теле</w:t>
      </w:r>
      <w:r>
        <w:rPr>
          <w:rStyle w:val="23"/>
          <w:color w:val="000000"/>
        </w:rPr>
        <w:t>коммуникационной сети «Интернет»</w:t>
      </w:r>
      <w:r w:rsidR="000260BA">
        <w:rPr>
          <w:rStyle w:val="23"/>
          <w:color w:val="000000"/>
        </w:rPr>
        <w:t xml:space="preserve"> (далее – официальный сайт)</w:t>
      </w:r>
      <w:r>
        <w:rPr>
          <w:rStyle w:val="23"/>
          <w:color w:val="000000"/>
        </w:rPr>
        <w:t>.</w:t>
      </w:r>
      <w:r w:rsidR="002B2B7C">
        <w:rPr>
          <w:rStyle w:val="23"/>
          <w:color w:val="000000"/>
        </w:rPr>
        <w:t xml:space="preserve"> </w:t>
      </w:r>
    </w:p>
    <w:p w:rsidR="002B2B7C" w:rsidRPr="00AF61CD" w:rsidRDefault="002B2B7C" w:rsidP="000D003A">
      <w:pPr>
        <w:keepNext/>
        <w:spacing w:after="0" w:line="240" w:lineRule="auto"/>
        <w:jc w:val="both"/>
        <w:outlineLvl w:val="5"/>
        <w:rPr>
          <w:rStyle w:val="23"/>
          <w:color w:val="000000"/>
        </w:rPr>
      </w:pPr>
      <w:r>
        <w:rPr>
          <w:rStyle w:val="23"/>
          <w:color w:val="000000"/>
        </w:rPr>
        <w:t xml:space="preserve">Дата начала приема заявок на участие в конкурсе: </w:t>
      </w:r>
      <w:r w:rsidR="00F12D8E" w:rsidRPr="00F12D8E">
        <w:rPr>
          <w:rStyle w:val="23"/>
          <w:b/>
          <w:color w:val="000000"/>
          <w:u w:val="single"/>
        </w:rPr>
        <w:t>30</w:t>
      </w:r>
      <w:r w:rsidR="00F135EB" w:rsidRPr="00AF61CD">
        <w:rPr>
          <w:rStyle w:val="23"/>
          <w:b/>
          <w:color w:val="000000"/>
          <w:u w:val="single"/>
        </w:rPr>
        <w:t xml:space="preserve"> августа 2019 года.</w:t>
      </w:r>
    </w:p>
    <w:p w:rsidR="005C160B" w:rsidRPr="00AF61CD" w:rsidRDefault="005C160B" w:rsidP="000D003A">
      <w:pPr>
        <w:keepNext/>
        <w:spacing w:after="0" w:line="240" w:lineRule="auto"/>
        <w:jc w:val="both"/>
        <w:outlineLvl w:val="5"/>
        <w:rPr>
          <w:rStyle w:val="23"/>
          <w:b/>
          <w:color w:val="000000"/>
        </w:rPr>
      </w:pPr>
      <w:r w:rsidRPr="00AF61CD">
        <w:rPr>
          <w:rStyle w:val="23"/>
          <w:color w:val="000000"/>
        </w:rPr>
        <w:t xml:space="preserve">Срок окончания предоставления заявок на участие в конкурсе: </w:t>
      </w:r>
      <w:r w:rsidR="00F135EB" w:rsidRPr="00AF61CD">
        <w:rPr>
          <w:rStyle w:val="23"/>
          <w:color w:val="000000"/>
        </w:rPr>
        <w:t xml:space="preserve">                  </w:t>
      </w:r>
      <w:r w:rsidR="00FD6529" w:rsidRPr="00FD6529">
        <w:rPr>
          <w:rStyle w:val="23"/>
          <w:b/>
          <w:color w:val="000000"/>
          <w:u w:val="single"/>
        </w:rPr>
        <w:t>30</w:t>
      </w:r>
      <w:r w:rsidR="00F135EB" w:rsidRPr="00FD6529">
        <w:rPr>
          <w:rStyle w:val="23"/>
          <w:b/>
          <w:color w:val="000000"/>
          <w:u w:val="single"/>
        </w:rPr>
        <w:t xml:space="preserve"> </w:t>
      </w:r>
      <w:r w:rsidR="00F135EB" w:rsidRPr="00AF61CD">
        <w:rPr>
          <w:rStyle w:val="23"/>
          <w:b/>
          <w:color w:val="000000"/>
          <w:u w:val="single"/>
        </w:rPr>
        <w:t>сентября 2019 года</w:t>
      </w:r>
      <w:r w:rsidR="00F135EB" w:rsidRPr="00AF61CD">
        <w:rPr>
          <w:rStyle w:val="23"/>
          <w:b/>
          <w:color w:val="000000"/>
        </w:rPr>
        <w:t>.</w:t>
      </w:r>
    </w:p>
    <w:p w:rsidR="005C160B" w:rsidRPr="00AF61CD" w:rsidRDefault="005C160B" w:rsidP="000D003A">
      <w:pPr>
        <w:keepNext/>
        <w:spacing w:after="0" w:line="240" w:lineRule="auto"/>
        <w:jc w:val="both"/>
        <w:outlineLvl w:val="5"/>
        <w:rPr>
          <w:rStyle w:val="23"/>
          <w:color w:val="000000"/>
        </w:rPr>
      </w:pPr>
      <w:r w:rsidRPr="00AF61CD">
        <w:rPr>
          <w:rStyle w:val="23"/>
          <w:color w:val="000000"/>
        </w:rPr>
        <w:t xml:space="preserve">Заявки предоставляются по адресу Организатора: 156012, г. Кострома, </w:t>
      </w:r>
      <w:r w:rsidR="00F135EB" w:rsidRPr="00AF61CD">
        <w:rPr>
          <w:rStyle w:val="23"/>
          <w:color w:val="000000"/>
        </w:rPr>
        <w:t xml:space="preserve">    </w:t>
      </w:r>
      <w:r w:rsidRPr="00AF61CD">
        <w:rPr>
          <w:rStyle w:val="23"/>
          <w:color w:val="000000"/>
        </w:rPr>
        <w:t xml:space="preserve">ул. Костромская, д.61, </w:t>
      </w:r>
      <w:proofErr w:type="spellStart"/>
      <w:r w:rsidRPr="00AF61CD">
        <w:rPr>
          <w:rStyle w:val="23"/>
          <w:color w:val="000000"/>
        </w:rPr>
        <w:t>каб</w:t>
      </w:r>
      <w:proofErr w:type="spellEnd"/>
      <w:r w:rsidRPr="00AF61CD">
        <w:rPr>
          <w:rStyle w:val="23"/>
          <w:color w:val="000000"/>
        </w:rPr>
        <w:t>. № 109А.</w:t>
      </w:r>
    </w:p>
    <w:p w:rsidR="000D003A" w:rsidRPr="00AF61CD" w:rsidRDefault="005C160B" w:rsidP="000D003A">
      <w:pPr>
        <w:keepNext/>
        <w:spacing w:after="0" w:line="240" w:lineRule="auto"/>
        <w:jc w:val="both"/>
        <w:outlineLvl w:val="5"/>
        <w:rPr>
          <w:rStyle w:val="23"/>
          <w:color w:val="000000"/>
        </w:rPr>
      </w:pPr>
      <w:r w:rsidRPr="00AF61CD">
        <w:rPr>
          <w:rStyle w:val="23"/>
          <w:b/>
          <w:color w:val="000000"/>
        </w:rPr>
        <w:t>Дата, время, и место вскрытия конвертов с заявками на участие в конкурсе:</w:t>
      </w:r>
      <w:r w:rsidR="00F135EB" w:rsidRPr="00AF61CD">
        <w:rPr>
          <w:rStyle w:val="23"/>
          <w:b/>
          <w:color w:val="000000"/>
        </w:rPr>
        <w:t xml:space="preserve"> </w:t>
      </w:r>
      <w:r w:rsidRPr="00AF61CD">
        <w:rPr>
          <w:rStyle w:val="23"/>
          <w:color w:val="000000"/>
        </w:rPr>
        <w:t xml:space="preserve"> </w:t>
      </w:r>
      <w:r w:rsidR="00FD6529">
        <w:rPr>
          <w:rStyle w:val="23"/>
          <w:b/>
          <w:color w:val="000000"/>
          <w:u w:val="single"/>
        </w:rPr>
        <w:t>1 октября</w:t>
      </w:r>
      <w:r w:rsidR="00F135EB" w:rsidRPr="00AF61CD">
        <w:rPr>
          <w:rStyle w:val="23"/>
          <w:b/>
          <w:color w:val="000000"/>
          <w:u w:val="single"/>
        </w:rPr>
        <w:t xml:space="preserve">  2019 года в 1</w:t>
      </w:r>
      <w:r w:rsidR="0050036B" w:rsidRPr="00AF61CD">
        <w:rPr>
          <w:rStyle w:val="23"/>
          <w:b/>
          <w:color w:val="000000"/>
          <w:u w:val="single"/>
        </w:rPr>
        <w:t>5</w:t>
      </w:r>
      <w:r w:rsidR="00F135EB" w:rsidRPr="00AF61CD">
        <w:rPr>
          <w:rStyle w:val="23"/>
          <w:b/>
          <w:color w:val="000000"/>
          <w:u w:val="single"/>
        </w:rPr>
        <w:t xml:space="preserve"> час.</w:t>
      </w:r>
      <w:r w:rsidR="0050036B" w:rsidRPr="00AF61CD">
        <w:rPr>
          <w:rStyle w:val="23"/>
          <w:b/>
          <w:color w:val="000000"/>
          <w:u w:val="single"/>
        </w:rPr>
        <w:t xml:space="preserve"> </w:t>
      </w:r>
      <w:r w:rsidR="00F135EB" w:rsidRPr="00AF61CD">
        <w:rPr>
          <w:rStyle w:val="23"/>
          <w:b/>
          <w:color w:val="000000"/>
          <w:u w:val="single"/>
        </w:rPr>
        <w:t>00 мин</w:t>
      </w:r>
      <w:r w:rsidR="00F135EB" w:rsidRPr="00AF61CD">
        <w:rPr>
          <w:rStyle w:val="23"/>
          <w:color w:val="000000"/>
        </w:rPr>
        <w:t xml:space="preserve">. </w:t>
      </w:r>
      <w:r w:rsidRPr="00AF61CD">
        <w:rPr>
          <w:rStyle w:val="23"/>
          <w:color w:val="000000"/>
        </w:rPr>
        <w:t xml:space="preserve">по адресу Организатора. </w:t>
      </w:r>
      <w:r w:rsidR="00FD3C08" w:rsidRPr="00AF61CD">
        <w:rPr>
          <w:rStyle w:val="23"/>
          <w:color w:val="000000"/>
        </w:rPr>
        <w:t xml:space="preserve"> </w:t>
      </w:r>
    </w:p>
    <w:p w:rsidR="00DE10F3" w:rsidRPr="00AF61CD" w:rsidRDefault="00F135EB" w:rsidP="00DE10F3">
      <w:pPr>
        <w:pStyle w:val="24"/>
        <w:shd w:val="clear" w:color="auto" w:fill="auto"/>
        <w:tabs>
          <w:tab w:val="left" w:pos="0"/>
        </w:tabs>
        <w:spacing w:line="326" w:lineRule="exact"/>
        <w:jc w:val="both"/>
        <w:rPr>
          <w:rStyle w:val="23"/>
          <w:color w:val="000000"/>
        </w:rPr>
      </w:pPr>
      <w:r w:rsidRPr="00AF61CD">
        <w:rPr>
          <w:rStyle w:val="23"/>
          <w:b/>
          <w:color w:val="000000"/>
        </w:rPr>
        <w:t>Д</w:t>
      </w:r>
      <w:r w:rsidR="00DE10F3" w:rsidRPr="00AF61CD">
        <w:rPr>
          <w:rStyle w:val="23"/>
          <w:b/>
          <w:color w:val="000000"/>
        </w:rPr>
        <w:t>ата и место рассмотрения заявок на участие в конкурсе</w:t>
      </w:r>
      <w:r w:rsidR="005D0489">
        <w:rPr>
          <w:rStyle w:val="23"/>
          <w:b/>
          <w:color w:val="000000"/>
        </w:rPr>
        <w:t xml:space="preserve"> и принятие решения о допуске претендентов к участию в конкурсе</w:t>
      </w:r>
      <w:r w:rsidR="00DE10F3" w:rsidRPr="00AF61CD">
        <w:rPr>
          <w:rStyle w:val="23"/>
          <w:b/>
          <w:color w:val="000000"/>
        </w:rPr>
        <w:t>:</w:t>
      </w:r>
      <w:r w:rsidR="00DE10F3" w:rsidRPr="00AF61CD">
        <w:rPr>
          <w:rStyle w:val="23"/>
          <w:color w:val="000000"/>
        </w:rPr>
        <w:t xml:space="preserve"> </w:t>
      </w:r>
      <w:r w:rsidRPr="00AF61CD">
        <w:rPr>
          <w:rStyle w:val="23"/>
          <w:b/>
          <w:color w:val="000000"/>
          <w:u w:val="single"/>
        </w:rPr>
        <w:t xml:space="preserve">с </w:t>
      </w:r>
      <w:r w:rsidR="00FD6529">
        <w:rPr>
          <w:rStyle w:val="23"/>
          <w:b/>
          <w:color w:val="000000"/>
          <w:u w:val="single"/>
        </w:rPr>
        <w:t>1</w:t>
      </w:r>
      <w:r w:rsidRPr="00AF61CD">
        <w:rPr>
          <w:rStyle w:val="23"/>
          <w:b/>
          <w:color w:val="000000"/>
          <w:u w:val="single"/>
        </w:rPr>
        <w:t xml:space="preserve"> </w:t>
      </w:r>
      <w:r w:rsidR="00FD6529">
        <w:rPr>
          <w:rStyle w:val="23"/>
          <w:b/>
          <w:color w:val="000000"/>
          <w:u w:val="single"/>
        </w:rPr>
        <w:t>октября</w:t>
      </w:r>
      <w:r w:rsidRPr="00AF61CD">
        <w:rPr>
          <w:rStyle w:val="23"/>
          <w:b/>
          <w:color w:val="000000"/>
          <w:u w:val="single"/>
        </w:rPr>
        <w:t xml:space="preserve"> 2019 года по 1</w:t>
      </w:r>
      <w:r w:rsidR="00FD6529">
        <w:rPr>
          <w:rStyle w:val="23"/>
          <w:b/>
          <w:color w:val="000000"/>
          <w:u w:val="single"/>
        </w:rPr>
        <w:t>4</w:t>
      </w:r>
      <w:r w:rsidRPr="00AF61CD">
        <w:rPr>
          <w:rStyle w:val="23"/>
          <w:b/>
          <w:color w:val="000000"/>
          <w:u w:val="single"/>
        </w:rPr>
        <w:t xml:space="preserve"> октября 2019 года</w:t>
      </w:r>
      <w:r w:rsidRPr="00AF61CD">
        <w:rPr>
          <w:rStyle w:val="23"/>
          <w:color w:val="000000"/>
        </w:rPr>
        <w:t xml:space="preserve"> </w:t>
      </w:r>
      <w:r w:rsidR="00DE10F3" w:rsidRPr="00AF61CD">
        <w:rPr>
          <w:rStyle w:val="23"/>
          <w:color w:val="000000"/>
        </w:rPr>
        <w:t>по адресу Организатора</w:t>
      </w:r>
      <w:r w:rsidRPr="00AF61CD">
        <w:rPr>
          <w:rStyle w:val="23"/>
          <w:color w:val="000000"/>
        </w:rPr>
        <w:t>.</w:t>
      </w:r>
    </w:p>
    <w:p w:rsidR="00DE10F3" w:rsidRPr="00AF61CD" w:rsidRDefault="00DE10F3" w:rsidP="00DE10F3">
      <w:pPr>
        <w:pStyle w:val="24"/>
        <w:shd w:val="clear" w:color="auto" w:fill="auto"/>
        <w:tabs>
          <w:tab w:val="left" w:pos="0"/>
        </w:tabs>
        <w:spacing w:line="326" w:lineRule="exact"/>
        <w:jc w:val="both"/>
        <w:rPr>
          <w:rStyle w:val="23"/>
          <w:b/>
          <w:color w:val="000000"/>
          <w:u w:val="single"/>
        </w:rPr>
      </w:pPr>
      <w:r w:rsidRPr="00AF61CD">
        <w:rPr>
          <w:rStyle w:val="23"/>
          <w:b/>
          <w:color w:val="000000"/>
        </w:rPr>
        <w:t>Дата и место выявления победителя путем оценки и сопоставления условий, предложенных в заявках участников конкурса:</w:t>
      </w:r>
      <w:r w:rsidRPr="00AF61CD">
        <w:rPr>
          <w:rStyle w:val="23"/>
          <w:color w:val="000000"/>
        </w:rPr>
        <w:t xml:space="preserve"> </w:t>
      </w:r>
      <w:r w:rsidR="0050036B" w:rsidRPr="00AF61CD">
        <w:rPr>
          <w:rStyle w:val="23"/>
          <w:b/>
          <w:color w:val="000000"/>
          <w:u w:val="single"/>
        </w:rPr>
        <w:t>1</w:t>
      </w:r>
      <w:r w:rsidR="00FD6529">
        <w:rPr>
          <w:rStyle w:val="23"/>
          <w:b/>
          <w:color w:val="000000"/>
          <w:u w:val="single"/>
        </w:rPr>
        <w:t>5</w:t>
      </w:r>
      <w:r w:rsidR="00F135EB" w:rsidRPr="00AF61CD">
        <w:rPr>
          <w:rStyle w:val="23"/>
          <w:b/>
          <w:color w:val="000000"/>
          <w:u w:val="single"/>
        </w:rPr>
        <w:t xml:space="preserve"> </w:t>
      </w:r>
      <w:r w:rsidR="0050036B" w:rsidRPr="00AF61CD">
        <w:rPr>
          <w:rStyle w:val="23"/>
          <w:b/>
          <w:color w:val="000000"/>
          <w:u w:val="single"/>
        </w:rPr>
        <w:t>о</w:t>
      </w:r>
      <w:r w:rsidR="00F135EB" w:rsidRPr="00AF61CD">
        <w:rPr>
          <w:rStyle w:val="23"/>
          <w:b/>
          <w:color w:val="000000"/>
          <w:u w:val="single"/>
        </w:rPr>
        <w:t>ктября 2019 года по адресу Организатора.</w:t>
      </w:r>
    </w:p>
    <w:p w:rsidR="00DE10F3" w:rsidRPr="00AF61CD" w:rsidRDefault="00DE10F3" w:rsidP="00DE10F3">
      <w:pPr>
        <w:pStyle w:val="24"/>
        <w:shd w:val="clear" w:color="auto" w:fill="auto"/>
        <w:tabs>
          <w:tab w:val="left" w:pos="0"/>
        </w:tabs>
        <w:spacing w:line="326" w:lineRule="exact"/>
        <w:jc w:val="both"/>
        <w:rPr>
          <w:rStyle w:val="23"/>
          <w:b/>
          <w:color w:val="000000"/>
        </w:rPr>
      </w:pPr>
      <w:r w:rsidRPr="00AF61CD">
        <w:rPr>
          <w:rStyle w:val="23"/>
          <w:b/>
          <w:color w:val="000000"/>
        </w:rPr>
        <w:t>Срок заключения договора с победителем конкурса:</w:t>
      </w:r>
    </w:p>
    <w:p w:rsidR="00C94873" w:rsidRDefault="00DE10F3" w:rsidP="00DE10F3">
      <w:pPr>
        <w:pStyle w:val="24"/>
        <w:shd w:val="clear" w:color="auto" w:fill="auto"/>
        <w:tabs>
          <w:tab w:val="left" w:pos="0"/>
        </w:tabs>
        <w:spacing w:line="326" w:lineRule="exact"/>
        <w:jc w:val="both"/>
        <w:rPr>
          <w:rStyle w:val="23"/>
          <w:color w:val="000000"/>
        </w:rPr>
      </w:pPr>
      <w:r w:rsidRPr="00AF61CD">
        <w:rPr>
          <w:rStyle w:val="23"/>
          <w:color w:val="000000"/>
        </w:rPr>
        <w:t xml:space="preserve">Договор с </w:t>
      </w:r>
      <w:r w:rsidR="00CD60D6" w:rsidRPr="00AF61CD">
        <w:rPr>
          <w:rStyle w:val="23"/>
          <w:color w:val="000000"/>
        </w:rPr>
        <w:t>п</w:t>
      </w:r>
      <w:r w:rsidRPr="00AF61CD">
        <w:rPr>
          <w:rStyle w:val="23"/>
          <w:color w:val="000000"/>
        </w:rPr>
        <w:t>обедителем конкурса заключается не ранее чем через 10 (десять) дней и не позднее 20 (двадцати)</w:t>
      </w:r>
      <w:r w:rsidR="00A71577" w:rsidRPr="00AF61CD">
        <w:rPr>
          <w:rStyle w:val="23"/>
          <w:color w:val="000000"/>
        </w:rPr>
        <w:t xml:space="preserve"> дней </w:t>
      </w:r>
      <w:r w:rsidR="00A71577" w:rsidRPr="00AF61CD">
        <w:t>со дня подписания протокола оценки и сопоставления заявок на участие в конкурсе.</w:t>
      </w: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5D0489" w:rsidRDefault="005D0489" w:rsidP="00DE10F3">
      <w:pPr>
        <w:pStyle w:val="24"/>
        <w:shd w:val="clear" w:color="auto" w:fill="auto"/>
        <w:tabs>
          <w:tab w:val="left" w:pos="0"/>
        </w:tabs>
        <w:spacing w:line="326" w:lineRule="exact"/>
        <w:jc w:val="both"/>
        <w:rPr>
          <w:rStyle w:val="23"/>
          <w:color w:val="000000"/>
        </w:rPr>
      </w:pPr>
    </w:p>
    <w:p w:rsidR="00C94873" w:rsidRDefault="00C94873" w:rsidP="00DE10F3">
      <w:pPr>
        <w:pStyle w:val="24"/>
        <w:shd w:val="clear" w:color="auto" w:fill="auto"/>
        <w:tabs>
          <w:tab w:val="left" w:pos="0"/>
        </w:tabs>
        <w:spacing w:line="326" w:lineRule="exact"/>
        <w:jc w:val="both"/>
        <w:rPr>
          <w:rStyle w:val="23"/>
          <w:color w:val="000000"/>
        </w:rPr>
      </w:pPr>
    </w:p>
    <w:p w:rsidR="00A71577" w:rsidRDefault="00A71577" w:rsidP="00DE10F3">
      <w:pPr>
        <w:pStyle w:val="24"/>
        <w:shd w:val="clear" w:color="auto" w:fill="auto"/>
        <w:tabs>
          <w:tab w:val="left" w:pos="0"/>
        </w:tabs>
        <w:spacing w:line="326" w:lineRule="exact"/>
        <w:jc w:val="both"/>
        <w:rPr>
          <w:rStyle w:val="23"/>
          <w:color w:val="000000"/>
        </w:rPr>
      </w:pPr>
    </w:p>
    <w:p w:rsidR="00C94873" w:rsidRPr="000F1D1E" w:rsidRDefault="00C94873" w:rsidP="00C94873">
      <w:pPr>
        <w:pStyle w:val="24"/>
        <w:shd w:val="clear" w:color="auto" w:fill="auto"/>
        <w:tabs>
          <w:tab w:val="left" w:pos="0"/>
        </w:tabs>
        <w:spacing w:line="326" w:lineRule="exact"/>
        <w:jc w:val="center"/>
        <w:rPr>
          <w:rStyle w:val="23"/>
          <w:b/>
          <w:color w:val="000000"/>
        </w:rPr>
      </w:pPr>
      <w:r w:rsidRPr="000F1D1E">
        <w:rPr>
          <w:rStyle w:val="23"/>
          <w:b/>
          <w:color w:val="000000"/>
        </w:rPr>
        <w:t>ЧАСТЬ 2. ОБЩИЕ УСЛОВИЯ ПРОВЕДЕНИЯ КОНКУРСА</w:t>
      </w:r>
    </w:p>
    <w:p w:rsidR="00C94873" w:rsidRPr="000F1D1E" w:rsidRDefault="00C94873" w:rsidP="00C94873">
      <w:pPr>
        <w:pStyle w:val="24"/>
        <w:shd w:val="clear" w:color="auto" w:fill="auto"/>
        <w:tabs>
          <w:tab w:val="left" w:pos="0"/>
        </w:tabs>
        <w:spacing w:line="326" w:lineRule="exact"/>
        <w:jc w:val="center"/>
        <w:rPr>
          <w:rStyle w:val="23"/>
          <w:b/>
          <w:color w:val="000000"/>
        </w:rPr>
      </w:pPr>
    </w:p>
    <w:p w:rsidR="00C94873" w:rsidRPr="000F1D1E" w:rsidRDefault="007747BC" w:rsidP="00C94873">
      <w:pPr>
        <w:pStyle w:val="24"/>
        <w:shd w:val="clear" w:color="auto" w:fill="auto"/>
        <w:tabs>
          <w:tab w:val="left" w:pos="0"/>
        </w:tabs>
        <w:spacing w:line="326" w:lineRule="exact"/>
        <w:jc w:val="center"/>
        <w:rPr>
          <w:rStyle w:val="23"/>
          <w:b/>
          <w:color w:val="000000"/>
        </w:rPr>
      </w:pPr>
      <w:r>
        <w:rPr>
          <w:rStyle w:val="23"/>
          <w:b/>
          <w:color w:val="000000"/>
        </w:rPr>
        <w:t xml:space="preserve">Раздел </w:t>
      </w:r>
      <w:r w:rsidR="00C94873" w:rsidRPr="000F1D1E">
        <w:rPr>
          <w:rStyle w:val="23"/>
          <w:b/>
          <w:color w:val="000000"/>
        </w:rPr>
        <w:t>1. Общие положения</w:t>
      </w:r>
    </w:p>
    <w:p w:rsidR="00C94873" w:rsidRDefault="00C94873" w:rsidP="00C94873">
      <w:pPr>
        <w:pStyle w:val="24"/>
        <w:shd w:val="clear" w:color="auto" w:fill="auto"/>
        <w:tabs>
          <w:tab w:val="left" w:pos="0"/>
        </w:tabs>
        <w:spacing w:line="326" w:lineRule="exact"/>
        <w:jc w:val="center"/>
        <w:rPr>
          <w:rStyle w:val="23"/>
          <w:color w:val="000000"/>
        </w:rPr>
      </w:pPr>
    </w:p>
    <w:p w:rsidR="00C94873" w:rsidRDefault="00C94873" w:rsidP="00C94873">
      <w:pPr>
        <w:pStyle w:val="24"/>
        <w:shd w:val="clear" w:color="auto" w:fill="auto"/>
        <w:tabs>
          <w:tab w:val="left" w:pos="0"/>
        </w:tabs>
        <w:spacing w:line="326" w:lineRule="exact"/>
        <w:ind w:firstLine="709"/>
        <w:jc w:val="both"/>
        <w:rPr>
          <w:rStyle w:val="23"/>
          <w:color w:val="000000"/>
        </w:rPr>
      </w:pPr>
      <w:r>
        <w:rPr>
          <w:rStyle w:val="23"/>
          <w:color w:val="000000"/>
        </w:rPr>
        <w:t>1.</w:t>
      </w:r>
      <w:r w:rsidR="003C7F4E">
        <w:rPr>
          <w:rStyle w:val="23"/>
          <w:color w:val="000000"/>
        </w:rPr>
        <w:t>1.</w:t>
      </w:r>
      <w:r>
        <w:rPr>
          <w:rStyle w:val="23"/>
          <w:color w:val="000000"/>
        </w:rPr>
        <w:t xml:space="preserve"> Законодательное регулирование</w:t>
      </w:r>
      <w:r w:rsidR="00BE2D59">
        <w:rPr>
          <w:rStyle w:val="23"/>
          <w:color w:val="000000"/>
        </w:rPr>
        <w:t>.</w:t>
      </w:r>
    </w:p>
    <w:p w:rsidR="00BE2D59" w:rsidRDefault="009579C7" w:rsidP="00BE2D59">
      <w:pPr>
        <w:pStyle w:val="24"/>
        <w:shd w:val="clear" w:color="auto" w:fill="auto"/>
        <w:tabs>
          <w:tab w:val="left" w:pos="0"/>
        </w:tabs>
        <w:spacing w:line="326" w:lineRule="exact"/>
        <w:ind w:firstLine="709"/>
        <w:jc w:val="both"/>
      </w:pPr>
      <w:r>
        <w:rPr>
          <w:rStyle w:val="23"/>
          <w:color w:val="000000"/>
        </w:rPr>
        <w:t xml:space="preserve">Настоящая конкурсная документация разработана </w:t>
      </w:r>
      <w:r w:rsidR="003C7F4E">
        <w:rPr>
          <w:rStyle w:val="23"/>
          <w:color w:val="000000"/>
        </w:rPr>
        <w:t xml:space="preserve">в соответствии с действующим законодательством Российской Федерации, </w:t>
      </w:r>
      <w:r>
        <w:rPr>
          <w:rStyle w:val="23"/>
          <w:color w:val="000000"/>
        </w:rPr>
        <w:t>постановлени</w:t>
      </w:r>
      <w:r w:rsidR="003C7F4E">
        <w:rPr>
          <w:rStyle w:val="23"/>
          <w:color w:val="000000"/>
        </w:rPr>
        <w:t>ем</w:t>
      </w:r>
      <w:r>
        <w:rPr>
          <w:rStyle w:val="23"/>
          <w:color w:val="000000"/>
        </w:rPr>
        <w:t xml:space="preserve"> администрации Костромской области от 28 января 2019 года № 21-а «О внедрении электронной информационной системы «Электронный проездной» для безналичной </w:t>
      </w:r>
      <w:r w:rsidR="00BE2D59" w:rsidRPr="00BE2D59">
        <w:t xml:space="preserve">оплаты проезда граждан на автомобильном транспорте общего пользования (кроме такси) межмуниципального и пригородного сообщения на территории </w:t>
      </w:r>
      <w:r w:rsidR="00BE2D59">
        <w:t>К</w:t>
      </w:r>
      <w:r w:rsidR="00BE2D59" w:rsidRPr="00BE2D59">
        <w:t>остромской области</w:t>
      </w:r>
      <w:r w:rsidR="00BE2D59">
        <w:t>».</w:t>
      </w:r>
    </w:p>
    <w:p w:rsidR="003C7F4E" w:rsidRDefault="003C7F4E" w:rsidP="00BE2D59">
      <w:pPr>
        <w:pStyle w:val="24"/>
        <w:shd w:val="clear" w:color="auto" w:fill="auto"/>
        <w:tabs>
          <w:tab w:val="left" w:pos="0"/>
        </w:tabs>
        <w:spacing w:line="326" w:lineRule="exact"/>
        <w:ind w:firstLine="709"/>
        <w:jc w:val="both"/>
      </w:pPr>
    </w:p>
    <w:p w:rsidR="003C7F4E" w:rsidRPr="000F1D1E" w:rsidRDefault="007747BC" w:rsidP="003C7F4E">
      <w:pPr>
        <w:pStyle w:val="24"/>
        <w:shd w:val="clear" w:color="auto" w:fill="auto"/>
        <w:tabs>
          <w:tab w:val="left" w:pos="0"/>
        </w:tabs>
        <w:spacing w:line="326" w:lineRule="exact"/>
        <w:ind w:firstLine="709"/>
        <w:jc w:val="center"/>
        <w:rPr>
          <w:b/>
        </w:rPr>
      </w:pPr>
      <w:r>
        <w:rPr>
          <w:b/>
        </w:rPr>
        <w:t xml:space="preserve">Раздел </w:t>
      </w:r>
      <w:r w:rsidR="003C7F4E" w:rsidRPr="000F1D1E">
        <w:rPr>
          <w:b/>
        </w:rPr>
        <w:t>2. Требования к участникам конкурса</w:t>
      </w:r>
    </w:p>
    <w:p w:rsidR="003C7F4E" w:rsidRDefault="003C7F4E" w:rsidP="003C7F4E">
      <w:pPr>
        <w:pStyle w:val="24"/>
        <w:shd w:val="clear" w:color="auto" w:fill="auto"/>
        <w:tabs>
          <w:tab w:val="left" w:pos="0"/>
        </w:tabs>
        <w:spacing w:line="326" w:lineRule="exact"/>
        <w:ind w:firstLine="709"/>
        <w:jc w:val="center"/>
      </w:pPr>
    </w:p>
    <w:p w:rsidR="00B3458F" w:rsidRPr="00A71577" w:rsidRDefault="003C7F4E" w:rsidP="00A71577">
      <w:pPr>
        <w:autoSpaceDE w:val="0"/>
        <w:autoSpaceDN w:val="0"/>
        <w:adjustRightInd w:val="0"/>
        <w:spacing w:after="0" w:line="240" w:lineRule="auto"/>
        <w:ind w:firstLine="709"/>
        <w:jc w:val="both"/>
        <w:rPr>
          <w:rFonts w:ascii="Times New Roman" w:hAnsi="Times New Roman" w:cs="Times New Roman"/>
          <w:sz w:val="28"/>
          <w:szCs w:val="28"/>
        </w:rPr>
      </w:pPr>
      <w:r w:rsidRPr="00A71577">
        <w:rPr>
          <w:rFonts w:ascii="Times New Roman" w:hAnsi="Times New Roman" w:cs="Times New Roman"/>
          <w:sz w:val="28"/>
          <w:szCs w:val="28"/>
        </w:rPr>
        <w:t>2.1</w:t>
      </w:r>
      <w:r w:rsidR="00B3458F" w:rsidRPr="00A71577">
        <w:rPr>
          <w:rFonts w:ascii="Times New Roman" w:hAnsi="Times New Roman" w:cs="Times New Roman"/>
          <w:sz w:val="28"/>
          <w:szCs w:val="28"/>
        </w:rPr>
        <w:t>. Участниками конкурса являются</w:t>
      </w:r>
      <w:r w:rsidR="00B3458F">
        <w:t xml:space="preserve"> </w:t>
      </w:r>
      <w:r w:rsidR="00A71577">
        <w:rPr>
          <w:rFonts w:ascii="Times New Roman" w:hAnsi="Times New Roman" w:cs="Times New Roman"/>
          <w:sz w:val="28"/>
          <w:szCs w:val="28"/>
        </w:rPr>
        <w:t xml:space="preserve">юридические лица </w:t>
      </w:r>
      <w:r w:rsidR="00A71577" w:rsidRPr="003F1204">
        <w:rPr>
          <w:rFonts w:ascii="Times New Roman" w:hAnsi="Times New Roman" w:cs="Times New Roman"/>
          <w:sz w:val="28"/>
          <w:szCs w:val="28"/>
        </w:rPr>
        <w:t>(за исключением государственных и муниципальных учреждений)</w:t>
      </w:r>
      <w:r w:rsidR="00A71577">
        <w:rPr>
          <w:rFonts w:ascii="Times New Roman" w:hAnsi="Times New Roman" w:cs="Times New Roman"/>
          <w:sz w:val="28"/>
          <w:szCs w:val="28"/>
        </w:rPr>
        <w:t xml:space="preserve"> и индивидуальные предприниматели, осуществляющие регулярные перевозки граждан автомобильным транспортом общего пользования (кроме такси) межмуниципального и пригородного сообщения на территории Костромской области (далее - регулярные перевозки) по действующим маршрутам и расписаниям движения, утвержденным департаментом транспорта и дорожного хозяйства Костромской области или органами местного самоуправления муниципальных образований Костромской </w:t>
      </w:r>
      <w:r w:rsidR="00A71577" w:rsidRPr="00A71577">
        <w:rPr>
          <w:rFonts w:ascii="Times New Roman" w:hAnsi="Times New Roman" w:cs="Times New Roman"/>
          <w:sz w:val="28"/>
          <w:szCs w:val="28"/>
        </w:rPr>
        <w:t xml:space="preserve">области </w:t>
      </w:r>
      <w:r w:rsidR="00B3458F" w:rsidRPr="00A71577">
        <w:rPr>
          <w:rFonts w:ascii="Times New Roman" w:hAnsi="Times New Roman" w:cs="Times New Roman"/>
          <w:sz w:val="28"/>
          <w:szCs w:val="28"/>
        </w:rPr>
        <w:t xml:space="preserve"> (далее – Претенденты).</w:t>
      </w:r>
    </w:p>
    <w:p w:rsidR="00BE2D59" w:rsidRDefault="003C7F4E" w:rsidP="00BE2D59">
      <w:pPr>
        <w:pStyle w:val="24"/>
        <w:shd w:val="clear" w:color="auto" w:fill="auto"/>
        <w:tabs>
          <w:tab w:val="left" w:pos="0"/>
        </w:tabs>
        <w:spacing w:line="326" w:lineRule="exact"/>
        <w:ind w:firstLine="709"/>
        <w:jc w:val="both"/>
      </w:pPr>
      <w:r>
        <w:t>2.2</w:t>
      </w:r>
      <w:r w:rsidR="00BE2D59">
        <w:t xml:space="preserve">. </w:t>
      </w:r>
      <w:r w:rsidR="00B3458F">
        <w:t>К Претендентам предъявляются следующие требования:</w:t>
      </w:r>
    </w:p>
    <w:p w:rsidR="003C7F4E" w:rsidRPr="003767EB" w:rsidRDefault="003C7F4E" w:rsidP="003C7F4E">
      <w:pPr>
        <w:pStyle w:val="a4"/>
        <w:spacing w:after="0"/>
        <w:ind w:firstLine="709"/>
        <w:jc w:val="both"/>
        <w:rPr>
          <w:sz w:val="28"/>
          <w:szCs w:val="28"/>
        </w:rPr>
      </w:pPr>
      <w:r w:rsidRPr="003767EB">
        <w:rPr>
          <w:sz w:val="28"/>
          <w:szCs w:val="28"/>
        </w:rPr>
        <w:t>1) отсутствие просроченной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C7F4E" w:rsidRPr="003767EB" w:rsidRDefault="003C7F4E" w:rsidP="003C7F4E">
      <w:pPr>
        <w:pStyle w:val="a4"/>
        <w:spacing w:after="0"/>
        <w:ind w:firstLine="709"/>
        <w:jc w:val="both"/>
        <w:rPr>
          <w:sz w:val="28"/>
          <w:szCs w:val="28"/>
        </w:rPr>
      </w:pPr>
      <w:r w:rsidRPr="003767EB">
        <w:rPr>
          <w:sz w:val="28"/>
          <w:szCs w:val="28"/>
        </w:rPr>
        <w:t>2) отсутствие просроченной задолженности по иным денежным обязательствам перед бюджетом Костромской области;</w:t>
      </w:r>
    </w:p>
    <w:p w:rsidR="003C7F4E" w:rsidRPr="003767EB" w:rsidRDefault="003C7F4E" w:rsidP="003C7F4E">
      <w:pPr>
        <w:pStyle w:val="a4"/>
        <w:spacing w:after="0"/>
        <w:ind w:firstLine="709"/>
        <w:jc w:val="both"/>
        <w:rPr>
          <w:sz w:val="28"/>
          <w:szCs w:val="28"/>
        </w:rPr>
      </w:pPr>
      <w:r w:rsidRPr="003767EB">
        <w:rPr>
          <w:sz w:val="28"/>
          <w:szCs w:val="28"/>
        </w:rPr>
        <w:t>3) отсутствие в соответствии с действующим законодательством возбужденного дела о несостоятельности (банкротстве);</w:t>
      </w:r>
    </w:p>
    <w:p w:rsidR="003C7F4E" w:rsidRPr="003767EB" w:rsidRDefault="003C7F4E" w:rsidP="003C7F4E">
      <w:pPr>
        <w:pStyle w:val="a4"/>
        <w:spacing w:after="0"/>
        <w:ind w:firstLine="709"/>
        <w:jc w:val="both"/>
        <w:rPr>
          <w:sz w:val="28"/>
          <w:szCs w:val="28"/>
        </w:rPr>
      </w:pPr>
      <w:r w:rsidRPr="003767EB">
        <w:rPr>
          <w:sz w:val="28"/>
          <w:szCs w:val="28"/>
        </w:rPr>
        <w:t>4) не приостановление деятельности в порядке, предусмотренном Кодексом Российской Федерации об административных правонарушениях, на день подачи заявки;</w:t>
      </w:r>
    </w:p>
    <w:p w:rsidR="003C7F4E" w:rsidRPr="0046419F" w:rsidRDefault="003C7F4E" w:rsidP="003C7F4E">
      <w:pPr>
        <w:pStyle w:val="a4"/>
        <w:spacing w:after="0"/>
        <w:ind w:firstLine="709"/>
        <w:jc w:val="both"/>
        <w:rPr>
          <w:sz w:val="28"/>
          <w:szCs w:val="28"/>
        </w:rPr>
      </w:pPr>
      <w:r w:rsidRPr="00E33B81">
        <w:rPr>
          <w:sz w:val="28"/>
          <w:szCs w:val="28"/>
        </w:rPr>
        <w:t>5) наличие у Претендента статуса оператора</w:t>
      </w:r>
      <w:r w:rsidR="008A2BCA" w:rsidRPr="00E33B81">
        <w:rPr>
          <w:sz w:val="28"/>
          <w:szCs w:val="28"/>
        </w:rPr>
        <w:t xml:space="preserve">, </w:t>
      </w:r>
      <w:r w:rsidR="00D67C4F" w:rsidRPr="00E33B81">
        <w:rPr>
          <w:sz w:val="28"/>
          <w:szCs w:val="28"/>
        </w:rPr>
        <w:t>самостоятельно</w:t>
      </w:r>
      <w:r w:rsidR="00E86A1A" w:rsidRPr="00E33B81">
        <w:rPr>
          <w:sz w:val="28"/>
          <w:szCs w:val="28"/>
        </w:rPr>
        <w:t xml:space="preserve"> </w:t>
      </w:r>
      <w:r w:rsidR="008A2BCA" w:rsidRPr="00E33B81">
        <w:rPr>
          <w:sz w:val="28"/>
          <w:szCs w:val="28"/>
        </w:rPr>
        <w:t xml:space="preserve">оказывающего процессинговые услуги в </w:t>
      </w:r>
      <w:r w:rsidR="000B754C">
        <w:rPr>
          <w:sz w:val="28"/>
          <w:szCs w:val="28"/>
        </w:rPr>
        <w:t>р</w:t>
      </w:r>
      <w:r w:rsidR="008A2BCA" w:rsidRPr="00E33B81">
        <w:rPr>
          <w:sz w:val="28"/>
          <w:szCs w:val="28"/>
        </w:rPr>
        <w:t xml:space="preserve">амках </w:t>
      </w:r>
      <w:r w:rsidR="00E86A1A" w:rsidRPr="00E33B81">
        <w:rPr>
          <w:sz w:val="28"/>
          <w:szCs w:val="28"/>
        </w:rPr>
        <w:t xml:space="preserve">аналогичных </w:t>
      </w:r>
      <w:r w:rsidR="008A2BCA" w:rsidRPr="00E33B81">
        <w:rPr>
          <w:sz w:val="28"/>
          <w:szCs w:val="28"/>
        </w:rPr>
        <w:t>информационн</w:t>
      </w:r>
      <w:r w:rsidR="00E86A1A" w:rsidRPr="00E33B81">
        <w:rPr>
          <w:sz w:val="28"/>
          <w:szCs w:val="28"/>
        </w:rPr>
        <w:t>ых</w:t>
      </w:r>
      <w:r w:rsidR="008A2BCA" w:rsidRPr="00E33B81">
        <w:rPr>
          <w:sz w:val="28"/>
          <w:szCs w:val="28"/>
        </w:rPr>
        <w:t xml:space="preserve"> </w:t>
      </w:r>
      <w:r w:rsidR="00E86A1A" w:rsidRPr="00E33B81">
        <w:rPr>
          <w:sz w:val="28"/>
          <w:szCs w:val="28"/>
        </w:rPr>
        <w:t xml:space="preserve">электронных </w:t>
      </w:r>
      <w:r w:rsidR="008A2BCA" w:rsidRPr="00E33B81">
        <w:rPr>
          <w:sz w:val="28"/>
          <w:szCs w:val="28"/>
        </w:rPr>
        <w:t>систем</w:t>
      </w:r>
      <w:r w:rsidR="00D67C4F" w:rsidRPr="00E33B81">
        <w:rPr>
          <w:sz w:val="28"/>
          <w:szCs w:val="28"/>
        </w:rPr>
        <w:t xml:space="preserve">, обеспечивающих возможность безналичной оплаты проезда на автомобильном транспорте общего пользования (кроме такси) </w:t>
      </w:r>
      <w:r w:rsidR="00E86A1A" w:rsidRPr="00E33B81">
        <w:rPr>
          <w:sz w:val="28"/>
          <w:szCs w:val="28"/>
        </w:rPr>
        <w:t xml:space="preserve"> </w:t>
      </w:r>
      <w:r w:rsidR="00D67C4F" w:rsidRPr="00E33B81">
        <w:rPr>
          <w:sz w:val="28"/>
          <w:szCs w:val="28"/>
        </w:rPr>
        <w:t xml:space="preserve">межмуниципального и пригородного сообщения </w:t>
      </w:r>
      <w:r w:rsidR="00E86A1A" w:rsidRPr="00E33B81">
        <w:rPr>
          <w:sz w:val="28"/>
          <w:szCs w:val="28"/>
        </w:rPr>
        <w:t xml:space="preserve">– </w:t>
      </w:r>
      <w:r w:rsidRPr="00E33B81">
        <w:rPr>
          <w:sz w:val="28"/>
          <w:szCs w:val="28"/>
        </w:rPr>
        <w:t>не</w:t>
      </w:r>
      <w:r w:rsidR="00E86A1A" w:rsidRPr="00E33B81">
        <w:rPr>
          <w:sz w:val="28"/>
          <w:szCs w:val="28"/>
        </w:rPr>
        <w:t xml:space="preserve"> </w:t>
      </w:r>
      <w:r w:rsidRPr="00E33B81">
        <w:rPr>
          <w:sz w:val="28"/>
          <w:szCs w:val="28"/>
        </w:rPr>
        <w:t>менее двух лет;</w:t>
      </w:r>
    </w:p>
    <w:p w:rsidR="003C7F4E" w:rsidRPr="00FB0B49" w:rsidRDefault="003C7F4E" w:rsidP="003C7F4E">
      <w:pPr>
        <w:pStyle w:val="a4"/>
        <w:spacing w:after="0"/>
        <w:ind w:firstLine="709"/>
        <w:jc w:val="both"/>
        <w:rPr>
          <w:sz w:val="28"/>
          <w:szCs w:val="28"/>
        </w:rPr>
      </w:pPr>
      <w:r>
        <w:rPr>
          <w:sz w:val="28"/>
          <w:szCs w:val="28"/>
        </w:rPr>
        <w:t>6</w:t>
      </w:r>
      <w:r w:rsidRPr="007F3AC1">
        <w:rPr>
          <w:sz w:val="28"/>
          <w:szCs w:val="28"/>
        </w:rPr>
        <w:t>) электронная информационная система «Эле</w:t>
      </w:r>
      <w:r w:rsidRPr="00543226">
        <w:rPr>
          <w:sz w:val="28"/>
          <w:szCs w:val="28"/>
        </w:rPr>
        <w:t>ктронный проездной» и порядок ее функционирования должны соответствовать требованиям действующего законодательства Российской Федерации, в том числе Федеральным законам от 22.05.2003 № 54-ФЗ</w:t>
      </w:r>
      <w:r w:rsidRPr="009D503B">
        <w:rPr>
          <w:sz w:val="28"/>
          <w:szCs w:val="28"/>
        </w:rPr>
        <w:t xml:space="preserve"> «О применении контрольно-кассовой техники при осуществлении расчетов в Российской Федерации», от 27.06.2011 № 161-ФЗ «О национальной платежной системе» и другим.</w:t>
      </w:r>
    </w:p>
    <w:p w:rsidR="001C02B6" w:rsidRDefault="001C02B6" w:rsidP="000F1D1E">
      <w:pPr>
        <w:spacing w:after="0" w:line="240" w:lineRule="auto"/>
        <w:ind w:firstLine="709"/>
        <w:jc w:val="both"/>
        <w:rPr>
          <w:rFonts w:ascii="Times New Roman" w:hAnsi="Times New Roman" w:cs="Times New Roman"/>
          <w:sz w:val="28"/>
          <w:szCs w:val="28"/>
        </w:rPr>
      </w:pPr>
    </w:p>
    <w:p w:rsidR="00057E93" w:rsidRDefault="007747BC" w:rsidP="00057E9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057E93" w:rsidRPr="00057E93">
        <w:rPr>
          <w:rFonts w:ascii="Times New Roman" w:hAnsi="Times New Roman" w:cs="Times New Roman"/>
          <w:b/>
          <w:sz w:val="28"/>
          <w:szCs w:val="28"/>
        </w:rPr>
        <w:t xml:space="preserve">3. </w:t>
      </w:r>
      <w:r w:rsidR="000F1D1E" w:rsidRPr="00057E93">
        <w:rPr>
          <w:rFonts w:ascii="Times New Roman" w:hAnsi="Times New Roman" w:cs="Times New Roman"/>
          <w:b/>
          <w:sz w:val="28"/>
          <w:szCs w:val="28"/>
        </w:rPr>
        <w:t xml:space="preserve"> </w:t>
      </w:r>
      <w:r w:rsidR="005C55B1" w:rsidRPr="00057E93">
        <w:rPr>
          <w:rFonts w:ascii="Times New Roman" w:hAnsi="Times New Roman" w:cs="Times New Roman"/>
          <w:b/>
          <w:sz w:val="28"/>
          <w:szCs w:val="28"/>
        </w:rPr>
        <w:t xml:space="preserve">Основания </w:t>
      </w:r>
      <w:r w:rsidR="00057E93" w:rsidRPr="00057E93">
        <w:rPr>
          <w:rFonts w:ascii="Times New Roman" w:hAnsi="Times New Roman" w:cs="Times New Roman"/>
          <w:b/>
          <w:sz w:val="28"/>
          <w:szCs w:val="28"/>
        </w:rPr>
        <w:t xml:space="preserve">для отказа в допуске </w:t>
      </w:r>
    </w:p>
    <w:p w:rsidR="000F1D1E" w:rsidRDefault="00057E93" w:rsidP="00057E93">
      <w:pPr>
        <w:spacing w:after="0" w:line="240" w:lineRule="auto"/>
        <w:ind w:firstLine="709"/>
        <w:jc w:val="center"/>
        <w:rPr>
          <w:rFonts w:ascii="Times New Roman" w:hAnsi="Times New Roman" w:cs="Times New Roman"/>
          <w:b/>
          <w:sz w:val="28"/>
          <w:szCs w:val="28"/>
        </w:rPr>
      </w:pPr>
      <w:r w:rsidRPr="00057E93">
        <w:rPr>
          <w:rFonts w:ascii="Times New Roman" w:hAnsi="Times New Roman" w:cs="Times New Roman"/>
          <w:b/>
          <w:sz w:val="28"/>
          <w:szCs w:val="28"/>
        </w:rPr>
        <w:t>к участию в конкурсе</w:t>
      </w:r>
    </w:p>
    <w:p w:rsidR="00057E93" w:rsidRPr="00057E93" w:rsidRDefault="00057E93" w:rsidP="00057E93">
      <w:pPr>
        <w:spacing w:after="0" w:line="240" w:lineRule="auto"/>
        <w:ind w:firstLine="709"/>
        <w:jc w:val="both"/>
        <w:rPr>
          <w:rFonts w:ascii="Times New Roman" w:hAnsi="Times New Roman" w:cs="Times New Roman"/>
          <w:b/>
          <w:sz w:val="28"/>
          <w:szCs w:val="28"/>
        </w:rPr>
      </w:pPr>
    </w:p>
    <w:p w:rsidR="00B3458F" w:rsidRDefault="00BD4788" w:rsidP="00BE2D59">
      <w:pPr>
        <w:pStyle w:val="24"/>
        <w:shd w:val="clear" w:color="auto" w:fill="auto"/>
        <w:tabs>
          <w:tab w:val="left" w:pos="0"/>
        </w:tabs>
        <w:spacing w:line="326" w:lineRule="exact"/>
        <w:ind w:firstLine="709"/>
        <w:jc w:val="both"/>
      </w:pPr>
      <w:r>
        <w:t xml:space="preserve">3.1. </w:t>
      </w:r>
      <w:r w:rsidRPr="00BD4788">
        <w:t xml:space="preserve">Конкурсная комиссия </w:t>
      </w:r>
      <w:r>
        <w:t>отказывает Претенденту в допуске к участию в конкурсе в случаях:</w:t>
      </w:r>
    </w:p>
    <w:p w:rsidR="00BD4788" w:rsidRDefault="00BD4788" w:rsidP="00BE2D59">
      <w:pPr>
        <w:pStyle w:val="24"/>
        <w:shd w:val="clear" w:color="auto" w:fill="auto"/>
        <w:tabs>
          <w:tab w:val="left" w:pos="0"/>
        </w:tabs>
        <w:spacing w:line="326" w:lineRule="exact"/>
        <w:ind w:firstLine="709"/>
        <w:jc w:val="both"/>
      </w:pPr>
      <w:r>
        <w:t xml:space="preserve">1) непредставления Претендентом или представления ненадлежащим образом оформленных документов в соответствии с перечнем, указанным в </w:t>
      </w:r>
      <w:r w:rsidRPr="005F46A5">
        <w:t xml:space="preserve">пункте </w:t>
      </w:r>
      <w:r w:rsidR="005F46A5">
        <w:t>6.5.</w:t>
      </w:r>
      <w:r>
        <w:t xml:space="preserve"> </w:t>
      </w:r>
      <w:r w:rsidR="007A10B5">
        <w:t>к</w:t>
      </w:r>
      <w:r>
        <w:t>онкурсной документации;</w:t>
      </w:r>
    </w:p>
    <w:p w:rsidR="00BD4788" w:rsidRDefault="00BD4788" w:rsidP="00BE2D59">
      <w:pPr>
        <w:pStyle w:val="24"/>
        <w:shd w:val="clear" w:color="auto" w:fill="auto"/>
        <w:tabs>
          <w:tab w:val="left" w:pos="0"/>
        </w:tabs>
        <w:spacing w:line="326" w:lineRule="exact"/>
        <w:ind w:firstLine="709"/>
        <w:jc w:val="both"/>
      </w:pPr>
      <w:r>
        <w:t xml:space="preserve">2) проведении в отношении Претендента процедуры банкротства, ликвидации, реорганизации юридического лица, либо </w:t>
      </w:r>
      <w:r w:rsidR="001C02B6">
        <w:t>прекращения деятельности индивидуального предпринимателя;</w:t>
      </w:r>
    </w:p>
    <w:p w:rsidR="001C02B6" w:rsidRDefault="001C02B6" w:rsidP="00BE2D59">
      <w:pPr>
        <w:pStyle w:val="24"/>
        <w:shd w:val="clear" w:color="auto" w:fill="auto"/>
        <w:tabs>
          <w:tab w:val="left" w:pos="0"/>
        </w:tabs>
        <w:spacing w:line="326" w:lineRule="exact"/>
        <w:ind w:firstLine="709"/>
        <w:jc w:val="both"/>
      </w:pPr>
      <w:r>
        <w:t>3) подачи одним Претендентом двух и более заявок на участие в конкурсе;</w:t>
      </w:r>
    </w:p>
    <w:p w:rsidR="001C02B6" w:rsidRPr="001C02B6" w:rsidRDefault="001C02B6" w:rsidP="001C02B6">
      <w:pPr>
        <w:autoSpaceDE w:val="0"/>
        <w:autoSpaceDN w:val="0"/>
        <w:adjustRightInd w:val="0"/>
        <w:spacing w:after="0" w:line="240" w:lineRule="auto"/>
        <w:ind w:firstLine="708"/>
        <w:jc w:val="both"/>
        <w:rPr>
          <w:rFonts w:ascii="Times New Roman" w:hAnsi="Times New Roman" w:cs="Times New Roman"/>
          <w:sz w:val="28"/>
          <w:szCs w:val="28"/>
        </w:rPr>
      </w:pPr>
      <w:r w:rsidRPr="001C02B6">
        <w:rPr>
          <w:rFonts w:ascii="Times New Roman" w:hAnsi="Times New Roman" w:cs="Times New Roman"/>
          <w:sz w:val="28"/>
          <w:szCs w:val="28"/>
        </w:rPr>
        <w:t xml:space="preserve">4) несоответствия представленной заявки на участие в открытом конкурсе по форме, установленной </w:t>
      </w:r>
      <w:r w:rsidRPr="005F46A5">
        <w:rPr>
          <w:rFonts w:ascii="Times New Roman" w:hAnsi="Times New Roman" w:cs="Times New Roman"/>
          <w:sz w:val="28"/>
          <w:szCs w:val="28"/>
        </w:rPr>
        <w:t>приложением № 1</w:t>
      </w:r>
      <w:r w:rsidRPr="001C02B6">
        <w:rPr>
          <w:rFonts w:ascii="Times New Roman" w:hAnsi="Times New Roman" w:cs="Times New Roman"/>
          <w:sz w:val="28"/>
          <w:szCs w:val="28"/>
        </w:rPr>
        <w:t xml:space="preserve"> к </w:t>
      </w:r>
      <w:r w:rsidR="007A10B5">
        <w:rPr>
          <w:rFonts w:ascii="Times New Roman" w:hAnsi="Times New Roman" w:cs="Times New Roman"/>
          <w:sz w:val="28"/>
          <w:szCs w:val="28"/>
        </w:rPr>
        <w:t>к</w:t>
      </w:r>
      <w:r>
        <w:rPr>
          <w:rFonts w:ascii="Times New Roman" w:hAnsi="Times New Roman" w:cs="Times New Roman"/>
          <w:sz w:val="28"/>
          <w:szCs w:val="28"/>
        </w:rPr>
        <w:t>онкурсной документации</w:t>
      </w:r>
      <w:r w:rsidRPr="001C02B6">
        <w:rPr>
          <w:rFonts w:ascii="Times New Roman" w:hAnsi="Times New Roman" w:cs="Times New Roman"/>
          <w:sz w:val="28"/>
          <w:szCs w:val="28"/>
        </w:rPr>
        <w:t>;</w:t>
      </w:r>
    </w:p>
    <w:p w:rsidR="001C02B6" w:rsidRPr="001C02B6" w:rsidRDefault="001C02B6" w:rsidP="001C02B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Pr="001C02B6">
        <w:rPr>
          <w:rFonts w:ascii="Times New Roman" w:hAnsi="Times New Roman" w:cs="Times New Roman"/>
          <w:sz w:val="28"/>
          <w:szCs w:val="28"/>
        </w:rPr>
        <w:t>) несоответствия конкурсных предложений, указанных в заявке на участие в открытом конкурсе, информационному извещению о проведении открытого конкурса;</w:t>
      </w:r>
    </w:p>
    <w:p w:rsidR="001C02B6" w:rsidRDefault="001C02B6" w:rsidP="001C02B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1C02B6">
        <w:rPr>
          <w:rFonts w:ascii="Times New Roman" w:hAnsi="Times New Roman" w:cs="Times New Roman"/>
          <w:sz w:val="28"/>
          <w:szCs w:val="28"/>
        </w:rPr>
        <w:t xml:space="preserve">) не указания, неполного указания либо указания недостоверных сведений в </w:t>
      </w:r>
      <w:r w:rsidR="00E33B81">
        <w:rPr>
          <w:rFonts w:ascii="Times New Roman" w:hAnsi="Times New Roman" w:cs="Times New Roman"/>
          <w:sz w:val="28"/>
          <w:szCs w:val="28"/>
        </w:rPr>
        <w:t xml:space="preserve">заявке и прилагаемых к ней </w:t>
      </w:r>
      <w:r w:rsidRPr="001C02B6">
        <w:rPr>
          <w:rFonts w:ascii="Times New Roman" w:hAnsi="Times New Roman" w:cs="Times New Roman"/>
          <w:sz w:val="28"/>
          <w:szCs w:val="28"/>
        </w:rPr>
        <w:t>документах</w:t>
      </w:r>
      <w:r>
        <w:rPr>
          <w:rFonts w:ascii="Times New Roman" w:hAnsi="Times New Roman" w:cs="Times New Roman"/>
          <w:sz w:val="28"/>
          <w:szCs w:val="28"/>
        </w:rPr>
        <w:t>.</w:t>
      </w:r>
    </w:p>
    <w:p w:rsidR="0058540D" w:rsidRDefault="0058540D" w:rsidP="001C02B6">
      <w:pPr>
        <w:autoSpaceDE w:val="0"/>
        <w:autoSpaceDN w:val="0"/>
        <w:adjustRightInd w:val="0"/>
        <w:spacing w:after="0" w:line="240" w:lineRule="auto"/>
        <w:ind w:firstLine="708"/>
        <w:jc w:val="both"/>
        <w:rPr>
          <w:rFonts w:ascii="Times New Roman" w:hAnsi="Times New Roman" w:cs="Times New Roman"/>
          <w:sz w:val="28"/>
          <w:szCs w:val="28"/>
        </w:rPr>
      </w:pPr>
    </w:p>
    <w:p w:rsidR="0058540D" w:rsidRPr="0058540D" w:rsidRDefault="007747BC" w:rsidP="0058540D">
      <w:pPr>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58540D" w:rsidRPr="0058540D">
        <w:rPr>
          <w:rFonts w:ascii="Times New Roman" w:hAnsi="Times New Roman" w:cs="Times New Roman"/>
          <w:b/>
          <w:sz w:val="28"/>
          <w:szCs w:val="28"/>
        </w:rPr>
        <w:t>4. Внесение изменений в извещение о проведении конкурса и конкурсную документацию. Отказ от проведения конкурса</w:t>
      </w:r>
    </w:p>
    <w:p w:rsidR="001C02B6" w:rsidRDefault="001C02B6" w:rsidP="001C02B6">
      <w:pPr>
        <w:pStyle w:val="24"/>
        <w:shd w:val="clear" w:color="auto" w:fill="auto"/>
        <w:tabs>
          <w:tab w:val="left" w:pos="0"/>
        </w:tabs>
        <w:spacing w:line="240" w:lineRule="auto"/>
        <w:ind w:firstLine="709"/>
        <w:jc w:val="both"/>
      </w:pPr>
    </w:p>
    <w:p w:rsidR="00897ACF" w:rsidRDefault="00735BF5" w:rsidP="001C02B6">
      <w:pPr>
        <w:pStyle w:val="24"/>
        <w:shd w:val="clear" w:color="auto" w:fill="auto"/>
        <w:tabs>
          <w:tab w:val="left" w:pos="0"/>
        </w:tabs>
        <w:spacing w:line="240" w:lineRule="auto"/>
        <w:ind w:firstLine="709"/>
        <w:jc w:val="both"/>
      </w:pPr>
      <w:r>
        <w:t xml:space="preserve">4.1. </w:t>
      </w:r>
      <w:r w:rsidR="0058540D">
        <w:t>Организатор конкурса вправе принять решение о внесении изменений в извещение о проведении конкурса и настоящую конкурсную документацию не позднее чем за 5 (пять) дней до даты окончания подачи заявок на участие в конкурсе</w:t>
      </w:r>
      <w:r w:rsidR="00A7090E">
        <w:t xml:space="preserve">. Изменение предмета Конкурса не допускается.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конкурса. При этом срок подачи заявок на участие в конкурсе должен быть продлен таким образом, чтобы с даты размещения таких изменений до даты окончания подачи заявок на участие в конкурсе этот срок составлял не менее чем </w:t>
      </w:r>
      <w:r w:rsidR="00897ACF">
        <w:t>10 (</w:t>
      </w:r>
      <w:r w:rsidR="00A7090E">
        <w:t>десять</w:t>
      </w:r>
      <w:r w:rsidR="00897ACF">
        <w:t>)</w:t>
      </w:r>
      <w:r w:rsidR="00A7090E">
        <w:t xml:space="preserve"> рабочих дней.</w:t>
      </w:r>
    </w:p>
    <w:p w:rsidR="0058540D" w:rsidRDefault="00897ACF" w:rsidP="001C02B6">
      <w:pPr>
        <w:pStyle w:val="24"/>
        <w:shd w:val="clear" w:color="auto" w:fill="auto"/>
        <w:tabs>
          <w:tab w:val="left" w:pos="0"/>
        </w:tabs>
        <w:spacing w:line="240" w:lineRule="auto"/>
        <w:ind w:firstLine="709"/>
        <w:jc w:val="both"/>
      </w:pPr>
      <w:r>
        <w:t xml:space="preserve">Организатор вправе отказаться от проведения открытого конкурса не позднее, чем за </w:t>
      </w:r>
      <w:r w:rsidR="005F4D94">
        <w:t>1</w:t>
      </w:r>
      <w:r>
        <w:t>0 (</w:t>
      </w:r>
      <w:r w:rsidR="005F4D94">
        <w:t>десять</w:t>
      </w:r>
      <w:r>
        <w:t>) дней до проведения открытого конкурса. Извещение об отказе от проведения конкурса опубликовывается Организатором в официальном печатном издании и размещается на официальном сайте Организатора.</w:t>
      </w:r>
    </w:p>
    <w:p w:rsidR="00897ACF" w:rsidRDefault="00897ACF" w:rsidP="001C02B6">
      <w:pPr>
        <w:pStyle w:val="24"/>
        <w:shd w:val="clear" w:color="auto" w:fill="auto"/>
        <w:tabs>
          <w:tab w:val="left" w:pos="0"/>
        </w:tabs>
        <w:spacing w:line="240" w:lineRule="auto"/>
        <w:ind w:firstLine="709"/>
        <w:jc w:val="both"/>
      </w:pPr>
    </w:p>
    <w:p w:rsidR="007A5609" w:rsidRPr="00B37F9B" w:rsidRDefault="007747BC" w:rsidP="007A5609">
      <w:pPr>
        <w:pStyle w:val="24"/>
        <w:shd w:val="clear" w:color="auto" w:fill="auto"/>
        <w:tabs>
          <w:tab w:val="left" w:pos="0"/>
        </w:tabs>
        <w:spacing w:line="240" w:lineRule="auto"/>
        <w:ind w:firstLine="709"/>
        <w:jc w:val="center"/>
        <w:rPr>
          <w:b/>
        </w:rPr>
      </w:pPr>
      <w:r>
        <w:rPr>
          <w:b/>
        </w:rPr>
        <w:t xml:space="preserve">Раздел </w:t>
      </w:r>
      <w:r w:rsidR="007A5609" w:rsidRPr="00B37F9B">
        <w:rPr>
          <w:b/>
        </w:rPr>
        <w:t>5. Конкурсная документация</w:t>
      </w:r>
    </w:p>
    <w:p w:rsidR="007A5609" w:rsidRDefault="007A5609" w:rsidP="007A5609">
      <w:pPr>
        <w:pStyle w:val="24"/>
        <w:shd w:val="clear" w:color="auto" w:fill="auto"/>
        <w:tabs>
          <w:tab w:val="left" w:pos="0"/>
        </w:tabs>
        <w:spacing w:line="240" w:lineRule="auto"/>
        <w:ind w:firstLine="709"/>
        <w:jc w:val="center"/>
      </w:pPr>
    </w:p>
    <w:p w:rsidR="009E4EF8" w:rsidRDefault="00735BF5" w:rsidP="00B37F9B">
      <w:pPr>
        <w:pStyle w:val="24"/>
        <w:shd w:val="clear" w:color="auto" w:fill="auto"/>
        <w:tabs>
          <w:tab w:val="left" w:pos="0"/>
        </w:tabs>
        <w:spacing w:line="240" w:lineRule="auto"/>
        <w:ind w:firstLine="709"/>
        <w:jc w:val="both"/>
      </w:pPr>
      <w:r>
        <w:t xml:space="preserve">5.1. </w:t>
      </w:r>
      <w:r w:rsidR="00DF0597">
        <w:t>К</w:t>
      </w:r>
      <w:r w:rsidR="009E4EF8">
        <w:t>онкурсная документация</w:t>
      </w:r>
      <w:r w:rsidR="00DF0597">
        <w:t xml:space="preserve"> с входящим в нее информационным извещением, техническим заданием, </w:t>
      </w:r>
      <w:r w:rsidR="009E4EF8">
        <w:t xml:space="preserve">размещаются Организатором конкурса на официальном сайте </w:t>
      </w:r>
      <w:r w:rsidR="000260BA">
        <w:t xml:space="preserve">не позднее чем за 30 календарных дней до даты </w:t>
      </w:r>
      <w:r w:rsidR="000260BA" w:rsidRPr="00DF0597">
        <w:t>окончания подачи заявок на участие в конкурсе.</w:t>
      </w:r>
    </w:p>
    <w:p w:rsidR="00C94873" w:rsidRPr="00F0274B" w:rsidRDefault="000260BA" w:rsidP="00B37F9B">
      <w:pPr>
        <w:pStyle w:val="24"/>
        <w:shd w:val="clear" w:color="auto" w:fill="auto"/>
        <w:tabs>
          <w:tab w:val="left" w:pos="0"/>
        </w:tabs>
        <w:spacing w:line="240" w:lineRule="auto"/>
        <w:ind w:firstLine="709"/>
        <w:jc w:val="both"/>
      </w:pPr>
      <w:r>
        <w:t xml:space="preserve">5.2. </w:t>
      </w:r>
      <w:r w:rsidR="00B37F9B">
        <w:t xml:space="preserve">Любой претендент вправе </w:t>
      </w:r>
      <w:r w:rsidR="00940882" w:rsidRPr="00940882">
        <w:t>до</w:t>
      </w:r>
      <w:r w:rsidR="00940882">
        <w:t xml:space="preserve"> </w:t>
      </w:r>
      <w:r w:rsidR="004E4266">
        <w:t xml:space="preserve">окончания срока приема заявок на участие в </w:t>
      </w:r>
      <w:r w:rsidR="004E4266" w:rsidRPr="00F0274B">
        <w:t>конкурсе</w:t>
      </w:r>
      <w:r w:rsidR="00940882" w:rsidRPr="00F0274B">
        <w:t xml:space="preserve">, но не позднее 5-ти календарных дней до срока окончания подачи заявок, </w:t>
      </w:r>
      <w:r w:rsidR="004E4266" w:rsidRPr="00F0274B">
        <w:t xml:space="preserve">направить </w:t>
      </w:r>
      <w:r w:rsidRPr="00F0274B">
        <w:t>О</w:t>
      </w:r>
      <w:r w:rsidR="004E4266" w:rsidRPr="00F0274B">
        <w:t>рганизатору запрос о разъяснении положений конкурсной документации в письменной форме.</w:t>
      </w:r>
    </w:p>
    <w:p w:rsidR="004E4266" w:rsidRPr="00F0274B" w:rsidRDefault="004E4266" w:rsidP="00B37F9B">
      <w:pPr>
        <w:pStyle w:val="24"/>
        <w:shd w:val="clear" w:color="auto" w:fill="auto"/>
        <w:tabs>
          <w:tab w:val="left" w:pos="0"/>
        </w:tabs>
        <w:spacing w:line="240" w:lineRule="auto"/>
        <w:ind w:firstLine="709"/>
        <w:jc w:val="both"/>
      </w:pPr>
      <w:r w:rsidRPr="00F0274B">
        <w:t xml:space="preserve">Запрос должен быть направлен по адресу: 156012, г. Кострома, </w:t>
      </w:r>
      <w:r w:rsidR="00DF0597" w:rsidRPr="00F0274B">
        <w:t xml:space="preserve">      </w:t>
      </w:r>
      <w:r w:rsidRPr="00F0274B">
        <w:t>ул. Костромская, д.61</w:t>
      </w:r>
      <w:r w:rsidR="00940882" w:rsidRPr="00F0274B">
        <w:t xml:space="preserve"> почтовым отправлением, либо нарочно.</w:t>
      </w:r>
    </w:p>
    <w:p w:rsidR="004E4266" w:rsidRPr="00F0274B" w:rsidRDefault="004E4266" w:rsidP="00B37F9B">
      <w:pPr>
        <w:pStyle w:val="24"/>
        <w:shd w:val="clear" w:color="auto" w:fill="auto"/>
        <w:tabs>
          <w:tab w:val="left" w:pos="0"/>
        </w:tabs>
        <w:spacing w:line="240" w:lineRule="auto"/>
        <w:ind w:firstLine="709"/>
        <w:jc w:val="both"/>
      </w:pPr>
    </w:p>
    <w:p w:rsidR="004E4266" w:rsidRPr="00F0274B" w:rsidRDefault="007747BC" w:rsidP="00815C13">
      <w:pPr>
        <w:pStyle w:val="24"/>
        <w:shd w:val="clear" w:color="auto" w:fill="auto"/>
        <w:tabs>
          <w:tab w:val="left" w:pos="0"/>
        </w:tabs>
        <w:spacing w:line="240" w:lineRule="auto"/>
        <w:ind w:firstLine="709"/>
        <w:jc w:val="center"/>
        <w:rPr>
          <w:b/>
        </w:rPr>
      </w:pPr>
      <w:r w:rsidRPr="00F0274B">
        <w:rPr>
          <w:b/>
        </w:rPr>
        <w:t xml:space="preserve">Раздел </w:t>
      </w:r>
      <w:r w:rsidR="00815C13" w:rsidRPr="00F0274B">
        <w:rPr>
          <w:b/>
        </w:rPr>
        <w:t>6. Подготовка и подача заявки на участие в конкурсе</w:t>
      </w:r>
    </w:p>
    <w:p w:rsidR="00815C13" w:rsidRPr="00F0274B" w:rsidRDefault="00815C13" w:rsidP="00815C13">
      <w:pPr>
        <w:pStyle w:val="24"/>
        <w:shd w:val="clear" w:color="auto" w:fill="auto"/>
        <w:tabs>
          <w:tab w:val="left" w:pos="0"/>
        </w:tabs>
        <w:spacing w:line="240" w:lineRule="auto"/>
        <w:ind w:firstLine="709"/>
        <w:jc w:val="center"/>
      </w:pPr>
    </w:p>
    <w:p w:rsidR="00752B3E" w:rsidRPr="00F0274B" w:rsidRDefault="00815C13" w:rsidP="00815C13">
      <w:pPr>
        <w:pStyle w:val="a4"/>
        <w:tabs>
          <w:tab w:val="left" w:pos="0"/>
          <w:tab w:val="left" w:pos="1187"/>
        </w:tabs>
        <w:spacing w:after="0"/>
        <w:ind w:firstLine="709"/>
        <w:jc w:val="both"/>
        <w:rPr>
          <w:sz w:val="28"/>
          <w:szCs w:val="28"/>
        </w:rPr>
      </w:pPr>
      <w:r w:rsidRPr="00F0274B">
        <w:rPr>
          <w:sz w:val="28"/>
          <w:szCs w:val="28"/>
        </w:rPr>
        <w:t xml:space="preserve">6.1. </w:t>
      </w:r>
      <w:r w:rsidR="00752B3E" w:rsidRPr="00F0274B">
        <w:rPr>
          <w:sz w:val="28"/>
          <w:szCs w:val="28"/>
        </w:rPr>
        <w:t xml:space="preserve">Все документы, входящие в состав заявки на участие в конкурсе, должны быть составлены на русском языке. Отдельные документы </w:t>
      </w:r>
      <w:r w:rsidR="00965F25" w:rsidRPr="00F0274B">
        <w:rPr>
          <w:sz w:val="28"/>
          <w:szCs w:val="28"/>
        </w:rPr>
        <w:t>(</w:t>
      </w:r>
      <w:r w:rsidR="00752B3E" w:rsidRPr="00F0274B">
        <w:rPr>
          <w:sz w:val="28"/>
          <w:szCs w:val="28"/>
        </w:rPr>
        <w:t xml:space="preserve">или их части), входящие в состав заявки, могут быть подготовлены на другом языке при условии, что к ним прилагается точный перевод на русский язык. </w:t>
      </w:r>
    </w:p>
    <w:p w:rsidR="00752B3E" w:rsidRPr="00F0274B" w:rsidRDefault="00815C13" w:rsidP="00815C13">
      <w:pPr>
        <w:pStyle w:val="a4"/>
        <w:tabs>
          <w:tab w:val="left" w:pos="0"/>
          <w:tab w:val="left" w:pos="1187"/>
        </w:tabs>
        <w:spacing w:after="0"/>
        <w:ind w:firstLine="709"/>
        <w:jc w:val="both"/>
        <w:rPr>
          <w:sz w:val="28"/>
          <w:szCs w:val="28"/>
        </w:rPr>
      </w:pPr>
      <w:r w:rsidRPr="00F0274B">
        <w:rPr>
          <w:sz w:val="28"/>
          <w:szCs w:val="28"/>
        </w:rPr>
        <w:t>6.2. </w:t>
      </w:r>
      <w:r w:rsidR="00752B3E" w:rsidRPr="00F0274B">
        <w:rPr>
          <w:sz w:val="28"/>
          <w:szCs w:val="28"/>
        </w:rPr>
        <w:t xml:space="preserve">Документы, происходящие из иностранного государства, должны быть надлежащим образом </w:t>
      </w:r>
      <w:r w:rsidR="005E277B" w:rsidRPr="00F0274B">
        <w:rPr>
          <w:sz w:val="28"/>
          <w:szCs w:val="28"/>
        </w:rPr>
        <w:t>легализованы в соответствии с законодательством и международными договорами Российской Федерации.</w:t>
      </w:r>
    </w:p>
    <w:p w:rsidR="005E277B" w:rsidRPr="00F0274B" w:rsidRDefault="005E277B" w:rsidP="00815C13">
      <w:pPr>
        <w:pStyle w:val="a4"/>
        <w:tabs>
          <w:tab w:val="left" w:pos="0"/>
          <w:tab w:val="left" w:pos="1187"/>
        </w:tabs>
        <w:spacing w:after="0"/>
        <w:ind w:firstLine="709"/>
        <w:jc w:val="both"/>
        <w:rPr>
          <w:sz w:val="28"/>
          <w:szCs w:val="28"/>
        </w:rPr>
      </w:pPr>
      <w:r w:rsidRPr="00F0274B">
        <w:rPr>
          <w:sz w:val="28"/>
          <w:szCs w:val="28"/>
        </w:rPr>
        <w:t>6.3. Документы, не переведенные на русский язык</w:t>
      </w:r>
      <w:r w:rsidR="00965F25" w:rsidRPr="00F0274B">
        <w:rPr>
          <w:sz w:val="28"/>
          <w:szCs w:val="28"/>
        </w:rPr>
        <w:t>,</w:t>
      </w:r>
      <w:r w:rsidRPr="00F0274B">
        <w:rPr>
          <w:sz w:val="28"/>
          <w:szCs w:val="28"/>
        </w:rPr>
        <w:t xml:space="preserve"> Организатор не рассматрива</w:t>
      </w:r>
      <w:r w:rsidR="00940882" w:rsidRPr="00F0274B">
        <w:rPr>
          <w:sz w:val="28"/>
          <w:szCs w:val="28"/>
        </w:rPr>
        <w:t>е</w:t>
      </w:r>
      <w:r w:rsidRPr="00F0274B">
        <w:rPr>
          <w:sz w:val="28"/>
          <w:szCs w:val="28"/>
        </w:rPr>
        <w:t>т.</w:t>
      </w:r>
    </w:p>
    <w:p w:rsidR="00815C13" w:rsidRDefault="005E277B" w:rsidP="00815C13">
      <w:pPr>
        <w:pStyle w:val="a4"/>
        <w:tabs>
          <w:tab w:val="left" w:pos="0"/>
          <w:tab w:val="left" w:pos="1187"/>
        </w:tabs>
        <w:spacing w:after="0"/>
        <w:ind w:firstLine="709"/>
        <w:jc w:val="both"/>
        <w:rPr>
          <w:sz w:val="28"/>
          <w:szCs w:val="28"/>
        </w:rPr>
      </w:pPr>
      <w:r w:rsidRPr="00F0274B">
        <w:rPr>
          <w:sz w:val="28"/>
          <w:szCs w:val="28"/>
        </w:rPr>
        <w:t xml:space="preserve">6.4. </w:t>
      </w:r>
      <w:r w:rsidR="00815C13" w:rsidRPr="00F0274B">
        <w:rPr>
          <w:sz w:val="28"/>
          <w:szCs w:val="28"/>
        </w:rPr>
        <w:t>Каждый документ заверяется руководителем Претендента и скрепляется оттиском печати Претендента при ее наличии</w:t>
      </w:r>
      <w:r w:rsidR="00815C13" w:rsidRPr="003767EB">
        <w:rPr>
          <w:sz w:val="28"/>
          <w:szCs w:val="28"/>
        </w:rPr>
        <w:t>. Заявка и документы должны быть прошиты, пронумерованы и сформированы в виде отдельного прошитого и пронумерованного тома (или томов).</w:t>
      </w:r>
    </w:p>
    <w:p w:rsidR="00214AEF" w:rsidRPr="003767EB" w:rsidRDefault="00214AEF" w:rsidP="00214AEF">
      <w:pPr>
        <w:pStyle w:val="a4"/>
        <w:spacing w:after="0"/>
        <w:ind w:firstLine="709"/>
        <w:jc w:val="both"/>
        <w:rPr>
          <w:sz w:val="28"/>
          <w:szCs w:val="28"/>
        </w:rPr>
      </w:pPr>
      <w:r>
        <w:rPr>
          <w:sz w:val="28"/>
          <w:szCs w:val="28"/>
        </w:rPr>
        <w:t>6</w:t>
      </w:r>
      <w:r w:rsidRPr="003767EB">
        <w:rPr>
          <w:sz w:val="28"/>
          <w:szCs w:val="28"/>
        </w:rPr>
        <w:t>.</w:t>
      </w:r>
      <w:r>
        <w:rPr>
          <w:sz w:val="28"/>
          <w:szCs w:val="28"/>
        </w:rPr>
        <w:t>5.</w:t>
      </w:r>
      <w:r w:rsidRPr="003767EB">
        <w:rPr>
          <w:sz w:val="28"/>
          <w:szCs w:val="28"/>
        </w:rPr>
        <w:t> Претенденты представляют Организатору следующие документы:</w:t>
      </w:r>
    </w:p>
    <w:p w:rsidR="00214AEF" w:rsidRPr="003C7F4E" w:rsidRDefault="00214AEF" w:rsidP="00214AEF">
      <w:pPr>
        <w:spacing w:after="0" w:line="240" w:lineRule="auto"/>
        <w:ind w:firstLine="708"/>
        <w:jc w:val="both"/>
        <w:rPr>
          <w:rFonts w:ascii="Times New Roman" w:hAnsi="Times New Roman" w:cs="Times New Roman"/>
          <w:sz w:val="28"/>
          <w:szCs w:val="28"/>
        </w:rPr>
      </w:pPr>
      <w:r w:rsidRPr="003C7F4E">
        <w:rPr>
          <w:rFonts w:ascii="Times New Roman" w:hAnsi="Times New Roman" w:cs="Times New Roman"/>
          <w:sz w:val="28"/>
          <w:szCs w:val="28"/>
        </w:rPr>
        <w:t xml:space="preserve">1) заявку на участие в </w:t>
      </w:r>
      <w:r>
        <w:rPr>
          <w:rFonts w:ascii="Times New Roman" w:hAnsi="Times New Roman" w:cs="Times New Roman"/>
          <w:sz w:val="28"/>
          <w:szCs w:val="28"/>
        </w:rPr>
        <w:t>к</w:t>
      </w:r>
      <w:r w:rsidRPr="003C7F4E">
        <w:rPr>
          <w:rFonts w:ascii="Times New Roman" w:hAnsi="Times New Roman" w:cs="Times New Roman"/>
          <w:sz w:val="28"/>
          <w:szCs w:val="28"/>
        </w:rPr>
        <w:t xml:space="preserve">онкурсе по форме, согласно </w:t>
      </w:r>
      <w:r w:rsidRPr="005F46A5">
        <w:rPr>
          <w:rFonts w:ascii="Times New Roman" w:hAnsi="Times New Roman" w:cs="Times New Roman"/>
          <w:sz w:val="28"/>
          <w:szCs w:val="28"/>
        </w:rPr>
        <w:t>приложению № 1 к</w:t>
      </w:r>
      <w:r w:rsidRPr="00A71577">
        <w:rPr>
          <w:rFonts w:ascii="Times New Roman" w:hAnsi="Times New Roman" w:cs="Times New Roman"/>
          <w:sz w:val="28"/>
          <w:szCs w:val="28"/>
        </w:rPr>
        <w:t> </w:t>
      </w:r>
      <w:r w:rsidR="007A10B5">
        <w:rPr>
          <w:rFonts w:ascii="Times New Roman" w:hAnsi="Times New Roman" w:cs="Times New Roman"/>
          <w:sz w:val="28"/>
          <w:szCs w:val="28"/>
        </w:rPr>
        <w:t>к</w:t>
      </w:r>
      <w:r w:rsidR="00965F25">
        <w:rPr>
          <w:rFonts w:ascii="Times New Roman" w:hAnsi="Times New Roman" w:cs="Times New Roman"/>
          <w:sz w:val="28"/>
          <w:szCs w:val="28"/>
        </w:rPr>
        <w:t>онкурсной документации</w:t>
      </w:r>
      <w:r w:rsidRPr="003C7F4E">
        <w:rPr>
          <w:rFonts w:ascii="Times New Roman" w:hAnsi="Times New Roman" w:cs="Times New Roman"/>
          <w:sz w:val="28"/>
          <w:szCs w:val="28"/>
        </w:rPr>
        <w:t>;</w:t>
      </w:r>
    </w:p>
    <w:p w:rsidR="003847CB" w:rsidRDefault="00214AEF" w:rsidP="00214AEF">
      <w:pPr>
        <w:spacing w:after="0" w:line="240" w:lineRule="auto"/>
        <w:ind w:firstLine="708"/>
        <w:jc w:val="both"/>
        <w:rPr>
          <w:rFonts w:ascii="Times New Roman" w:hAnsi="Times New Roman" w:cs="Times New Roman"/>
          <w:sz w:val="28"/>
          <w:szCs w:val="28"/>
        </w:rPr>
      </w:pPr>
      <w:r w:rsidRPr="003C7F4E">
        <w:rPr>
          <w:rFonts w:ascii="Times New Roman" w:hAnsi="Times New Roman" w:cs="Times New Roman"/>
          <w:sz w:val="28"/>
          <w:szCs w:val="28"/>
        </w:rPr>
        <w:t xml:space="preserve">2) выписку из Единого государственного реестра юридических лиц, </w:t>
      </w:r>
      <w:r w:rsidR="003847CB">
        <w:rPr>
          <w:rFonts w:ascii="Times New Roman" w:hAnsi="Times New Roman" w:cs="Times New Roman"/>
          <w:sz w:val="28"/>
          <w:szCs w:val="28"/>
        </w:rPr>
        <w:t xml:space="preserve">либо выписка из Единого государственного реестра индивидуальных предпринимателей, полученная не ранее чем </w:t>
      </w:r>
      <w:r w:rsidR="003847CB" w:rsidRPr="00EB64CB">
        <w:rPr>
          <w:rFonts w:ascii="Times New Roman" w:hAnsi="Times New Roman" w:cs="Times New Roman"/>
          <w:sz w:val="28"/>
          <w:szCs w:val="28"/>
        </w:rPr>
        <w:t>за три месяца до дня опубликования информационного извещения</w:t>
      </w:r>
      <w:r w:rsidR="003847CB" w:rsidRPr="005B181A">
        <w:rPr>
          <w:rFonts w:ascii="Times New Roman" w:hAnsi="Times New Roman" w:cs="Times New Roman"/>
          <w:sz w:val="28"/>
          <w:szCs w:val="28"/>
        </w:rPr>
        <w:t>,</w:t>
      </w:r>
      <w:r w:rsidR="003847CB">
        <w:rPr>
          <w:rFonts w:ascii="Times New Roman" w:hAnsi="Times New Roman" w:cs="Times New Roman"/>
          <w:sz w:val="28"/>
          <w:szCs w:val="28"/>
        </w:rPr>
        <w:t xml:space="preserve"> или копия такой выписки, заверенная нотариально;</w:t>
      </w:r>
    </w:p>
    <w:p w:rsidR="00214AEF" w:rsidRPr="003C7F4E" w:rsidRDefault="00214AEF" w:rsidP="00214AEF">
      <w:pPr>
        <w:pStyle w:val="a4"/>
        <w:tabs>
          <w:tab w:val="left" w:pos="0"/>
          <w:tab w:val="left" w:pos="996"/>
        </w:tabs>
        <w:spacing w:after="0"/>
        <w:ind w:firstLine="709"/>
        <w:jc w:val="both"/>
        <w:rPr>
          <w:sz w:val="28"/>
          <w:szCs w:val="28"/>
        </w:rPr>
      </w:pPr>
      <w:r w:rsidRPr="003C7F4E">
        <w:rPr>
          <w:sz w:val="28"/>
          <w:szCs w:val="28"/>
        </w:rPr>
        <w:t>3) документ, подтверждающий полномочия лица действовать от имени юридического лица (для юридических лиц);</w:t>
      </w:r>
    </w:p>
    <w:p w:rsidR="00214AEF" w:rsidRPr="003767EB" w:rsidRDefault="00214AEF" w:rsidP="00214AEF">
      <w:pPr>
        <w:pStyle w:val="a4"/>
        <w:tabs>
          <w:tab w:val="left" w:pos="0"/>
        </w:tabs>
        <w:spacing w:after="0"/>
        <w:ind w:firstLine="709"/>
        <w:jc w:val="both"/>
        <w:rPr>
          <w:sz w:val="28"/>
          <w:szCs w:val="28"/>
        </w:rPr>
      </w:pPr>
      <w:r w:rsidRPr="003767EB">
        <w:rPr>
          <w:sz w:val="28"/>
          <w:szCs w:val="28"/>
        </w:rPr>
        <w:t>4) справку об отсутствии возбужденных в отношении Претендента дел о  несостоятельности (банкротстве) по форме</w:t>
      </w:r>
      <w:r>
        <w:rPr>
          <w:sz w:val="28"/>
          <w:szCs w:val="28"/>
        </w:rPr>
        <w:t>,</w:t>
      </w:r>
      <w:r w:rsidRPr="003767EB">
        <w:rPr>
          <w:sz w:val="28"/>
          <w:szCs w:val="28"/>
        </w:rPr>
        <w:t xml:space="preserve"> согласно </w:t>
      </w:r>
      <w:r w:rsidRPr="005F46A5">
        <w:rPr>
          <w:sz w:val="28"/>
          <w:szCs w:val="28"/>
        </w:rPr>
        <w:t>приложению № 2</w:t>
      </w:r>
      <w:r w:rsidRPr="003767EB">
        <w:rPr>
          <w:sz w:val="28"/>
          <w:szCs w:val="28"/>
        </w:rPr>
        <w:t> к </w:t>
      </w:r>
      <w:r>
        <w:rPr>
          <w:sz w:val="28"/>
          <w:szCs w:val="28"/>
        </w:rPr>
        <w:t>Конкурсной документации</w:t>
      </w:r>
      <w:r w:rsidRPr="003767EB">
        <w:rPr>
          <w:sz w:val="28"/>
          <w:szCs w:val="28"/>
        </w:rPr>
        <w:t>;</w:t>
      </w:r>
    </w:p>
    <w:p w:rsidR="00214AEF" w:rsidRPr="003767EB" w:rsidRDefault="00214AEF" w:rsidP="00214AEF">
      <w:pPr>
        <w:pStyle w:val="a4"/>
        <w:tabs>
          <w:tab w:val="left" w:pos="0"/>
        </w:tabs>
        <w:spacing w:after="0"/>
        <w:ind w:firstLine="709"/>
        <w:jc w:val="both"/>
        <w:rPr>
          <w:sz w:val="28"/>
          <w:szCs w:val="28"/>
        </w:rPr>
      </w:pPr>
      <w:r w:rsidRPr="003767EB">
        <w:rPr>
          <w:sz w:val="28"/>
          <w:szCs w:val="28"/>
        </w:rPr>
        <w:t>5) справку об отсутствии применения административного наказания в виде приостановления деятельности по форме</w:t>
      </w:r>
      <w:r>
        <w:rPr>
          <w:sz w:val="28"/>
          <w:szCs w:val="28"/>
        </w:rPr>
        <w:t>,</w:t>
      </w:r>
      <w:r w:rsidRPr="003767EB">
        <w:rPr>
          <w:sz w:val="28"/>
          <w:szCs w:val="28"/>
        </w:rPr>
        <w:t xml:space="preserve"> согласно </w:t>
      </w:r>
      <w:r w:rsidRPr="005F46A5">
        <w:rPr>
          <w:sz w:val="28"/>
          <w:szCs w:val="28"/>
        </w:rPr>
        <w:t>приложению № 3</w:t>
      </w:r>
      <w:r w:rsidRPr="000F1D1E">
        <w:rPr>
          <w:sz w:val="28"/>
          <w:szCs w:val="28"/>
        </w:rPr>
        <w:t> к </w:t>
      </w:r>
      <w:r w:rsidR="007A10B5">
        <w:rPr>
          <w:sz w:val="28"/>
          <w:szCs w:val="28"/>
        </w:rPr>
        <w:t>к</w:t>
      </w:r>
      <w:r w:rsidRPr="000F1D1E">
        <w:rPr>
          <w:sz w:val="28"/>
          <w:szCs w:val="28"/>
        </w:rPr>
        <w:t>онкурсной документации;</w:t>
      </w:r>
    </w:p>
    <w:p w:rsidR="00214AEF" w:rsidRDefault="00214AEF" w:rsidP="00214AEF">
      <w:pPr>
        <w:pStyle w:val="a4"/>
        <w:tabs>
          <w:tab w:val="left" w:pos="0"/>
          <w:tab w:val="left" w:pos="996"/>
        </w:tabs>
        <w:spacing w:after="0"/>
        <w:ind w:firstLine="709"/>
        <w:jc w:val="both"/>
        <w:rPr>
          <w:sz w:val="28"/>
          <w:szCs w:val="28"/>
        </w:rPr>
      </w:pPr>
      <w:r w:rsidRPr="003767EB">
        <w:rPr>
          <w:sz w:val="28"/>
          <w:szCs w:val="28"/>
        </w:rPr>
        <w:t>6) справку об отсутствии задолженност</w:t>
      </w:r>
      <w:r w:rsidR="00940882">
        <w:rPr>
          <w:sz w:val="28"/>
          <w:szCs w:val="28"/>
        </w:rPr>
        <w:t>ей,</w:t>
      </w:r>
      <w:r w:rsidRPr="003767EB">
        <w:rPr>
          <w:sz w:val="28"/>
          <w:szCs w:val="28"/>
        </w:rPr>
        <w:t xml:space="preserve"> по уплате налогов, сборов, страховых взносов, пеней и налоговых санкций выданную налоговым органом (документ должен быть получен не ранее чем за три месяца до дня подачи заявки на участие в конкурсе);</w:t>
      </w:r>
    </w:p>
    <w:p w:rsidR="00940882" w:rsidRPr="00F0274B" w:rsidRDefault="00940882" w:rsidP="00214AEF">
      <w:pPr>
        <w:pStyle w:val="a4"/>
        <w:tabs>
          <w:tab w:val="left" w:pos="0"/>
          <w:tab w:val="left" w:pos="996"/>
        </w:tabs>
        <w:spacing w:after="0"/>
        <w:ind w:firstLine="709"/>
        <w:jc w:val="both"/>
        <w:rPr>
          <w:sz w:val="28"/>
          <w:szCs w:val="28"/>
        </w:rPr>
      </w:pPr>
      <w:r w:rsidRPr="00F0274B">
        <w:rPr>
          <w:sz w:val="28"/>
          <w:szCs w:val="28"/>
        </w:rPr>
        <w:t>7</w:t>
      </w:r>
      <w:r w:rsidR="000674D6" w:rsidRPr="00F0274B">
        <w:rPr>
          <w:sz w:val="28"/>
          <w:szCs w:val="28"/>
        </w:rPr>
        <w:t>)</w:t>
      </w:r>
      <w:r w:rsidRPr="00F0274B">
        <w:rPr>
          <w:sz w:val="28"/>
          <w:szCs w:val="28"/>
        </w:rPr>
        <w:t xml:space="preserve"> справку об отсутствии просроченной задолженности по иным денежным обязательствам перед бюджетом Костромской области</w:t>
      </w:r>
      <w:r w:rsidR="000674D6" w:rsidRPr="00F0274B">
        <w:rPr>
          <w:sz w:val="28"/>
          <w:szCs w:val="28"/>
        </w:rPr>
        <w:t>;</w:t>
      </w:r>
    </w:p>
    <w:p w:rsidR="00214AEF" w:rsidRPr="003767EB" w:rsidRDefault="000674D6" w:rsidP="00214AEF">
      <w:pPr>
        <w:pStyle w:val="a4"/>
        <w:tabs>
          <w:tab w:val="left" w:pos="0"/>
          <w:tab w:val="left" w:pos="996"/>
        </w:tabs>
        <w:spacing w:after="0"/>
        <w:ind w:firstLine="709"/>
        <w:jc w:val="both"/>
        <w:rPr>
          <w:sz w:val="28"/>
          <w:szCs w:val="28"/>
        </w:rPr>
      </w:pPr>
      <w:r w:rsidRPr="00F0274B">
        <w:rPr>
          <w:sz w:val="28"/>
          <w:szCs w:val="28"/>
        </w:rPr>
        <w:t>8</w:t>
      </w:r>
      <w:r w:rsidR="00214AEF" w:rsidRPr="00F0274B">
        <w:rPr>
          <w:sz w:val="28"/>
          <w:szCs w:val="28"/>
        </w:rPr>
        <w:t xml:space="preserve">) справку по форме, согласно приложению № 4 к </w:t>
      </w:r>
      <w:r w:rsidR="007A10B5" w:rsidRPr="00F0274B">
        <w:rPr>
          <w:sz w:val="28"/>
          <w:szCs w:val="28"/>
        </w:rPr>
        <w:t>к</w:t>
      </w:r>
      <w:r w:rsidR="00214AEF" w:rsidRPr="00F0274B">
        <w:rPr>
          <w:sz w:val="28"/>
          <w:szCs w:val="28"/>
        </w:rPr>
        <w:t>онкурсной</w:t>
      </w:r>
      <w:r w:rsidR="00214AEF">
        <w:rPr>
          <w:sz w:val="28"/>
          <w:szCs w:val="28"/>
        </w:rPr>
        <w:t xml:space="preserve"> документации</w:t>
      </w:r>
      <w:r w:rsidR="00214AEF" w:rsidRPr="003767EB">
        <w:rPr>
          <w:sz w:val="28"/>
          <w:szCs w:val="28"/>
        </w:rPr>
        <w:t xml:space="preserve"> о наличии квалифицированного руководителя и сотрудников в штате Претендента;</w:t>
      </w:r>
    </w:p>
    <w:p w:rsidR="00214AEF" w:rsidRPr="00CD701F" w:rsidRDefault="000674D6" w:rsidP="00214AEF">
      <w:pPr>
        <w:pStyle w:val="a4"/>
        <w:tabs>
          <w:tab w:val="left" w:pos="0"/>
          <w:tab w:val="left" w:pos="996"/>
        </w:tabs>
        <w:spacing w:after="0"/>
        <w:ind w:firstLine="709"/>
        <w:jc w:val="both"/>
        <w:rPr>
          <w:sz w:val="28"/>
          <w:szCs w:val="28"/>
        </w:rPr>
      </w:pPr>
      <w:r>
        <w:rPr>
          <w:sz w:val="28"/>
          <w:szCs w:val="28"/>
        </w:rPr>
        <w:t>9</w:t>
      </w:r>
      <w:r w:rsidR="00214AEF" w:rsidRPr="00CD701F">
        <w:rPr>
          <w:sz w:val="28"/>
          <w:szCs w:val="28"/>
        </w:rPr>
        <w:t>) </w:t>
      </w:r>
      <w:r w:rsidR="00214AEF">
        <w:rPr>
          <w:sz w:val="28"/>
          <w:szCs w:val="28"/>
        </w:rPr>
        <w:t>д</w:t>
      </w:r>
      <w:r w:rsidR="00214AEF" w:rsidRPr="00CD701F">
        <w:rPr>
          <w:sz w:val="28"/>
          <w:szCs w:val="28"/>
        </w:rPr>
        <w:t xml:space="preserve">окументы, подтверждающие наличие на праве собственности или ином законном </w:t>
      </w:r>
      <w:r w:rsidR="00214AEF">
        <w:rPr>
          <w:sz w:val="28"/>
          <w:szCs w:val="28"/>
        </w:rPr>
        <w:t xml:space="preserve">праве пользования имущества и </w:t>
      </w:r>
      <w:r w:rsidR="00214AEF" w:rsidRPr="00CD701F">
        <w:rPr>
          <w:sz w:val="28"/>
          <w:szCs w:val="28"/>
        </w:rPr>
        <w:t xml:space="preserve">программного обеспечения, необходимого для выполнения работ в </w:t>
      </w:r>
      <w:r w:rsidR="00214AEF" w:rsidRPr="00CD701F">
        <w:rPr>
          <w:bCs/>
          <w:sz w:val="28"/>
          <w:szCs w:val="28"/>
        </w:rPr>
        <w:t>соответствии с техническим заданием</w:t>
      </w:r>
      <w:r w:rsidR="00214AEF" w:rsidRPr="00CD701F">
        <w:rPr>
          <w:sz w:val="28"/>
          <w:szCs w:val="28"/>
        </w:rPr>
        <w:t>;</w:t>
      </w:r>
    </w:p>
    <w:p w:rsidR="00214AEF" w:rsidRDefault="000674D6" w:rsidP="00214AEF">
      <w:pPr>
        <w:pStyle w:val="a4"/>
        <w:tabs>
          <w:tab w:val="left" w:pos="0"/>
          <w:tab w:val="left" w:pos="1125"/>
        </w:tabs>
        <w:spacing w:after="0"/>
        <w:ind w:firstLine="709"/>
        <w:jc w:val="both"/>
        <w:rPr>
          <w:sz w:val="28"/>
          <w:szCs w:val="28"/>
        </w:rPr>
      </w:pPr>
      <w:r>
        <w:rPr>
          <w:sz w:val="28"/>
          <w:szCs w:val="28"/>
        </w:rPr>
        <w:t>10</w:t>
      </w:r>
      <w:r w:rsidR="00214AEF" w:rsidRPr="00CD701F">
        <w:rPr>
          <w:sz w:val="28"/>
          <w:szCs w:val="28"/>
        </w:rPr>
        <w:t>) </w:t>
      </w:r>
      <w:r w:rsidR="00214AEF">
        <w:rPr>
          <w:sz w:val="28"/>
          <w:szCs w:val="28"/>
        </w:rPr>
        <w:t>д</w:t>
      </w:r>
      <w:r w:rsidR="00214AEF" w:rsidRPr="00CD701F">
        <w:rPr>
          <w:sz w:val="28"/>
          <w:szCs w:val="28"/>
        </w:rPr>
        <w:t>окументы, подтверждающие предложение Претендента в соответствии с критериями оценки</w:t>
      </w:r>
      <w:r w:rsidR="00214AEF">
        <w:rPr>
          <w:sz w:val="28"/>
          <w:szCs w:val="28"/>
        </w:rPr>
        <w:t xml:space="preserve">, </w:t>
      </w:r>
      <w:r w:rsidR="00214AEF" w:rsidRPr="003767EB">
        <w:rPr>
          <w:sz w:val="28"/>
          <w:szCs w:val="28"/>
        </w:rPr>
        <w:t xml:space="preserve">указанными в </w:t>
      </w:r>
      <w:r w:rsidR="003F1204">
        <w:rPr>
          <w:sz w:val="28"/>
          <w:szCs w:val="28"/>
        </w:rPr>
        <w:t>приложении № 5</w:t>
      </w:r>
      <w:r w:rsidR="00214AEF" w:rsidRPr="005F46A5">
        <w:rPr>
          <w:sz w:val="28"/>
          <w:szCs w:val="28"/>
        </w:rPr>
        <w:t xml:space="preserve"> </w:t>
      </w:r>
      <w:r w:rsidR="007A10B5" w:rsidRPr="005F46A5">
        <w:rPr>
          <w:sz w:val="28"/>
          <w:szCs w:val="28"/>
        </w:rPr>
        <w:t>к</w:t>
      </w:r>
      <w:r w:rsidR="00214AEF" w:rsidRPr="005F46A5">
        <w:rPr>
          <w:sz w:val="28"/>
          <w:szCs w:val="28"/>
        </w:rPr>
        <w:t>онкурсной документации;</w:t>
      </w:r>
    </w:p>
    <w:p w:rsidR="000674D6" w:rsidRPr="00F0274B" w:rsidRDefault="000674D6" w:rsidP="00214AEF">
      <w:pPr>
        <w:pStyle w:val="a4"/>
        <w:tabs>
          <w:tab w:val="left" w:pos="0"/>
          <w:tab w:val="left" w:pos="1125"/>
        </w:tabs>
        <w:spacing w:after="0"/>
        <w:ind w:firstLine="709"/>
        <w:jc w:val="both"/>
        <w:rPr>
          <w:sz w:val="28"/>
          <w:szCs w:val="28"/>
        </w:rPr>
      </w:pPr>
      <w:r w:rsidRPr="00F0274B">
        <w:rPr>
          <w:sz w:val="28"/>
          <w:szCs w:val="28"/>
        </w:rPr>
        <w:t>11) сведения, подтверждающие соответствие требований к Претенденту конкурса, указанных в подпункте 6 пункта 2.2. конкурсной документации.</w:t>
      </w:r>
    </w:p>
    <w:p w:rsidR="00214AEF" w:rsidRPr="00F0274B" w:rsidRDefault="00214AEF" w:rsidP="00214AEF">
      <w:pPr>
        <w:pStyle w:val="a4"/>
        <w:tabs>
          <w:tab w:val="left" w:pos="0"/>
          <w:tab w:val="left" w:pos="1184"/>
        </w:tabs>
        <w:spacing w:after="0"/>
        <w:ind w:firstLine="709"/>
        <w:jc w:val="both"/>
        <w:rPr>
          <w:sz w:val="28"/>
          <w:szCs w:val="28"/>
        </w:rPr>
      </w:pPr>
      <w:r w:rsidRPr="00F0274B">
        <w:rPr>
          <w:sz w:val="28"/>
          <w:szCs w:val="28"/>
        </w:rPr>
        <w:t>1</w:t>
      </w:r>
      <w:r w:rsidR="000674D6" w:rsidRPr="00F0274B">
        <w:rPr>
          <w:sz w:val="28"/>
          <w:szCs w:val="28"/>
        </w:rPr>
        <w:t>2</w:t>
      </w:r>
      <w:r w:rsidRPr="00F0274B">
        <w:rPr>
          <w:sz w:val="28"/>
          <w:szCs w:val="28"/>
        </w:rPr>
        <w:t xml:space="preserve">) опись представленных документов по форме, согласно приложению № </w:t>
      </w:r>
      <w:r w:rsidR="00A71577" w:rsidRPr="00F0274B">
        <w:rPr>
          <w:sz w:val="28"/>
          <w:szCs w:val="28"/>
        </w:rPr>
        <w:t>6</w:t>
      </w:r>
      <w:r w:rsidRPr="00F0274B">
        <w:rPr>
          <w:sz w:val="28"/>
          <w:szCs w:val="28"/>
        </w:rPr>
        <w:t xml:space="preserve"> к </w:t>
      </w:r>
      <w:r w:rsidR="007A10B5" w:rsidRPr="00F0274B">
        <w:rPr>
          <w:sz w:val="28"/>
          <w:szCs w:val="28"/>
        </w:rPr>
        <w:t>к</w:t>
      </w:r>
      <w:r w:rsidRPr="00F0274B">
        <w:rPr>
          <w:sz w:val="28"/>
          <w:szCs w:val="28"/>
        </w:rPr>
        <w:t>онкурсной документации.</w:t>
      </w:r>
    </w:p>
    <w:p w:rsidR="00214AEF" w:rsidRPr="00F0274B" w:rsidRDefault="00214AEF" w:rsidP="00214AEF">
      <w:pPr>
        <w:spacing w:after="0" w:line="240" w:lineRule="auto"/>
        <w:ind w:firstLine="709"/>
        <w:jc w:val="both"/>
        <w:rPr>
          <w:rFonts w:ascii="Times New Roman" w:hAnsi="Times New Roman" w:cs="Times New Roman"/>
          <w:sz w:val="28"/>
          <w:szCs w:val="28"/>
        </w:rPr>
      </w:pPr>
      <w:r w:rsidRPr="00F0274B">
        <w:rPr>
          <w:rFonts w:ascii="Times New Roman" w:hAnsi="Times New Roman" w:cs="Times New Roman"/>
          <w:sz w:val="28"/>
          <w:szCs w:val="28"/>
        </w:rPr>
        <w:t>Претенденты могут по своему усмотрению представить иные документы</w:t>
      </w:r>
      <w:r w:rsidR="000674D6" w:rsidRPr="00F0274B">
        <w:rPr>
          <w:rFonts w:ascii="Times New Roman" w:hAnsi="Times New Roman" w:cs="Times New Roman"/>
          <w:sz w:val="28"/>
          <w:szCs w:val="28"/>
        </w:rPr>
        <w:t xml:space="preserve"> в рамках предмета конкурса</w:t>
      </w:r>
      <w:r w:rsidRPr="00F0274B">
        <w:rPr>
          <w:rFonts w:ascii="Times New Roman" w:hAnsi="Times New Roman" w:cs="Times New Roman"/>
          <w:sz w:val="28"/>
          <w:szCs w:val="28"/>
        </w:rPr>
        <w:t>, руководствуясь действующим законодательством Российской Федерации</w:t>
      </w:r>
      <w:r w:rsidR="000674D6" w:rsidRPr="00F0274B">
        <w:rPr>
          <w:rFonts w:ascii="Times New Roman" w:hAnsi="Times New Roman" w:cs="Times New Roman"/>
          <w:sz w:val="28"/>
          <w:szCs w:val="28"/>
        </w:rPr>
        <w:t>;</w:t>
      </w:r>
    </w:p>
    <w:p w:rsidR="00510DC0" w:rsidRPr="003767EB" w:rsidRDefault="001151BD" w:rsidP="00510DC0">
      <w:pPr>
        <w:pStyle w:val="a4"/>
        <w:tabs>
          <w:tab w:val="left" w:pos="0"/>
          <w:tab w:val="left" w:pos="1184"/>
        </w:tabs>
        <w:spacing w:after="0"/>
        <w:ind w:firstLine="709"/>
        <w:jc w:val="both"/>
        <w:rPr>
          <w:sz w:val="28"/>
          <w:szCs w:val="28"/>
        </w:rPr>
      </w:pPr>
      <w:r w:rsidRPr="00F0274B">
        <w:rPr>
          <w:sz w:val="28"/>
          <w:szCs w:val="28"/>
        </w:rPr>
        <w:t>6</w:t>
      </w:r>
      <w:r w:rsidR="00214AEF" w:rsidRPr="00F0274B">
        <w:rPr>
          <w:sz w:val="28"/>
          <w:szCs w:val="28"/>
        </w:rPr>
        <w:t>.</w:t>
      </w:r>
      <w:r w:rsidRPr="00F0274B">
        <w:rPr>
          <w:sz w:val="28"/>
          <w:szCs w:val="28"/>
        </w:rPr>
        <w:t>6</w:t>
      </w:r>
      <w:r w:rsidR="00214AEF" w:rsidRPr="00F0274B">
        <w:rPr>
          <w:sz w:val="28"/>
          <w:szCs w:val="28"/>
        </w:rPr>
        <w:t xml:space="preserve">. </w:t>
      </w:r>
      <w:r w:rsidR="00510DC0" w:rsidRPr="00F0274B">
        <w:rPr>
          <w:sz w:val="28"/>
          <w:szCs w:val="28"/>
        </w:rPr>
        <w:t>Претендент вправе подать только одну</w:t>
      </w:r>
      <w:r w:rsidR="00510DC0" w:rsidRPr="00510DC0">
        <w:rPr>
          <w:sz w:val="28"/>
          <w:szCs w:val="28"/>
        </w:rPr>
        <w:t xml:space="preserve"> заявку на участие в конкурсе с приложением необходимых документов. В случае установления факта подачи одним Претендентом двух и более заявок на участие в конкурсе при условии, что поданные ранее заявки таким участником не отозваны, все заявки на участие в конкурсе данного Претендента не рассматриваются и возвращаются Претенденту.</w:t>
      </w:r>
    </w:p>
    <w:p w:rsidR="000674D6" w:rsidRPr="00F0274B" w:rsidRDefault="00815C13" w:rsidP="00815C13">
      <w:pPr>
        <w:spacing w:after="0" w:line="240" w:lineRule="auto"/>
        <w:ind w:firstLine="708"/>
        <w:jc w:val="both"/>
        <w:rPr>
          <w:rFonts w:ascii="Times New Roman" w:hAnsi="Times New Roman" w:cs="Times New Roman"/>
          <w:sz w:val="28"/>
          <w:szCs w:val="28"/>
        </w:rPr>
      </w:pPr>
      <w:r w:rsidRPr="00F0274B">
        <w:rPr>
          <w:rFonts w:ascii="Times New Roman" w:hAnsi="Times New Roman" w:cs="Times New Roman"/>
          <w:sz w:val="28"/>
          <w:szCs w:val="28"/>
        </w:rPr>
        <w:t>6.</w:t>
      </w:r>
      <w:r w:rsidR="001151BD" w:rsidRPr="00F0274B">
        <w:rPr>
          <w:rFonts w:ascii="Times New Roman" w:hAnsi="Times New Roman" w:cs="Times New Roman"/>
          <w:sz w:val="28"/>
          <w:szCs w:val="28"/>
        </w:rPr>
        <w:t>7</w:t>
      </w:r>
      <w:r w:rsidRPr="00F0274B">
        <w:rPr>
          <w:rFonts w:ascii="Times New Roman" w:hAnsi="Times New Roman" w:cs="Times New Roman"/>
          <w:sz w:val="28"/>
          <w:szCs w:val="28"/>
        </w:rPr>
        <w:t xml:space="preserve">. Конкурсная комиссия вправе запросить оригинал любого документа, а также разъяснения по любому документу, входящему в комплект заявки на участие в </w:t>
      </w:r>
      <w:r w:rsidR="00965F25" w:rsidRPr="00F0274B">
        <w:rPr>
          <w:rFonts w:ascii="Times New Roman" w:hAnsi="Times New Roman" w:cs="Times New Roman"/>
          <w:sz w:val="28"/>
          <w:szCs w:val="28"/>
        </w:rPr>
        <w:t>к</w:t>
      </w:r>
      <w:r w:rsidRPr="00F0274B">
        <w:rPr>
          <w:rFonts w:ascii="Times New Roman" w:hAnsi="Times New Roman" w:cs="Times New Roman"/>
          <w:sz w:val="28"/>
          <w:szCs w:val="28"/>
        </w:rPr>
        <w:t>онкурсе</w:t>
      </w:r>
      <w:r w:rsidR="000674D6" w:rsidRPr="00F0274B">
        <w:rPr>
          <w:rFonts w:ascii="Times New Roman" w:hAnsi="Times New Roman" w:cs="Times New Roman"/>
          <w:sz w:val="28"/>
          <w:szCs w:val="28"/>
        </w:rPr>
        <w:t xml:space="preserve">. </w:t>
      </w:r>
    </w:p>
    <w:p w:rsidR="00355B68" w:rsidRPr="00F0274B" w:rsidRDefault="000674D6" w:rsidP="00815C13">
      <w:pPr>
        <w:spacing w:after="0" w:line="240" w:lineRule="auto"/>
        <w:ind w:firstLine="708"/>
        <w:jc w:val="both"/>
        <w:rPr>
          <w:rFonts w:ascii="Times New Roman" w:hAnsi="Times New Roman" w:cs="Times New Roman"/>
          <w:sz w:val="28"/>
          <w:szCs w:val="28"/>
        </w:rPr>
      </w:pPr>
      <w:r w:rsidRPr="00F0274B">
        <w:rPr>
          <w:rFonts w:ascii="Times New Roman" w:hAnsi="Times New Roman" w:cs="Times New Roman"/>
          <w:sz w:val="28"/>
          <w:szCs w:val="28"/>
        </w:rPr>
        <w:t xml:space="preserve">Конкурсная комиссия вправе запросить разъяснения по иным возникшим у конкурсной комиссии вопросам в </w:t>
      </w:r>
      <w:r w:rsidR="00355B68" w:rsidRPr="00F0274B">
        <w:rPr>
          <w:rFonts w:ascii="Times New Roman" w:hAnsi="Times New Roman" w:cs="Times New Roman"/>
          <w:sz w:val="28"/>
          <w:szCs w:val="28"/>
        </w:rPr>
        <w:t xml:space="preserve">ходе рассмотрения заявок, </w:t>
      </w:r>
      <w:r w:rsidRPr="00F0274B">
        <w:rPr>
          <w:rFonts w:ascii="Times New Roman" w:hAnsi="Times New Roman" w:cs="Times New Roman"/>
          <w:sz w:val="28"/>
          <w:szCs w:val="28"/>
        </w:rPr>
        <w:t>рамках предмета конкурса</w:t>
      </w:r>
      <w:r w:rsidR="00355B68" w:rsidRPr="00F0274B">
        <w:rPr>
          <w:rFonts w:ascii="Times New Roman" w:hAnsi="Times New Roman" w:cs="Times New Roman"/>
          <w:sz w:val="28"/>
          <w:szCs w:val="28"/>
        </w:rPr>
        <w:t>.</w:t>
      </w:r>
    </w:p>
    <w:p w:rsidR="00815C13" w:rsidRPr="00815C13" w:rsidRDefault="00355B68" w:rsidP="00815C13">
      <w:pPr>
        <w:spacing w:after="0" w:line="240" w:lineRule="auto"/>
        <w:ind w:firstLine="708"/>
        <w:jc w:val="both"/>
        <w:rPr>
          <w:rFonts w:ascii="Times New Roman" w:hAnsi="Times New Roman" w:cs="Times New Roman"/>
          <w:sz w:val="28"/>
          <w:szCs w:val="28"/>
        </w:rPr>
      </w:pPr>
      <w:r w:rsidRPr="00F0274B">
        <w:rPr>
          <w:rFonts w:ascii="Times New Roman" w:hAnsi="Times New Roman" w:cs="Times New Roman"/>
          <w:sz w:val="28"/>
          <w:szCs w:val="28"/>
        </w:rPr>
        <w:t>Разъяснения предоставляются участником (Претендентом) конкурса только в письменном виде, путем направления почтовым отправлением либо нарочно.</w:t>
      </w:r>
      <w:r w:rsidR="000674D6">
        <w:rPr>
          <w:rFonts w:ascii="Times New Roman" w:hAnsi="Times New Roman" w:cs="Times New Roman"/>
          <w:sz w:val="28"/>
          <w:szCs w:val="28"/>
        </w:rPr>
        <w:t xml:space="preserve">   </w:t>
      </w:r>
    </w:p>
    <w:p w:rsidR="00815C13" w:rsidRPr="00815C13" w:rsidRDefault="00815C13" w:rsidP="00815C13">
      <w:pPr>
        <w:pStyle w:val="a4"/>
        <w:tabs>
          <w:tab w:val="left" w:pos="0"/>
          <w:tab w:val="left" w:pos="1187"/>
        </w:tabs>
        <w:spacing w:after="0"/>
        <w:ind w:firstLine="709"/>
        <w:jc w:val="both"/>
        <w:rPr>
          <w:sz w:val="28"/>
          <w:szCs w:val="28"/>
        </w:rPr>
      </w:pPr>
      <w:r>
        <w:rPr>
          <w:sz w:val="28"/>
          <w:szCs w:val="28"/>
        </w:rPr>
        <w:t>6.</w:t>
      </w:r>
      <w:r w:rsidR="001151BD">
        <w:rPr>
          <w:sz w:val="28"/>
          <w:szCs w:val="28"/>
        </w:rPr>
        <w:t>8</w:t>
      </w:r>
      <w:r>
        <w:rPr>
          <w:sz w:val="28"/>
          <w:szCs w:val="28"/>
        </w:rPr>
        <w:t>.</w:t>
      </w:r>
      <w:r w:rsidRPr="00815C13">
        <w:rPr>
          <w:sz w:val="28"/>
          <w:szCs w:val="28"/>
        </w:rPr>
        <w:t> Прием заявок на участие в конкурсе начинается со дня, указанного в информационном извещении на официальном сайте Организатора</w:t>
      </w:r>
      <w:r w:rsidR="003F1204">
        <w:rPr>
          <w:sz w:val="28"/>
          <w:szCs w:val="28"/>
        </w:rPr>
        <w:t>.</w:t>
      </w:r>
      <w:r w:rsidRPr="00815C13">
        <w:rPr>
          <w:sz w:val="28"/>
          <w:szCs w:val="28"/>
        </w:rPr>
        <w:t xml:space="preserve"> </w:t>
      </w:r>
    </w:p>
    <w:p w:rsidR="00815C13" w:rsidRPr="003767EB" w:rsidRDefault="00815C13" w:rsidP="00815C13">
      <w:pPr>
        <w:pStyle w:val="a4"/>
        <w:tabs>
          <w:tab w:val="left" w:pos="0"/>
          <w:tab w:val="left" w:pos="1184"/>
        </w:tabs>
        <w:spacing w:after="0"/>
        <w:ind w:firstLine="709"/>
        <w:jc w:val="both"/>
        <w:rPr>
          <w:sz w:val="28"/>
          <w:szCs w:val="28"/>
        </w:rPr>
      </w:pPr>
      <w:r>
        <w:rPr>
          <w:sz w:val="28"/>
          <w:szCs w:val="28"/>
        </w:rPr>
        <w:t>6</w:t>
      </w:r>
      <w:r w:rsidRPr="003767EB">
        <w:rPr>
          <w:sz w:val="28"/>
          <w:szCs w:val="28"/>
        </w:rPr>
        <w:t>.</w:t>
      </w:r>
      <w:r w:rsidR="00461B72">
        <w:rPr>
          <w:sz w:val="28"/>
          <w:szCs w:val="28"/>
        </w:rPr>
        <w:t>9</w:t>
      </w:r>
      <w:r>
        <w:rPr>
          <w:sz w:val="28"/>
          <w:szCs w:val="28"/>
        </w:rPr>
        <w:t>.</w:t>
      </w:r>
      <w:r w:rsidRPr="003767EB">
        <w:rPr>
          <w:sz w:val="28"/>
          <w:szCs w:val="28"/>
        </w:rPr>
        <w:t> Заявки на участие в конкурсе п</w:t>
      </w:r>
      <w:r>
        <w:rPr>
          <w:sz w:val="28"/>
          <w:szCs w:val="28"/>
        </w:rPr>
        <w:t xml:space="preserve">ринимаются в период, указанный </w:t>
      </w:r>
      <w:r w:rsidRPr="003767EB">
        <w:rPr>
          <w:sz w:val="28"/>
          <w:szCs w:val="28"/>
        </w:rPr>
        <w:t>в информационном извещении, размещенном на официальном сайте Организатора</w:t>
      </w:r>
      <w:r w:rsidR="008C3DA6">
        <w:rPr>
          <w:sz w:val="28"/>
          <w:szCs w:val="28"/>
        </w:rPr>
        <w:t>.</w:t>
      </w:r>
      <w:r w:rsidRPr="003767EB">
        <w:rPr>
          <w:sz w:val="28"/>
          <w:szCs w:val="28"/>
        </w:rPr>
        <w:t xml:space="preserve"> </w:t>
      </w:r>
    </w:p>
    <w:p w:rsidR="00815C13" w:rsidRPr="003767EB" w:rsidRDefault="00815C13" w:rsidP="00815C13">
      <w:pPr>
        <w:pStyle w:val="a4"/>
        <w:tabs>
          <w:tab w:val="left" w:pos="0"/>
          <w:tab w:val="left" w:pos="1184"/>
        </w:tabs>
        <w:spacing w:after="0"/>
        <w:ind w:firstLine="709"/>
        <w:jc w:val="both"/>
        <w:rPr>
          <w:sz w:val="28"/>
          <w:szCs w:val="28"/>
        </w:rPr>
      </w:pPr>
      <w:r>
        <w:rPr>
          <w:sz w:val="28"/>
          <w:szCs w:val="28"/>
        </w:rPr>
        <w:t>6.</w:t>
      </w:r>
      <w:r w:rsidR="00461B72">
        <w:rPr>
          <w:sz w:val="28"/>
          <w:szCs w:val="28"/>
        </w:rPr>
        <w:t>10</w:t>
      </w:r>
      <w:r>
        <w:rPr>
          <w:sz w:val="28"/>
          <w:szCs w:val="28"/>
        </w:rPr>
        <w:t>.</w:t>
      </w:r>
      <w:r w:rsidRPr="003767EB">
        <w:rPr>
          <w:sz w:val="28"/>
          <w:szCs w:val="28"/>
        </w:rPr>
        <w:t xml:space="preserve"> Заявки на участие в </w:t>
      </w:r>
      <w:r w:rsidR="001151BD">
        <w:rPr>
          <w:sz w:val="28"/>
          <w:szCs w:val="28"/>
        </w:rPr>
        <w:t>к</w:t>
      </w:r>
      <w:r w:rsidRPr="003767EB">
        <w:rPr>
          <w:sz w:val="28"/>
          <w:szCs w:val="28"/>
        </w:rPr>
        <w:t xml:space="preserve">онкурсе и документы, указанные в пункте </w:t>
      </w:r>
      <w:r w:rsidR="001151BD" w:rsidRPr="00076ED7">
        <w:rPr>
          <w:sz w:val="28"/>
          <w:szCs w:val="28"/>
        </w:rPr>
        <w:t>6</w:t>
      </w:r>
      <w:r w:rsidRPr="00076ED7">
        <w:rPr>
          <w:sz w:val="28"/>
          <w:szCs w:val="28"/>
        </w:rPr>
        <w:t>.</w:t>
      </w:r>
      <w:r w:rsidR="001151BD" w:rsidRPr="00076ED7">
        <w:rPr>
          <w:sz w:val="28"/>
          <w:szCs w:val="28"/>
        </w:rPr>
        <w:t>5</w:t>
      </w:r>
      <w:r w:rsidRPr="00076ED7">
        <w:rPr>
          <w:sz w:val="28"/>
          <w:szCs w:val="28"/>
        </w:rPr>
        <w:t>.</w:t>
      </w:r>
      <w:r w:rsidRPr="003767EB">
        <w:rPr>
          <w:sz w:val="28"/>
          <w:szCs w:val="28"/>
        </w:rPr>
        <w:t xml:space="preserve"> </w:t>
      </w:r>
      <w:r>
        <w:rPr>
          <w:sz w:val="28"/>
          <w:szCs w:val="28"/>
        </w:rPr>
        <w:t>Конкурсной документации</w:t>
      </w:r>
      <w:r w:rsidRPr="003767EB">
        <w:rPr>
          <w:sz w:val="28"/>
          <w:szCs w:val="28"/>
        </w:rPr>
        <w:t>, представляются Претендентом или его уполномоченным представителем в конкурсную комиссию в запечатанном конверте по адресу, указанному в информационном извещении.</w:t>
      </w:r>
    </w:p>
    <w:p w:rsidR="00815C13" w:rsidRPr="003767EB" w:rsidRDefault="00815C13" w:rsidP="00815C13">
      <w:pPr>
        <w:pStyle w:val="a4"/>
        <w:tabs>
          <w:tab w:val="left" w:pos="0"/>
          <w:tab w:val="left" w:pos="1184"/>
        </w:tabs>
        <w:spacing w:after="0"/>
        <w:ind w:firstLine="709"/>
        <w:jc w:val="both"/>
        <w:rPr>
          <w:sz w:val="28"/>
          <w:szCs w:val="28"/>
        </w:rPr>
      </w:pPr>
      <w:r w:rsidRPr="005E277B">
        <w:rPr>
          <w:sz w:val="28"/>
          <w:szCs w:val="28"/>
        </w:rPr>
        <w:t>Заявки</w:t>
      </w:r>
      <w:r w:rsidRPr="003767EB">
        <w:rPr>
          <w:sz w:val="28"/>
          <w:szCs w:val="28"/>
        </w:rPr>
        <w:t xml:space="preserve"> на участие в </w:t>
      </w:r>
      <w:r w:rsidR="0019078E">
        <w:rPr>
          <w:sz w:val="28"/>
          <w:szCs w:val="28"/>
        </w:rPr>
        <w:t>к</w:t>
      </w:r>
      <w:r w:rsidRPr="003767EB">
        <w:rPr>
          <w:sz w:val="28"/>
          <w:szCs w:val="28"/>
        </w:rPr>
        <w:t>онкурсе и документы, представленные позднее даты и времени, указанных в информационном извещении, приему не подлежат.</w:t>
      </w:r>
    </w:p>
    <w:p w:rsidR="00815C13" w:rsidRPr="003767EB" w:rsidRDefault="0019078E" w:rsidP="00815C13">
      <w:pPr>
        <w:pStyle w:val="a4"/>
        <w:tabs>
          <w:tab w:val="left" w:pos="0"/>
          <w:tab w:val="left" w:pos="1187"/>
        </w:tabs>
        <w:spacing w:after="0"/>
        <w:ind w:firstLine="709"/>
        <w:jc w:val="both"/>
        <w:rPr>
          <w:sz w:val="28"/>
          <w:szCs w:val="28"/>
        </w:rPr>
      </w:pPr>
      <w:r w:rsidRPr="00094240">
        <w:rPr>
          <w:sz w:val="28"/>
          <w:szCs w:val="28"/>
        </w:rPr>
        <w:t>6.</w:t>
      </w:r>
      <w:r w:rsidR="00510DC0" w:rsidRPr="00094240">
        <w:rPr>
          <w:sz w:val="28"/>
          <w:szCs w:val="28"/>
        </w:rPr>
        <w:t>11</w:t>
      </w:r>
      <w:r w:rsidR="00815C13" w:rsidRPr="00094240">
        <w:rPr>
          <w:sz w:val="28"/>
          <w:szCs w:val="28"/>
        </w:rPr>
        <w:t>. Заявка</w:t>
      </w:r>
      <w:r w:rsidR="00815C13" w:rsidRPr="003767EB">
        <w:rPr>
          <w:sz w:val="28"/>
          <w:szCs w:val="28"/>
        </w:rPr>
        <w:t xml:space="preserve"> на участие в </w:t>
      </w:r>
      <w:r>
        <w:rPr>
          <w:sz w:val="28"/>
          <w:szCs w:val="28"/>
        </w:rPr>
        <w:t>к</w:t>
      </w:r>
      <w:r w:rsidR="00815C13" w:rsidRPr="003767EB">
        <w:rPr>
          <w:sz w:val="28"/>
          <w:szCs w:val="28"/>
        </w:rPr>
        <w:t xml:space="preserve">онкурсе выражает намерение Претендента принять участие в </w:t>
      </w:r>
      <w:r w:rsidR="00510DC0">
        <w:rPr>
          <w:sz w:val="28"/>
          <w:szCs w:val="28"/>
        </w:rPr>
        <w:t>к</w:t>
      </w:r>
      <w:r w:rsidR="00815C13" w:rsidRPr="003767EB">
        <w:rPr>
          <w:sz w:val="28"/>
          <w:szCs w:val="28"/>
        </w:rPr>
        <w:t xml:space="preserve">онкурсе на условиях, установленных </w:t>
      </w:r>
      <w:r w:rsidR="00510DC0">
        <w:rPr>
          <w:sz w:val="28"/>
          <w:szCs w:val="28"/>
        </w:rPr>
        <w:t>Конкурсной документацией</w:t>
      </w:r>
      <w:r w:rsidR="00815C13" w:rsidRPr="003767EB">
        <w:rPr>
          <w:sz w:val="28"/>
          <w:szCs w:val="28"/>
        </w:rPr>
        <w:t xml:space="preserve"> и опубликованных в информационном извещении.</w:t>
      </w:r>
    </w:p>
    <w:p w:rsidR="00815C13" w:rsidRPr="003767EB" w:rsidRDefault="0019078E" w:rsidP="00815C13">
      <w:pPr>
        <w:pStyle w:val="a4"/>
        <w:tabs>
          <w:tab w:val="left" w:pos="0"/>
          <w:tab w:val="left" w:pos="1187"/>
        </w:tabs>
        <w:spacing w:after="0"/>
        <w:ind w:firstLine="709"/>
        <w:jc w:val="both"/>
        <w:rPr>
          <w:sz w:val="28"/>
          <w:szCs w:val="28"/>
        </w:rPr>
      </w:pPr>
      <w:r>
        <w:rPr>
          <w:sz w:val="28"/>
          <w:szCs w:val="28"/>
        </w:rPr>
        <w:t>6.</w:t>
      </w:r>
      <w:r w:rsidR="005E277B">
        <w:rPr>
          <w:sz w:val="28"/>
          <w:szCs w:val="28"/>
        </w:rPr>
        <w:t>1</w:t>
      </w:r>
      <w:r w:rsidR="00510DC0">
        <w:rPr>
          <w:sz w:val="28"/>
          <w:szCs w:val="28"/>
        </w:rPr>
        <w:t>2</w:t>
      </w:r>
      <w:r>
        <w:rPr>
          <w:sz w:val="28"/>
          <w:szCs w:val="28"/>
        </w:rPr>
        <w:t>.</w:t>
      </w:r>
      <w:r w:rsidR="00815C13" w:rsidRPr="003767EB">
        <w:rPr>
          <w:sz w:val="28"/>
          <w:szCs w:val="28"/>
        </w:rPr>
        <w:t xml:space="preserve"> Претендент подает заявку на участие в Конкурсе в письменном виде в запечатанном конверте, который оформляется согласно </w:t>
      </w:r>
      <w:r w:rsidR="00815C13" w:rsidRPr="005F46A5">
        <w:rPr>
          <w:sz w:val="28"/>
          <w:szCs w:val="28"/>
        </w:rPr>
        <w:t xml:space="preserve">приложению № 7 к </w:t>
      </w:r>
      <w:r w:rsidR="007A10B5" w:rsidRPr="005F46A5">
        <w:rPr>
          <w:sz w:val="28"/>
          <w:szCs w:val="28"/>
        </w:rPr>
        <w:t>к</w:t>
      </w:r>
      <w:r w:rsidRPr="005F46A5">
        <w:rPr>
          <w:sz w:val="28"/>
          <w:szCs w:val="28"/>
        </w:rPr>
        <w:t>онкурсной документации</w:t>
      </w:r>
      <w:r w:rsidR="00815C13" w:rsidRPr="00A71577">
        <w:rPr>
          <w:sz w:val="28"/>
          <w:szCs w:val="28"/>
        </w:rPr>
        <w:t>.</w:t>
      </w:r>
      <w:r w:rsidR="00815C13" w:rsidRPr="003767EB">
        <w:rPr>
          <w:sz w:val="28"/>
          <w:szCs w:val="28"/>
        </w:rPr>
        <w:t xml:space="preserve"> Не допускается указывать на конверте наименование юридического лица.</w:t>
      </w:r>
    </w:p>
    <w:p w:rsidR="00815C13" w:rsidRDefault="0019078E" w:rsidP="00815C13">
      <w:pPr>
        <w:pStyle w:val="a4"/>
        <w:tabs>
          <w:tab w:val="left" w:pos="0"/>
          <w:tab w:val="left" w:pos="1187"/>
        </w:tabs>
        <w:spacing w:after="0"/>
        <w:ind w:firstLine="709"/>
        <w:jc w:val="both"/>
        <w:rPr>
          <w:sz w:val="28"/>
          <w:szCs w:val="28"/>
        </w:rPr>
      </w:pPr>
      <w:r>
        <w:rPr>
          <w:sz w:val="28"/>
          <w:szCs w:val="28"/>
        </w:rPr>
        <w:t>6.</w:t>
      </w:r>
      <w:r w:rsidR="005E277B">
        <w:rPr>
          <w:sz w:val="28"/>
          <w:szCs w:val="28"/>
        </w:rPr>
        <w:t>1</w:t>
      </w:r>
      <w:r w:rsidR="00510DC0">
        <w:rPr>
          <w:sz w:val="28"/>
          <w:szCs w:val="28"/>
        </w:rPr>
        <w:t>3</w:t>
      </w:r>
      <w:r w:rsidR="00815C13" w:rsidRPr="003767EB">
        <w:rPr>
          <w:sz w:val="28"/>
          <w:szCs w:val="28"/>
        </w:rPr>
        <w:t xml:space="preserve">. Конверты с заявкой на участие в </w:t>
      </w:r>
      <w:r>
        <w:rPr>
          <w:sz w:val="28"/>
          <w:szCs w:val="28"/>
        </w:rPr>
        <w:t>к</w:t>
      </w:r>
      <w:r w:rsidR="00815C13" w:rsidRPr="003767EB">
        <w:rPr>
          <w:sz w:val="28"/>
          <w:szCs w:val="28"/>
        </w:rPr>
        <w:t>онкурсе регистриру</w:t>
      </w:r>
      <w:r w:rsidR="0035528B">
        <w:rPr>
          <w:sz w:val="28"/>
          <w:szCs w:val="28"/>
        </w:rPr>
        <w:t>ю</w:t>
      </w:r>
      <w:r w:rsidR="00815C13" w:rsidRPr="003767EB">
        <w:rPr>
          <w:sz w:val="28"/>
          <w:szCs w:val="28"/>
        </w:rPr>
        <w:t xml:space="preserve">тся в журнале регистрации входящей корреспонденции Организатора. Запись </w:t>
      </w:r>
      <w:r w:rsidR="00802198">
        <w:rPr>
          <w:sz w:val="28"/>
          <w:szCs w:val="28"/>
        </w:rPr>
        <w:t xml:space="preserve">о регистрации заявки включает </w:t>
      </w:r>
      <w:r w:rsidR="00586BB4">
        <w:rPr>
          <w:sz w:val="28"/>
          <w:szCs w:val="28"/>
        </w:rPr>
        <w:t>регистрационный</w:t>
      </w:r>
      <w:r w:rsidR="00815C13" w:rsidRPr="003767EB">
        <w:rPr>
          <w:sz w:val="28"/>
          <w:szCs w:val="28"/>
        </w:rPr>
        <w:t xml:space="preserve"> номер заявки, дату и время </w:t>
      </w:r>
      <w:r w:rsidR="00802198">
        <w:rPr>
          <w:sz w:val="28"/>
          <w:szCs w:val="28"/>
        </w:rPr>
        <w:t>подачи заявки, подпись и расшифровку подписи лица, доставившего конверт с заявкой Организатору. Кроме того, каждый конверт с заявкой на участие в конкурсе маркируется путем нанесения на него регистрационного номера заявки.</w:t>
      </w:r>
    </w:p>
    <w:p w:rsidR="00802198" w:rsidRPr="003767EB" w:rsidRDefault="00802198" w:rsidP="00815C13">
      <w:pPr>
        <w:pStyle w:val="a4"/>
        <w:tabs>
          <w:tab w:val="left" w:pos="0"/>
          <w:tab w:val="left" w:pos="1187"/>
        </w:tabs>
        <w:spacing w:after="0"/>
        <w:ind w:firstLine="709"/>
        <w:jc w:val="both"/>
        <w:rPr>
          <w:sz w:val="28"/>
          <w:szCs w:val="28"/>
        </w:rPr>
      </w:pPr>
      <w:r>
        <w:rPr>
          <w:sz w:val="28"/>
          <w:szCs w:val="28"/>
        </w:rPr>
        <w:t>6.14. Организатор выдает расписку в получении конверта с такой заявкой с указанием даты и времени его получения.</w:t>
      </w:r>
    </w:p>
    <w:p w:rsidR="00A8230B" w:rsidRDefault="00A8230B" w:rsidP="00815C13">
      <w:pPr>
        <w:pStyle w:val="a4"/>
        <w:tabs>
          <w:tab w:val="left" w:pos="0"/>
          <w:tab w:val="left" w:pos="1184"/>
        </w:tabs>
        <w:spacing w:after="0"/>
        <w:ind w:firstLine="709"/>
        <w:jc w:val="both"/>
        <w:rPr>
          <w:sz w:val="28"/>
          <w:szCs w:val="28"/>
        </w:rPr>
      </w:pPr>
      <w:r>
        <w:rPr>
          <w:sz w:val="28"/>
          <w:szCs w:val="28"/>
        </w:rPr>
        <w:t>6.1</w:t>
      </w:r>
      <w:r w:rsidR="00FB216C">
        <w:rPr>
          <w:sz w:val="28"/>
          <w:szCs w:val="28"/>
        </w:rPr>
        <w:t>5</w:t>
      </w:r>
      <w:r>
        <w:rPr>
          <w:sz w:val="28"/>
          <w:szCs w:val="28"/>
        </w:rPr>
        <w:t>. Требования к оформлению заявки на участие в конкурсе:</w:t>
      </w:r>
    </w:p>
    <w:p w:rsidR="00A8230B" w:rsidRDefault="00802198" w:rsidP="00815C13">
      <w:pPr>
        <w:pStyle w:val="a4"/>
        <w:tabs>
          <w:tab w:val="left" w:pos="0"/>
          <w:tab w:val="left" w:pos="1184"/>
        </w:tabs>
        <w:spacing w:after="0"/>
        <w:ind w:firstLine="709"/>
        <w:jc w:val="both"/>
        <w:rPr>
          <w:sz w:val="28"/>
          <w:szCs w:val="28"/>
        </w:rPr>
      </w:pPr>
      <w:r>
        <w:rPr>
          <w:sz w:val="28"/>
          <w:szCs w:val="28"/>
        </w:rPr>
        <w:t>1)</w:t>
      </w:r>
      <w:r w:rsidR="00A8230B">
        <w:rPr>
          <w:sz w:val="28"/>
          <w:szCs w:val="28"/>
        </w:rPr>
        <w:t xml:space="preserve"> </w:t>
      </w:r>
      <w:r w:rsidR="00E9564E">
        <w:rPr>
          <w:sz w:val="28"/>
          <w:szCs w:val="28"/>
        </w:rPr>
        <w:t>Претендент готовит один экземпляр заявки на участие в конкурсе</w:t>
      </w:r>
      <w:r>
        <w:rPr>
          <w:sz w:val="28"/>
          <w:szCs w:val="28"/>
        </w:rPr>
        <w:t>;</w:t>
      </w:r>
    </w:p>
    <w:p w:rsidR="001A6D05" w:rsidRDefault="001A6D05" w:rsidP="00815C13">
      <w:pPr>
        <w:pStyle w:val="a4"/>
        <w:tabs>
          <w:tab w:val="left" w:pos="0"/>
          <w:tab w:val="left" w:pos="1184"/>
        </w:tabs>
        <w:spacing w:after="0"/>
        <w:ind w:firstLine="709"/>
        <w:jc w:val="both"/>
        <w:rPr>
          <w:sz w:val="28"/>
          <w:szCs w:val="28"/>
        </w:rPr>
      </w:pPr>
      <w:r>
        <w:rPr>
          <w:sz w:val="28"/>
          <w:szCs w:val="28"/>
        </w:rPr>
        <w:t>2</w:t>
      </w:r>
      <w:r w:rsidR="00802198">
        <w:rPr>
          <w:sz w:val="28"/>
          <w:szCs w:val="28"/>
        </w:rPr>
        <w:t>)</w:t>
      </w:r>
      <w:r>
        <w:rPr>
          <w:sz w:val="28"/>
          <w:szCs w:val="28"/>
        </w:rPr>
        <w:t xml:space="preserve"> </w:t>
      </w:r>
      <w:r w:rsidR="00802198">
        <w:rPr>
          <w:sz w:val="28"/>
          <w:szCs w:val="28"/>
        </w:rPr>
        <w:t>и</w:t>
      </w:r>
      <w:r>
        <w:rPr>
          <w:sz w:val="28"/>
          <w:szCs w:val="28"/>
        </w:rPr>
        <w:t>справления в заявке не допускаются</w:t>
      </w:r>
      <w:r w:rsidR="00802198">
        <w:rPr>
          <w:sz w:val="28"/>
          <w:szCs w:val="28"/>
        </w:rPr>
        <w:t>;</w:t>
      </w:r>
    </w:p>
    <w:p w:rsidR="001A6D05" w:rsidRDefault="001A6D05" w:rsidP="00815C13">
      <w:pPr>
        <w:pStyle w:val="a4"/>
        <w:tabs>
          <w:tab w:val="left" w:pos="0"/>
          <w:tab w:val="left" w:pos="1184"/>
        </w:tabs>
        <w:spacing w:after="0"/>
        <w:ind w:firstLine="709"/>
        <w:jc w:val="both"/>
        <w:rPr>
          <w:sz w:val="28"/>
          <w:szCs w:val="28"/>
        </w:rPr>
      </w:pPr>
      <w:r>
        <w:rPr>
          <w:sz w:val="28"/>
          <w:szCs w:val="28"/>
        </w:rPr>
        <w:t>3</w:t>
      </w:r>
      <w:r w:rsidR="00802198">
        <w:rPr>
          <w:sz w:val="28"/>
          <w:szCs w:val="28"/>
        </w:rPr>
        <w:t>)</w:t>
      </w:r>
      <w:r>
        <w:rPr>
          <w:sz w:val="28"/>
          <w:szCs w:val="28"/>
        </w:rPr>
        <w:t xml:space="preserve"> </w:t>
      </w:r>
      <w:r w:rsidR="00802198">
        <w:rPr>
          <w:sz w:val="28"/>
          <w:szCs w:val="28"/>
        </w:rPr>
        <w:t>д</w:t>
      </w:r>
      <w:r>
        <w:rPr>
          <w:sz w:val="28"/>
          <w:szCs w:val="28"/>
        </w:rPr>
        <w:t xml:space="preserve">окументы, указанные в </w:t>
      </w:r>
      <w:r w:rsidRPr="001A6D05">
        <w:rPr>
          <w:sz w:val="28"/>
          <w:szCs w:val="28"/>
        </w:rPr>
        <w:t>пункте 6.5.</w:t>
      </w:r>
      <w:r>
        <w:rPr>
          <w:sz w:val="28"/>
          <w:szCs w:val="28"/>
        </w:rPr>
        <w:t xml:space="preserve"> должны быть прошиты, пронумерованы согласно описи представленных документов, скреплены печатью (при наличии) и подписью Претендента, запечатаны в конверт</w:t>
      </w:r>
      <w:r w:rsidR="00367B0E">
        <w:rPr>
          <w:sz w:val="28"/>
          <w:szCs w:val="28"/>
        </w:rPr>
        <w:t>;</w:t>
      </w:r>
      <w:r>
        <w:rPr>
          <w:sz w:val="28"/>
          <w:szCs w:val="28"/>
        </w:rPr>
        <w:t xml:space="preserve">  </w:t>
      </w:r>
    </w:p>
    <w:p w:rsidR="006E4029" w:rsidRDefault="006E4029" w:rsidP="00815C13">
      <w:pPr>
        <w:pStyle w:val="a4"/>
        <w:tabs>
          <w:tab w:val="left" w:pos="0"/>
          <w:tab w:val="left" w:pos="1184"/>
        </w:tabs>
        <w:spacing w:after="0"/>
        <w:ind w:firstLine="709"/>
        <w:jc w:val="both"/>
        <w:rPr>
          <w:sz w:val="28"/>
          <w:szCs w:val="28"/>
        </w:rPr>
      </w:pPr>
      <w:r>
        <w:rPr>
          <w:sz w:val="28"/>
          <w:szCs w:val="28"/>
        </w:rPr>
        <w:t>4</w:t>
      </w:r>
      <w:r w:rsidR="00802198">
        <w:rPr>
          <w:sz w:val="28"/>
          <w:szCs w:val="28"/>
        </w:rPr>
        <w:t>)</w:t>
      </w:r>
      <w:r>
        <w:rPr>
          <w:sz w:val="28"/>
          <w:szCs w:val="28"/>
        </w:rPr>
        <w:t xml:space="preserve"> </w:t>
      </w:r>
      <w:r w:rsidR="00076ED7">
        <w:rPr>
          <w:sz w:val="28"/>
          <w:szCs w:val="28"/>
        </w:rPr>
        <w:t>в</w:t>
      </w:r>
      <w:r>
        <w:rPr>
          <w:sz w:val="28"/>
          <w:szCs w:val="28"/>
        </w:rPr>
        <w:t>се пункты заявки на участие в конкурсе должны быть заполнены</w:t>
      </w:r>
      <w:r w:rsidR="00367B0E">
        <w:rPr>
          <w:sz w:val="28"/>
          <w:szCs w:val="28"/>
        </w:rPr>
        <w:t>;</w:t>
      </w:r>
    </w:p>
    <w:p w:rsidR="006E4029" w:rsidRDefault="006E4029" w:rsidP="00815C13">
      <w:pPr>
        <w:pStyle w:val="a4"/>
        <w:tabs>
          <w:tab w:val="left" w:pos="0"/>
          <w:tab w:val="left" w:pos="1184"/>
        </w:tabs>
        <w:spacing w:after="0"/>
        <w:ind w:firstLine="709"/>
        <w:jc w:val="both"/>
        <w:rPr>
          <w:sz w:val="28"/>
          <w:szCs w:val="28"/>
        </w:rPr>
      </w:pPr>
      <w:r>
        <w:rPr>
          <w:sz w:val="28"/>
          <w:szCs w:val="28"/>
        </w:rPr>
        <w:t>5</w:t>
      </w:r>
      <w:r w:rsidR="00802198">
        <w:rPr>
          <w:sz w:val="28"/>
          <w:szCs w:val="28"/>
        </w:rPr>
        <w:t>)</w:t>
      </w:r>
      <w:r>
        <w:rPr>
          <w:sz w:val="28"/>
          <w:szCs w:val="28"/>
        </w:rPr>
        <w:t xml:space="preserve"> </w:t>
      </w:r>
      <w:r w:rsidR="00367B0E">
        <w:rPr>
          <w:sz w:val="28"/>
          <w:szCs w:val="28"/>
        </w:rPr>
        <w:t>п</w:t>
      </w:r>
      <w:r>
        <w:rPr>
          <w:sz w:val="28"/>
          <w:szCs w:val="28"/>
        </w:rPr>
        <w:t>ри оформлении заявки на участие в конкурсе должны использоваться общепринятые обозначения и наименования</w:t>
      </w:r>
      <w:r w:rsidR="00367B0E">
        <w:rPr>
          <w:sz w:val="28"/>
          <w:szCs w:val="28"/>
        </w:rPr>
        <w:t>;</w:t>
      </w:r>
    </w:p>
    <w:p w:rsidR="006E4029" w:rsidRDefault="006E4029" w:rsidP="00815C13">
      <w:pPr>
        <w:pStyle w:val="a4"/>
        <w:tabs>
          <w:tab w:val="left" w:pos="0"/>
          <w:tab w:val="left" w:pos="1184"/>
        </w:tabs>
        <w:spacing w:after="0"/>
        <w:ind w:firstLine="709"/>
        <w:jc w:val="both"/>
        <w:rPr>
          <w:sz w:val="28"/>
          <w:szCs w:val="28"/>
        </w:rPr>
      </w:pPr>
      <w:r w:rsidRPr="00586BB4">
        <w:rPr>
          <w:sz w:val="28"/>
          <w:szCs w:val="28"/>
        </w:rPr>
        <w:t>6</w:t>
      </w:r>
      <w:r w:rsidR="00802198" w:rsidRPr="00586BB4">
        <w:rPr>
          <w:sz w:val="28"/>
          <w:szCs w:val="28"/>
        </w:rPr>
        <w:t>)</w:t>
      </w:r>
      <w:r w:rsidRPr="00586BB4">
        <w:rPr>
          <w:sz w:val="28"/>
          <w:szCs w:val="28"/>
        </w:rPr>
        <w:t xml:space="preserve"> </w:t>
      </w:r>
      <w:r w:rsidR="00367B0E" w:rsidRPr="00586BB4">
        <w:rPr>
          <w:sz w:val="28"/>
          <w:szCs w:val="28"/>
        </w:rPr>
        <w:t>с</w:t>
      </w:r>
      <w:r w:rsidRPr="00586BB4">
        <w:rPr>
          <w:sz w:val="28"/>
          <w:szCs w:val="28"/>
        </w:rPr>
        <w:t>ведения, содержащиеся в заявке на участие в конкурсе, не</w:t>
      </w:r>
      <w:r>
        <w:rPr>
          <w:sz w:val="28"/>
          <w:szCs w:val="28"/>
        </w:rPr>
        <w:t xml:space="preserve"> должны допускать двусмысленных толкований. </w:t>
      </w:r>
    </w:p>
    <w:p w:rsidR="00367B0E" w:rsidRDefault="00367B0E" w:rsidP="00815C13">
      <w:pPr>
        <w:pStyle w:val="a4"/>
        <w:tabs>
          <w:tab w:val="left" w:pos="0"/>
          <w:tab w:val="left" w:pos="1184"/>
        </w:tabs>
        <w:spacing w:after="0"/>
        <w:ind w:firstLine="709"/>
        <w:jc w:val="both"/>
        <w:rPr>
          <w:sz w:val="28"/>
          <w:szCs w:val="28"/>
        </w:rPr>
      </w:pPr>
      <w:r w:rsidRPr="00F0274B">
        <w:rPr>
          <w:sz w:val="28"/>
          <w:szCs w:val="28"/>
        </w:rPr>
        <w:t>6.1</w:t>
      </w:r>
      <w:r w:rsidR="00FB216C" w:rsidRPr="00F0274B">
        <w:rPr>
          <w:sz w:val="28"/>
          <w:szCs w:val="28"/>
        </w:rPr>
        <w:t>6</w:t>
      </w:r>
      <w:r w:rsidRPr="00F0274B">
        <w:rPr>
          <w:sz w:val="28"/>
          <w:szCs w:val="28"/>
        </w:rPr>
        <w:t>. Организатор обязан обеспечить конфиденциальность сведений, содержащихся в заявках, до</w:t>
      </w:r>
      <w:r>
        <w:rPr>
          <w:sz w:val="28"/>
          <w:szCs w:val="28"/>
        </w:rPr>
        <w:t xml:space="preserve"> момента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 </w:t>
      </w:r>
    </w:p>
    <w:p w:rsidR="00B2261B" w:rsidRDefault="00B2261B" w:rsidP="00815C13">
      <w:pPr>
        <w:pStyle w:val="a4"/>
        <w:tabs>
          <w:tab w:val="left" w:pos="0"/>
          <w:tab w:val="left" w:pos="1184"/>
        </w:tabs>
        <w:spacing w:after="0"/>
        <w:ind w:firstLine="709"/>
        <w:jc w:val="both"/>
        <w:rPr>
          <w:sz w:val="28"/>
          <w:szCs w:val="28"/>
        </w:rPr>
      </w:pPr>
    </w:p>
    <w:p w:rsidR="00B2261B" w:rsidRDefault="007747BC" w:rsidP="00B2261B">
      <w:pPr>
        <w:pStyle w:val="a4"/>
        <w:tabs>
          <w:tab w:val="left" w:pos="0"/>
          <w:tab w:val="left" w:pos="1184"/>
        </w:tabs>
        <w:spacing w:after="0"/>
        <w:ind w:firstLine="709"/>
        <w:jc w:val="center"/>
        <w:rPr>
          <w:b/>
          <w:sz w:val="28"/>
          <w:szCs w:val="28"/>
        </w:rPr>
      </w:pPr>
      <w:r>
        <w:rPr>
          <w:b/>
          <w:sz w:val="28"/>
          <w:szCs w:val="28"/>
        </w:rPr>
        <w:t xml:space="preserve">Раздел </w:t>
      </w:r>
      <w:r w:rsidR="00B2261B" w:rsidRPr="00B2261B">
        <w:rPr>
          <w:b/>
          <w:sz w:val="28"/>
          <w:szCs w:val="28"/>
        </w:rPr>
        <w:t>7. Изменение заявки на участие в конкурсе</w:t>
      </w:r>
    </w:p>
    <w:p w:rsidR="00B2261B" w:rsidRDefault="00B2261B" w:rsidP="00B2261B">
      <w:pPr>
        <w:pStyle w:val="a4"/>
        <w:tabs>
          <w:tab w:val="left" w:pos="0"/>
          <w:tab w:val="left" w:pos="1184"/>
        </w:tabs>
        <w:spacing w:after="0"/>
        <w:ind w:firstLine="709"/>
        <w:jc w:val="both"/>
        <w:rPr>
          <w:b/>
          <w:sz w:val="28"/>
          <w:szCs w:val="28"/>
        </w:rPr>
      </w:pPr>
    </w:p>
    <w:p w:rsidR="00B2261B" w:rsidRPr="00EB64CB" w:rsidRDefault="00B2261B" w:rsidP="00FB216C">
      <w:pPr>
        <w:pStyle w:val="a4"/>
        <w:tabs>
          <w:tab w:val="left" w:pos="0"/>
          <w:tab w:val="left" w:pos="1184"/>
        </w:tabs>
        <w:spacing w:after="0"/>
        <w:ind w:firstLine="709"/>
        <w:jc w:val="both"/>
        <w:rPr>
          <w:sz w:val="28"/>
          <w:szCs w:val="28"/>
        </w:rPr>
      </w:pPr>
      <w:r w:rsidRPr="00F0274B">
        <w:rPr>
          <w:sz w:val="28"/>
          <w:szCs w:val="28"/>
        </w:rPr>
        <w:t xml:space="preserve">7.1. </w:t>
      </w:r>
      <w:r w:rsidR="00FB216C" w:rsidRPr="00F0274B">
        <w:rPr>
          <w:sz w:val="28"/>
          <w:szCs w:val="28"/>
        </w:rPr>
        <w:t xml:space="preserve">Претендент, подавший заявку на участие в конкурсе, вправе изменить заявку </w:t>
      </w:r>
      <w:r w:rsidR="00355B68" w:rsidRPr="00F0274B">
        <w:rPr>
          <w:sz w:val="28"/>
          <w:szCs w:val="28"/>
        </w:rPr>
        <w:t xml:space="preserve">в срок не позднее 5-ти календарных дней </w:t>
      </w:r>
      <w:r w:rsidRPr="00F0274B">
        <w:rPr>
          <w:sz w:val="28"/>
          <w:szCs w:val="28"/>
        </w:rPr>
        <w:t>до</w:t>
      </w:r>
      <w:r w:rsidRPr="00EB64CB">
        <w:rPr>
          <w:sz w:val="28"/>
          <w:szCs w:val="28"/>
        </w:rPr>
        <w:t xml:space="preserve"> истечения срока подачи заявок, о чем в те же сроки письменно уведомляет Организатора.</w:t>
      </w:r>
    </w:p>
    <w:p w:rsidR="00B2261B" w:rsidRDefault="00B2261B" w:rsidP="00FB216C">
      <w:pPr>
        <w:pStyle w:val="a4"/>
        <w:tabs>
          <w:tab w:val="left" w:pos="0"/>
          <w:tab w:val="left" w:pos="1184"/>
        </w:tabs>
        <w:spacing w:after="0"/>
        <w:ind w:firstLine="709"/>
        <w:jc w:val="both"/>
        <w:rPr>
          <w:sz w:val="28"/>
          <w:szCs w:val="28"/>
        </w:rPr>
      </w:pPr>
      <w:r w:rsidRPr="00EB64CB">
        <w:rPr>
          <w:sz w:val="28"/>
          <w:szCs w:val="28"/>
        </w:rPr>
        <w:t xml:space="preserve">7.2. </w:t>
      </w:r>
      <w:r w:rsidR="007747BC" w:rsidRPr="00EB64CB">
        <w:rPr>
          <w:sz w:val="28"/>
          <w:szCs w:val="28"/>
        </w:rPr>
        <w:t>К</w:t>
      </w:r>
      <w:r w:rsidR="00586BB4" w:rsidRPr="00EB64CB">
        <w:rPr>
          <w:sz w:val="28"/>
          <w:szCs w:val="28"/>
        </w:rPr>
        <w:t xml:space="preserve">онверт должен </w:t>
      </w:r>
      <w:r w:rsidR="00DB2D33" w:rsidRPr="00EB64CB">
        <w:rPr>
          <w:sz w:val="28"/>
          <w:szCs w:val="28"/>
        </w:rPr>
        <w:t>содержать</w:t>
      </w:r>
      <w:r w:rsidR="00586BB4" w:rsidRPr="00EB64CB">
        <w:rPr>
          <w:sz w:val="28"/>
          <w:szCs w:val="28"/>
        </w:rPr>
        <w:t xml:space="preserve"> надпись: «Внесение изменений в заявку на участие в конкурсе (наименование конкурса и регистрационный номер заявки).</w:t>
      </w:r>
      <w:r>
        <w:rPr>
          <w:sz w:val="28"/>
          <w:szCs w:val="28"/>
        </w:rPr>
        <w:t xml:space="preserve"> </w:t>
      </w:r>
    </w:p>
    <w:p w:rsidR="006E5D45" w:rsidRDefault="00586BB4" w:rsidP="00FB216C">
      <w:pPr>
        <w:pStyle w:val="a4"/>
        <w:tabs>
          <w:tab w:val="left" w:pos="0"/>
          <w:tab w:val="left" w:pos="1184"/>
        </w:tabs>
        <w:spacing w:after="0"/>
        <w:ind w:firstLine="709"/>
        <w:jc w:val="both"/>
        <w:rPr>
          <w:sz w:val="28"/>
          <w:szCs w:val="28"/>
        </w:rPr>
      </w:pPr>
      <w:r>
        <w:rPr>
          <w:sz w:val="28"/>
          <w:szCs w:val="28"/>
        </w:rPr>
        <w:t xml:space="preserve">7.3. Изменения, вносимые в заявки на участие </w:t>
      </w:r>
      <w:proofErr w:type="gramStart"/>
      <w:r>
        <w:rPr>
          <w:sz w:val="28"/>
          <w:szCs w:val="28"/>
        </w:rPr>
        <w:t>в конкурсе</w:t>
      </w:r>
      <w:proofErr w:type="gramEnd"/>
      <w:r>
        <w:rPr>
          <w:sz w:val="28"/>
          <w:szCs w:val="28"/>
        </w:rPr>
        <w:t xml:space="preserve"> регистрируются Организатором в «Журнале регистрации заявок на участие в конкурсе»</w:t>
      </w:r>
      <w:r w:rsidR="00DB2D33">
        <w:rPr>
          <w:sz w:val="28"/>
          <w:szCs w:val="28"/>
        </w:rPr>
        <w:t xml:space="preserve"> в соответствии с положениями пунктов 6.13. и 6.14. Конкурсной документации.</w:t>
      </w:r>
      <w:r>
        <w:rPr>
          <w:sz w:val="28"/>
          <w:szCs w:val="28"/>
        </w:rPr>
        <w:t xml:space="preserve"> </w:t>
      </w:r>
    </w:p>
    <w:p w:rsidR="006E5D45" w:rsidRDefault="006E5D45" w:rsidP="00FB216C">
      <w:pPr>
        <w:pStyle w:val="a4"/>
        <w:tabs>
          <w:tab w:val="left" w:pos="0"/>
          <w:tab w:val="left" w:pos="1184"/>
        </w:tabs>
        <w:spacing w:after="0"/>
        <w:ind w:firstLine="709"/>
        <w:jc w:val="both"/>
        <w:rPr>
          <w:sz w:val="28"/>
          <w:szCs w:val="28"/>
        </w:rPr>
      </w:pPr>
      <w:r>
        <w:rPr>
          <w:sz w:val="28"/>
          <w:szCs w:val="28"/>
        </w:rPr>
        <w:t>7.4. Изменения, внесенные в заявку на участие в конкурсе, являются ее неотъемлемой частью.</w:t>
      </w:r>
    </w:p>
    <w:p w:rsidR="006E5D45" w:rsidRDefault="006E5D45" w:rsidP="00FB216C">
      <w:pPr>
        <w:pStyle w:val="a4"/>
        <w:tabs>
          <w:tab w:val="left" w:pos="0"/>
          <w:tab w:val="left" w:pos="1184"/>
        </w:tabs>
        <w:spacing w:after="0"/>
        <w:ind w:firstLine="709"/>
        <w:jc w:val="both"/>
        <w:rPr>
          <w:sz w:val="28"/>
          <w:szCs w:val="28"/>
        </w:rPr>
      </w:pPr>
      <w:r>
        <w:rPr>
          <w:sz w:val="28"/>
          <w:szCs w:val="28"/>
        </w:rPr>
        <w:t>7.5. Конверты с изменениями заявок вскрываются конкурсной комиссией одновременно с конвертами на участие в конкурсе.</w:t>
      </w:r>
    </w:p>
    <w:p w:rsidR="006E5D45" w:rsidRDefault="006E5D45" w:rsidP="00FB216C">
      <w:pPr>
        <w:pStyle w:val="a4"/>
        <w:tabs>
          <w:tab w:val="left" w:pos="0"/>
          <w:tab w:val="left" w:pos="1184"/>
        </w:tabs>
        <w:spacing w:after="0"/>
        <w:ind w:firstLine="709"/>
        <w:jc w:val="both"/>
        <w:rPr>
          <w:sz w:val="28"/>
          <w:szCs w:val="28"/>
        </w:rPr>
      </w:pPr>
      <w:r>
        <w:rPr>
          <w:sz w:val="28"/>
          <w:szCs w:val="28"/>
        </w:rPr>
        <w:t>7.6. Не допускается внесение изменений в заявку на участие в конкурсе после вскрытия конкурсной комиссией конвертов с заявками на участие в конкурсе.</w:t>
      </w:r>
    </w:p>
    <w:p w:rsidR="00EB64CB" w:rsidRDefault="00EB64CB" w:rsidP="006E5D45">
      <w:pPr>
        <w:pStyle w:val="a4"/>
        <w:tabs>
          <w:tab w:val="left" w:pos="0"/>
          <w:tab w:val="left" w:pos="1184"/>
        </w:tabs>
        <w:spacing w:after="0"/>
        <w:ind w:firstLine="709"/>
        <w:jc w:val="center"/>
        <w:rPr>
          <w:b/>
          <w:sz w:val="28"/>
          <w:szCs w:val="28"/>
        </w:rPr>
      </w:pPr>
    </w:p>
    <w:p w:rsidR="00B2261B" w:rsidRDefault="007747BC" w:rsidP="006E5D45">
      <w:pPr>
        <w:pStyle w:val="a4"/>
        <w:tabs>
          <w:tab w:val="left" w:pos="0"/>
          <w:tab w:val="left" w:pos="1184"/>
        </w:tabs>
        <w:spacing w:after="0"/>
        <w:ind w:firstLine="709"/>
        <w:jc w:val="center"/>
        <w:rPr>
          <w:b/>
          <w:sz w:val="28"/>
          <w:szCs w:val="28"/>
        </w:rPr>
      </w:pPr>
      <w:r>
        <w:rPr>
          <w:b/>
          <w:sz w:val="28"/>
          <w:szCs w:val="28"/>
        </w:rPr>
        <w:t xml:space="preserve">Раздел </w:t>
      </w:r>
      <w:r w:rsidR="006E5D45" w:rsidRPr="006E5D45">
        <w:rPr>
          <w:b/>
          <w:sz w:val="28"/>
          <w:szCs w:val="28"/>
        </w:rPr>
        <w:t>8. Отзыв заявки на участие в конкурсе</w:t>
      </w:r>
    </w:p>
    <w:p w:rsidR="005F46A5" w:rsidRDefault="005F46A5" w:rsidP="006E5D45">
      <w:pPr>
        <w:pStyle w:val="a4"/>
        <w:tabs>
          <w:tab w:val="left" w:pos="0"/>
          <w:tab w:val="left" w:pos="1184"/>
        </w:tabs>
        <w:spacing w:after="0"/>
        <w:ind w:firstLine="709"/>
        <w:jc w:val="center"/>
        <w:rPr>
          <w:b/>
          <w:sz w:val="28"/>
          <w:szCs w:val="28"/>
        </w:rPr>
      </w:pPr>
    </w:p>
    <w:p w:rsidR="003A5B0E" w:rsidRDefault="001351EC" w:rsidP="001351EC">
      <w:pPr>
        <w:pStyle w:val="a4"/>
        <w:tabs>
          <w:tab w:val="left" w:pos="0"/>
          <w:tab w:val="left" w:pos="1184"/>
        </w:tabs>
        <w:spacing w:after="0"/>
        <w:ind w:firstLine="709"/>
        <w:jc w:val="both"/>
        <w:rPr>
          <w:sz w:val="28"/>
          <w:szCs w:val="28"/>
        </w:rPr>
      </w:pPr>
      <w:r w:rsidRPr="001351EC">
        <w:rPr>
          <w:sz w:val="28"/>
          <w:szCs w:val="28"/>
        </w:rPr>
        <w:t xml:space="preserve">8.1. </w:t>
      </w:r>
      <w:r>
        <w:rPr>
          <w:sz w:val="28"/>
          <w:szCs w:val="28"/>
        </w:rPr>
        <w:t xml:space="preserve">Претендент, </w:t>
      </w:r>
      <w:r w:rsidR="007747BC">
        <w:rPr>
          <w:sz w:val="28"/>
          <w:szCs w:val="28"/>
        </w:rPr>
        <w:t xml:space="preserve">подавший заявку на участие в конкурсе, вправе </w:t>
      </w:r>
      <w:r w:rsidR="003A5B0E">
        <w:rPr>
          <w:sz w:val="28"/>
          <w:szCs w:val="28"/>
        </w:rPr>
        <w:t xml:space="preserve">ее </w:t>
      </w:r>
      <w:r w:rsidR="007747BC">
        <w:rPr>
          <w:sz w:val="28"/>
          <w:szCs w:val="28"/>
        </w:rPr>
        <w:t xml:space="preserve">отозвать </w:t>
      </w:r>
      <w:r>
        <w:rPr>
          <w:sz w:val="28"/>
          <w:szCs w:val="28"/>
        </w:rPr>
        <w:t xml:space="preserve"> </w:t>
      </w:r>
      <w:r w:rsidR="003A5B0E">
        <w:rPr>
          <w:sz w:val="28"/>
          <w:szCs w:val="28"/>
        </w:rPr>
        <w:t>до истечения срока подачи заявок, о чем в те же сроки письменно уведомляет Организатора.</w:t>
      </w:r>
    </w:p>
    <w:p w:rsidR="003A5B0E" w:rsidRDefault="003A5B0E" w:rsidP="001351EC">
      <w:pPr>
        <w:pStyle w:val="a4"/>
        <w:tabs>
          <w:tab w:val="left" w:pos="0"/>
          <w:tab w:val="left" w:pos="1184"/>
        </w:tabs>
        <w:spacing w:after="0"/>
        <w:ind w:firstLine="709"/>
        <w:jc w:val="both"/>
        <w:rPr>
          <w:sz w:val="28"/>
          <w:szCs w:val="28"/>
        </w:rPr>
      </w:pPr>
      <w:r>
        <w:rPr>
          <w:sz w:val="28"/>
          <w:szCs w:val="28"/>
        </w:rPr>
        <w:t>8.2. Уведомление об отзыве должно содержать следующую информацию:</w:t>
      </w:r>
    </w:p>
    <w:p w:rsidR="003A5B0E" w:rsidRDefault="003A5B0E" w:rsidP="001351EC">
      <w:pPr>
        <w:pStyle w:val="a4"/>
        <w:tabs>
          <w:tab w:val="left" w:pos="0"/>
          <w:tab w:val="left" w:pos="1184"/>
        </w:tabs>
        <w:spacing w:after="0"/>
        <w:ind w:firstLine="709"/>
        <w:jc w:val="both"/>
        <w:rPr>
          <w:sz w:val="28"/>
          <w:szCs w:val="28"/>
        </w:rPr>
      </w:pPr>
      <w:r>
        <w:rPr>
          <w:sz w:val="28"/>
          <w:szCs w:val="28"/>
        </w:rPr>
        <w:t>наименование конкурса;</w:t>
      </w:r>
    </w:p>
    <w:p w:rsidR="003A5B0E" w:rsidRDefault="003A5B0E" w:rsidP="001351EC">
      <w:pPr>
        <w:pStyle w:val="a4"/>
        <w:tabs>
          <w:tab w:val="left" w:pos="0"/>
          <w:tab w:val="left" w:pos="1184"/>
        </w:tabs>
        <w:spacing w:after="0"/>
        <w:ind w:firstLine="709"/>
        <w:jc w:val="both"/>
        <w:rPr>
          <w:sz w:val="28"/>
          <w:szCs w:val="28"/>
        </w:rPr>
      </w:pPr>
      <w:r>
        <w:rPr>
          <w:sz w:val="28"/>
          <w:szCs w:val="28"/>
        </w:rPr>
        <w:t>регистрационный номер заявки на участие в конкурсе;</w:t>
      </w:r>
    </w:p>
    <w:p w:rsidR="003A5B0E" w:rsidRDefault="003A5B0E" w:rsidP="001351EC">
      <w:pPr>
        <w:pStyle w:val="a4"/>
        <w:tabs>
          <w:tab w:val="left" w:pos="0"/>
          <w:tab w:val="left" w:pos="1184"/>
        </w:tabs>
        <w:spacing w:after="0"/>
        <w:ind w:firstLine="709"/>
        <w:jc w:val="both"/>
        <w:rPr>
          <w:sz w:val="28"/>
          <w:szCs w:val="28"/>
        </w:rPr>
      </w:pPr>
      <w:r>
        <w:rPr>
          <w:sz w:val="28"/>
          <w:szCs w:val="28"/>
        </w:rPr>
        <w:t>дата и время подачи заявки на участие в конкурсе.</w:t>
      </w:r>
    </w:p>
    <w:p w:rsidR="003A5B0E" w:rsidRDefault="003A5B0E" w:rsidP="001351EC">
      <w:pPr>
        <w:pStyle w:val="a4"/>
        <w:tabs>
          <w:tab w:val="left" w:pos="0"/>
          <w:tab w:val="left" w:pos="1184"/>
        </w:tabs>
        <w:spacing w:after="0"/>
        <w:ind w:firstLine="709"/>
        <w:jc w:val="both"/>
        <w:rPr>
          <w:sz w:val="28"/>
          <w:szCs w:val="28"/>
        </w:rPr>
      </w:pPr>
      <w:r>
        <w:rPr>
          <w:sz w:val="28"/>
          <w:szCs w:val="28"/>
        </w:rPr>
        <w:t>8.3. Уведомление об отзыве заявки на участие в конкурсе должно быть заверено Претендентом, отзывающим заявку.</w:t>
      </w:r>
    </w:p>
    <w:p w:rsidR="003A5B0E" w:rsidRDefault="003A5B0E" w:rsidP="001351EC">
      <w:pPr>
        <w:pStyle w:val="a4"/>
        <w:tabs>
          <w:tab w:val="left" w:pos="0"/>
          <w:tab w:val="left" w:pos="1184"/>
        </w:tabs>
        <w:spacing w:after="0"/>
        <w:ind w:firstLine="709"/>
        <w:jc w:val="both"/>
        <w:rPr>
          <w:sz w:val="28"/>
          <w:szCs w:val="28"/>
        </w:rPr>
      </w:pPr>
      <w:r>
        <w:rPr>
          <w:sz w:val="28"/>
          <w:szCs w:val="28"/>
        </w:rPr>
        <w:t xml:space="preserve">8.4. </w:t>
      </w:r>
      <w:r w:rsidR="00DB2D33">
        <w:rPr>
          <w:sz w:val="28"/>
          <w:szCs w:val="28"/>
        </w:rPr>
        <w:t xml:space="preserve">Конверт должен содержать следующую надпись: «Отзыв заявки на участие в конкурсе (наименование конкурса и регистрационный № заявки)» . </w:t>
      </w:r>
    </w:p>
    <w:p w:rsidR="00DB2D33" w:rsidRDefault="00DB2D33" w:rsidP="001351EC">
      <w:pPr>
        <w:pStyle w:val="a4"/>
        <w:tabs>
          <w:tab w:val="left" w:pos="0"/>
          <w:tab w:val="left" w:pos="1184"/>
        </w:tabs>
        <w:spacing w:after="0"/>
        <w:ind w:firstLine="709"/>
        <w:jc w:val="both"/>
        <w:rPr>
          <w:sz w:val="28"/>
          <w:szCs w:val="28"/>
        </w:rPr>
      </w:pPr>
      <w:r>
        <w:rPr>
          <w:sz w:val="28"/>
          <w:szCs w:val="28"/>
        </w:rPr>
        <w:t>8.5. Уведомление об отзыве заявки на участие в конкурсе регистрируется Организатором в «Журнале регистрации заявок на участие в конкурсе»</w:t>
      </w:r>
      <w:r w:rsidRPr="00DB2D33">
        <w:rPr>
          <w:sz w:val="28"/>
          <w:szCs w:val="28"/>
        </w:rPr>
        <w:t xml:space="preserve"> </w:t>
      </w:r>
      <w:r>
        <w:rPr>
          <w:sz w:val="28"/>
          <w:szCs w:val="28"/>
        </w:rPr>
        <w:t xml:space="preserve">в соответствии с положениями пунктов 6.13. и 6.14. </w:t>
      </w:r>
      <w:r w:rsidR="00094240">
        <w:rPr>
          <w:sz w:val="28"/>
          <w:szCs w:val="28"/>
        </w:rPr>
        <w:t>к</w:t>
      </w:r>
      <w:r>
        <w:rPr>
          <w:sz w:val="28"/>
          <w:szCs w:val="28"/>
        </w:rPr>
        <w:t xml:space="preserve">онкурсной документации. </w:t>
      </w:r>
    </w:p>
    <w:p w:rsidR="00DB2D33" w:rsidRDefault="00DB2D33" w:rsidP="001351EC">
      <w:pPr>
        <w:pStyle w:val="a4"/>
        <w:tabs>
          <w:tab w:val="left" w:pos="0"/>
          <w:tab w:val="left" w:pos="1184"/>
        </w:tabs>
        <w:spacing w:after="0"/>
        <w:ind w:firstLine="709"/>
        <w:jc w:val="both"/>
        <w:rPr>
          <w:sz w:val="28"/>
          <w:szCs w:val="28"/>
        </w:rPr>
      </w:pPr>
      <w:r>
        <w:rPr>
          <w:sz w:val="28"/>
          <w:szCs w:val="28"/>
        </w:rPr>
        <w:t>8.6. После регистрации уведомления об отзыве заявки на участие в конкурсе конверт возвращается Претенденту, подавшему заявку.</w:t>
      </w:r>
    </w:p>
    <w:p w:rsidR="0040556D" w:rsidRDefault="00DB2D33" w:rsidP="001351EC">
      <w:pPr>
        <w:pStyle w:val="a4"/>
        <w:tabs>
          <w:tab w:val="left" w:pos="0"/>
          <w:tab w:val="left" w:pos="1184"/>
        </w:tabs>
        <w:spacing w:after="0"/>
        <w:ind w:firstLine="709"/>
        <w:jc w:val="both"/>
        <w:rPr>
          <w:sz w:val="28"/>
          <w:szCs w:val="28"/>
        </w:rPr>
      </w:pPr>
      <w:r>
        <w:rPr>
          <w:sz w:val="28"/>
          <w:szCs w:val="28"/>
        </w:rPr>
        <w:t xml:space="preserve">8.7. Не допускается отзыв заявок на участие в конкурсе после вскрытия </w:t>
      </w:r>
      <w:r w:rsidR="00094240">
        <w:rPr>
          <w:sz w:val="28"/>
          <w:szCs w:val="28"/>
        </w:rPr>
        <w:t>к</w:t>
      </w:r>
      <w:r>
        <w:rPr>
          <w:sz w:val="28"/>
          <w:szCs w:val="28"/>
        </w:rPr>
        <w:t>онкурсной документации с заявками на участие в конкурсе</w:t>
      </w:r>
      <w:r w:rsidR="0040556D">
        <w:rPr>
          <w:sz w:val="28"/>
          <w:szCs w:val="28"/>
        </w:rPr>
        <w:t>.</w:t>
      </w:r>
    </w:p>
    <w:p w:rsidR="0040556D" w:rsidRDefault="0040556D" w:rsidP="001351EC">
      <w:pPr>
        <w:pStyle w:val="a4"/>
        <w:tabs>
          <w:tab w:val="left" w:pos="0"/>
          <w:tab w:val="left" w:pos="1184"/>
        </w:tabs>
        <w:spacing w:after="0"/>
        <w:ind w:firstLine="709"/>
        <w:jc w:val="both"/>
        <w:rPr>
          <w:sz w:val="28"/>
          <w:szCs w:val="28"/>
        </w:rPr>
      </w:pPr>
      <w:r>
        <w:rPr>
          <w:sz w:val="28"/>
          <w:szCs w:val="28"/>
        </w:rPr>
        <w:t>8.8. Конверты с заявками на участие в конкурсе, полученные организатором после окончания приема конвертов с заявками на участие в конкурсе, возвращаются Претендентам, подавшим  эти заявки.</w:t>
      </w:r>
    </w:p>
    <w:p w:rsidR="0040556D" w:rsidRDefault="0040556D" w:rsidP="001351EC">
      <w:pPr>
        <w:pStyle w:val="a4"/>
        <w:tabs>
          <w:tab w:val="left" w:pos="0"/>
          <w:tab w:val="left" w:pos="1184"/>
        </w:tabs>
        <w:spacing w:after="0"/>
        <w:ind w:firstLine="709"/>
        <w:jc w:val="both"/>
        <w:rPr>
          <w:sz w:val="28"/>
          <w:szCs w:val="28"/>
        </w:rPr>
      </w:pPr>
    </w:p>
    <w:p w:rsidR="00C02CD8" w:rsidRDefault="00C02CD8" w:rsidP="00C02CD8">
      <w:pPr>
        <w:pStyle w:val="a4"/>
        <w:tabs>
          <w:tab w:val="left" w:pos="0"/>
          <w:tab w:val="left" w:pos="1184"/>
        </w:tabs>
        <w:spacing w:after="0"/>
        <w:ind w:firstLine="709"/>
        <w:jc w:val="center"/>
        <w:rPr>
          <w:b/>
          <w:sz w:val="28"/>
          <w:szCs w:val="28"/>
        </w:rPr>
      </w:pPr>
      <w:r w:rsidRPr="00C02CD8">
        <w:rPr>
          <w:b/>
          <w:sz w:val="28"/>
          <w:szCs w:val="28"/>
        </w:rPr>
        <w:t>Раздел 9. Конкурсная комиссия</w:t>
      </w:r>
    </w:p>
    <w:p w:rsidR="00C02CD8" w:rsidRDefault="00C02CD8" w:rsidP="00C02CD8">
      <w:pPr>
        <w:pStyle w:val="a4"/>
        <w:tabs>
          <w:tab w:val="left" w:pos="0"/>
          <w:tab w:val="left" w:pos="1184"/>
        </w:tabs>
        <w:spacing w:after="0"/>
        <w:ind w:firstLine="709"/>
        <w:jc w:val="center"/>
        <w:rPr>
          <w:b/>
          <w:sz w:val="28"/>
          <w:szCs w:val="28"/>
        </w:rPr>
      </w:pPr>
    </w:p>
    <w:p w:rsidR="00906D67" w:rsidRPr="00906D67" w:rsidRDefault="00906D67" w:rsidP="00906D67">
      <w:pPr>
        <w:spacing w:after="0" w:line="240" w:lineRule="auto"/>
        <w:ind w:firstLine="708"/>
        <w:jc w:val="both"/>
        <w:rPr>
          <w:rFonts w:ascii="Times New Roman" w:hAnsi="Times New Roman" w:cs="Times New Roman"/>
          <w:sz w:val="28"/>
          <w:szCs w:val="28"/>
        </w:rPr>
      </w:pPr>
      <w:r w:rsidRPr="004A24A8">
        <w:rPr>
          <w:rFonts w:ascii="Times New Roman" w:hAnsi="Times New Roman" w:cs="Times New Roman"/>
          <w:sz w:val="28"/>
          <w:szCs w:val="28"/>
        </w:rPr>
        <w:t>9.1. Состав</w:t>
      </w:r>
      <w:r w:rsidRPr="00906D67">
        <w:rPr>
          <w:rFonts w:ascii="Times New Roman" w:hAnsi="Times New Roman" w:cs="Times New Roman"/>
          <w:sz w:val="28"/>
          <w:szCs w:val="28"/>
        </w:rPr>
        <w:t xml:space="preserve"> </w:t>
      </w:r>
      <w:r w:rsidR="00094240">
        <w:rPr>
          <w:rFonts w:ascii="Times New Roman" w:hAnsi="Times New Roman" w:cs="Times New Roman"/>
          <w:sz w:val="28"/>
          <w:szCs w:val="28"/>
        </w:rPr>
        <w:t>к</w:t>
      </w:r>
      <w:r w:rsidRPr="00906D67">
        <w:rPr>
          <w:rFonts w:ascii="Times New Roman" w:hAnsi="Times New Roman" w:cs="Times New Roman"/>
          <w:sz w:val="28"/>
          <w:szCs w:val="28"/>
        </w:rPr>
        <w:t>онкурсной комиссии утверждается приказом Организатора</w:t>
      </w:r>
      <w:r>
        <w:rPr>
          <w:rFonts w:ascii="Times New Roman" w:hAnsi="Times New Roman" w:cs="Times New Roman"/>
          <w:sz w:val="28"/>
          <w:szCs w:val="28"/>
        </w:rPr>
        <w:t>.</w:t>
      </w:r>
      <w:r w:rsidRPr="00906D67">
        <w:rPr>
          <w:rFonts w:ascii="Times New Roman" w:hAnsi="Times New Roman" w:cs="Times New Roman"/>
          <w:sz w:val="28"/>
          <w:szCs w:val="28"/>
        </w:rPr>
        <w:t xml:space="preserve"> </w:t>
      </w:r>
    </w:p>
    <w:p w:rsidR="00906D67" w:rsidRPr="00906D67" w:rsidRDefault="00906D67" w:rsidP="00906D6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906D67">
        <w:rPr>
          <w:rFonts w:ascii="Times New Roman" w:hAnsi="Times New Roman" w:cs="Times New Roman"/>
          <w:sz w:val="28"/>
          <w:szCs w:val="28"/>
        </w:rPr>
        <w:t>.</w:t>
      </w:r>
      <w:r>
        <w:rPr>
          <w:rFonts w:ascii="Times New Roman" w:hAnsi="Times New Roman" w:cs="Times New Roman"/>
          <w:sz w:val="28"/>
          <w:szCs w:val="28"/>
        </w:rPr>
        <w:t>2.</w:t>
      </w:r>
      <w:r w:rsidRPr="00906D67">
        <w:rPr>
          <w:rFonts w:ascii="Times New Roman" w:hAnsi="Times New Roman" w:cs="Times New Roman"/>
          <w:sz w:val="28"/>
          <w:szCs w:val="28"/>
        </w:rPr>
        <w:t xml:space="preserve"> Конкурсную комиссию возглавляет председатель </w:t>
      </w:r>
      <w:r>
        <w:rPr>
          <w:rFonts w:ascii="Times New Roman" w:hAnsi="Times New Roman" w:cs="Times New Roman"/>
          <w:sz w:val="28"/>
          <w:szCs w:val="28"/>
        </w:rPr>
        <w:t>к</w:t>
      </w:r>
      <w:r w:rsidRPr="00906D67">
        <w:rPr>
          <w:rFonts w:ascii="Times New Roman" w:hAnsi="Times New Roman" w:cs="Times New Roman"/>
          <w:sz w:val="28"/>
          <w:szCs w:val="28"/>
        </w:rPr>
        <w:t xml:space="preserve">онкурсной комиссии. В отсутствие председателя деятельностью </w:t>
      </w:r>
      <w:r>
        <w:rPr>
          <w:rFonts w:ascii="Times New Roman" w:hAnsi="Times New Roman" w:cs="Times New Roman"/>
          <w:sz w:val="28"/>
          <w:szCs w:val="28"/>
        </w:rPr>
        <w:t>к</w:t>
      </w:r>
      <w:r w:rsidRPr="00906D67">
        <w:rPr>
          <w:rFonts w:ascii="Times New Roman" w:hAnsi="Times New Roman" w:cs="Times New Roman"/>
          <w:sz w:val="28"/>
          <w:szCs w:val="28"/>
        </w:rPr>
        <w:t>онкурсной комиссии руководит его заместитель.</w:t>
      </w:r>
    </w:p>
    <w:p w:rsidR="00906D67" w:rsidRPr="00906D67" w:rsidRDefault="00906D67" w:rsidP="00906D6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906D67">
        <w:rPr>
          <w:rFonts w:ascii="Times New Roman" w:hAnsi="Times New Roman" w:cs="Times New Roman"/>
          <w:sz w:val="28"/>
          <w:szCs w:val="28"/>
        </w:rPr>
        <w:t>.</w:t>
      </w:r>
      <w:r>
        <w:rPr>
          <w:rFonts w:ascii="Times New Roman" w:hAnsi="Times New Roman" w:cs="Times New Roman"/>
          <w:sz w:val="28"/>
          <w:szCs w:val="28"/>
        </w:rPr>
        <w:t>3.</w:t>
      </w:r>
      <w:r w:rsidRPr="00906D67">
        <w:rPr>
          <w:rFonts w:ascii="Times New Roman" w:hAnsi="Times New Roman" w:cs="Times New Roman"/>
          <w:sz w:val="28"/>
          <w:szCs w:val="28"/>
        </w:rPr>
        <w:t xml:space="preserve"> Заседание </w:t>
      </w:r>
      <w:r>
        <w:rPr>
          <w:rFonts w:ascii="Times New Roman" w:hAnsi="Times New Roman" w:cs="Times New Roman"/>
          <w:sz w:val="28"/>
          <w:szCs w:val="28"/>
        </w:rPr>
        <w:t>к</w:t>
      </w:r>
      <w:r w:rsidRPr="00906D67">
        <w:rPr>
          <w:rFonts w:ascii="Times New Roman" w:hAnsi="Times New Roman" w:cs="Times New Roman"/>
          <w:sz w:val="28"/>
          <w:szCs w:val="28"/>
        </w:rPr>
        <w:t>онкурсной комиссии считается правомочным, если на нем присутствует более половины от общего числа ее членов.</w:t>
      </w:r>
    </w:p>
    <w:p w:rsidR="00906D67" w:rsidRPr="00906D67" w:rsidRDefault="00906D67" w:rsidP="00906D6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906D67">
        <w:rPr>
          <w:rFonts w:ascii="Times New Roman" w:hAnsi="Times New Roman" w:cs="Times New Roman"/>
          <w:sz w:val="28"/>
          <w:szCs w:val="28"/>
        </w:rPr>
        <w:t>.</w:t>
      </w:r>
      <w:r>
        <w:rPr>
          <w:rFonts w:ascii="Times New Roman" w:hAnsi="Times New Roman" w:cs="Times New Roman"/>
          <w:sz w:val="28"/>
          <w:szCs w:val="28"/>
        </w:rPr>
        <w:t xml:space="preserve">4. </w:t>
      </w:r>
      <w:r w:rsidRPr="00906D67">
        <w:rPr>
          <w:rFonts w:ascii="Times New Roman" w:hAnsi="Times New Roman" w:cs="Times New Roman"/>
          <w:sz w:val="28"/>
          <w:szCs w:val="28"/>
        </w:rPr>
        <w:t>Конкурсная комиссия:</w:t>
      </w:r>
    </w:p>
    <w:p w:rsidR="00906D67" w:rsidRPr="00906D67" w:rsidRDefault="00906D67" w:rsidP="00906D67">
      <w:pPr>
        <w:spacing w:after="0" w:line="240" w:lineRule="auto"/>
        <w:ind w:firstLine="708"/>
        <w:jc w:val="both"/>
        <w:rPr>
          <w:rFonts w:ascii="Times New Roman" w:hAnsi="Times New Roman" w:cs="Times New Roman"/>
          <w:sz w:val="28"/>
          <w:szCs w:val="28"/>
        </w:rPr>
      </w:pPr>
      <w:r w:rsidRPr="00906D67">
        <w:rPr>
          <w:rFonts w:ascii="Times New Roman" w:hAnsi="Times New Roman" w:cs="Times New Roman"/>
          <w:sz w:val="28"/>
          <w:szCs w:val="28"/>
        </w:rPr>
        <w:t>1) вскрывает конверты, сверяет наличие документов на участие в открытом конкурсе, проверяет содержание документов, представленных юридическим лицом, индивидуальным предпринимателем (далее – Претенденты);</w:t>
      </w:r>
    </w:p>
    <w:p w:rsidR="00906D67" w:rsidRPr="00906D67" w:rsidRDefault="00906D67" w:rsidP="00906D67">
      <w:pPr>
        <w:spacing w:after="0" w:line="240" w:lineRule="auto"/>
        <w:ind w:firstLine="708"/>
        <w:jc w:val="both"/>
        <w:rPr>
          <w:rFonts w:ascii="Times New Roman" w:hAnsi="Times New Roman" w:cs="Times New Roman"/>
          <w:sz w:val="28"/>
          <w:szCs w:val="28"/>
        </w:rPr>
      </w:pPr>
      <w:r w:rsidRPr="00906D67">
        <w:rPr>
          <w:rFonts w:ascii="Times New Roman" w:hAnsi="Times New Roman" w:cs="Times New Roman"/>
          <w:sz w:val="28"/>
          <w:szCs w:val="28"/>
        </w:rPr>
        <w:t>2) допускает Претендентов на участие в открытом конкурсе и признает их участниками конкурса или отказывает Претендентам в допуске на участие в открытом конкурсе;</w:t>
      </w:r>
    </w:p>
    <w:p w:rsidR="00906D67" w:rsidRPr="00906D67" w:rsidRDefault="00906D67" w:rsidP="00906D67">
      <w:pPr>
        <w:spacing w:after="0" w:line="240" w:lineRule="auto"/>
        <w:ind w:firstLine="708"/>
        <w:jc w:val="both"/>
        <w:rPr>
          <w:rFonts w:ascii="Times New Roman" w:hAnsi="Times New Roman" w:cs="Times New Roman"/>
          <w:sz w:val="28"/>
          <w:szCs w:val="28"/>
        </w:rPr>
      </w:pPr>
      <w:r w:rsidRPr="00906D67">
        <w:rPr>
          <w:rFonts w:ascii="Times New Roman" w:hAnsi="Times New Roman" w:cs="Times New Roman"/>
          <w:sz w:val="28"/>
          <w:szCs w:val="28"/>
        </w:rPr>
        <w:t>3) признает открытый конкурс состоявшимся, оценивает конкурсные предложения Претендентов конкурса и определяет победителя открытого конкурса;</w:t>
      </w:r>
    </w:p>
    <w:p w:rsidR="00906D67" w:rsidRPr="00906D67" w:rsidRDefault="00906D67" w:rsidP="00906D67">
      <w:pPr>
        <w:spacing w:after="0" w:line="240" w:lineRule="auto"/>
        <w:ind w:firstLine="708"/>
        <w:jc w:val="both"/>
        <w:rPr>
          <w:rFonts w:ascii="Times New Roman" w:hAnsi="Times New Roman" w:cs="Times New Roman"/>
          <w:sz w:val="28"/>
          <w:szCs w:val="28"/>
        </w:rPr>
      </w:pPr>
      <w:r w:rsidRPr="00906D67">
        <w:rPr>
          <w:rFonts w:ascii="Times New Roman" w:hAnsi="Times New Roman" w:cs="Times New Roman"/>
          <w:sz w:val="28"/>
          <w:szCs w:val="28"/>
        </w:rPr>
        <w:t>4) признает открытый конкурс несостоявшимся.</w:t>
      </w:r>
    </w:p>
    <w:p w:rsidR="00906D67" w:rsidRPr="00906D67" w:rsidRDefault="00906D67" w:rsidP="00906D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B1E5D">
        <w:rPr>
          <w:rFonts w:ascii="Times New Roman" w:hAnsi="Times New Roman" w:cs="Times New Roman"/>
          <w:sz w:val="28"/>
          <w:szCs w:val="28"/>
        </w:rPr>
        <w:t>5</w:t>
      </w:r>
      <w:r>
        <w:rPr>
          <w:rFonts w:ascii="Times New Roman" w:hAnsi="Times New Roman" w:cs="Times New Roman"/>
          <w:sz w:val="28"/>
          <w:szCs w:val="28"/>
        </w:rPr>
        <w:t>.</w:t>
      </w:r>
      <w:r w:rsidRPr="00906D67">
        <w:rPr>
          <w:rFonts w:ascii="Times New Roman" w:hAnsi="Times New Roman" w:cs="Times New Roman"/>
          <w:sz w:val="28"/>
          <w:szCs w:val="28"/>
        </w:rPr>
        <w:t xml:space="preserve"> В ходе заседаний </w:t>
      </w:r>
      <w:r>
        <w:rPr>
          <w:rFonts w:ascii="Times New Roman" w:hAnsi="Times New Roman" w:cs="Times New Roman"/>
          <w:sz w:val="28"/>
          <w:szCs w:val="28"/>
        </w:rPr>
        <w:t>к</w:t>
      </w:r>
      <w:r w:rsidRPr="00906D67">
        <w:rPr>
          <w:rFonts w:ascii="Times New Roman" w:hAnsi="Times New Roman" w:cs="Times New Roman"/>
          <w:sz w:val="28"/>
          <w:szCs w:val="28"/>
        </w:rPr>
        <w:t xml:space="preserve">онкурсной комиссии ведутся протоколы об итогах вскрытия конвертов с документами на участие в конкурсе и определении участников конкурса и об итогах конкурса. По поручению председателя </w:t>
      </w:r>
      <w:r>
        <w:rPr>
          <w:rFonts w:ascii="Times New Roman" w:hAnsi="Times New Roman" w:cs="Times New Roman"/>
          <w:sz w:val="28"/>
          <w:szCs w:val="28"/>
        </w:rPr>
        <w:t>к</w:t>
      </w:r>
      <w:r w:rsidRPr="00906D67">
        <w:rPr>
          <w:rFonts w:ascii="Times New Roman" w:hAnsi="Times New Roman" w:cs="Times New Roman"/>
          <w:sz w:val="28"/>
          <w:szCs w:val="28"/>
        </w:rPr>
        <w:t>онкурсной комиссии</w:t>
      </w:r>
      <w:r w:rsidR="004A24A8">
        <w:rPr>
          <w:rFonts w:ascii="Times New Roman" w:hAnsi="Times New Roman" w:cs="Times New Roman"/>
          <w:sz w:val="28"/>
          <w:szCs w:val="28"/>
        </w:rPr>
        <w:t>,</w:t>
      </w:r>
      <w:r w:rsidRPr="00906D67">
        <w:rPr>
          <w:rFonts w:ascii="Times New Roman" w:hAnsi="Times New Roman" w:cs="Times New Roman"/>
          <w:sz w:val="28"/>
          <w:szCs w:val="28"/>
        </w:rPr>
        <w:t xml:space="preserve"> ответственным за ведение указанных протоколов</w:t>
      </w:r>
      <w:r w:rsidR="004A24A8">
        <w:rPr>
          <w:rFonts w:ascii="Times New Roman" w:hAnsi="Times New Roman" w:cs="Times New Roman"/>
          <w:sz w:val="28"/>
          <w:szCs w:val="28"/>
        </w:rPr>
        <w:t>,</w:t>
      </w:r>
      <w:r w:rsidRPr="00906D67">
        <w:rPr>
          <w:rFonts w:ascii="Times New Roman" w:hAnsi="Times New Roman" w:cs="Times New Roman"/>
          <w:sz w:val="28"/>
          <w:szCs w:val="28"/>
        </w:rPr>
        <w:t xml:space="preserve"> назначается секретарь конкурсной комиссии. Протоколы оформляются в двух экземплярах с оригиналом приложений к одному из них и подписываются председателем </w:t>
      </w:r>
      <w:r>
        <w:rPr>
          <w:rFonts w:ascii="Times New Roman" w:hAnsi="Times New Roman" w:cs="Times New Roman"/>
          <w:sz w:val="28"/>
          <w:szCs w:val="28"/>
        </w:rPr>
        <w:t>к</w:t>
      </w:r>
      <w:r w:rsidRPr="00906D67">
        <w:rPr>
          <w:rFonts w:ascii="Times New Roman" w:hAnsi="Times New Roman" w:cs="Times New Roman"/>
          <w:sz w:val="28"/>
          <w:szCs w:val="28"/>
        </w:rPr>
        <w:t xml:space="preserve">онкурсной комиссии, его заместителем и всеми членами </w:t>
      </w:r>
      <w:r>
        <w:rPr>
          <w:rFonts w:ascii="Times New Roman" w:hAnsi="Times New Roman" w:cs="Times New Roman"/>
          <w:sz w:val="28"/>
          <w:szCs w:val="28"/>
        </w:rPr>
        <w:t>к</w:t>
      </w:r>
      <w:r w:rsidRPr="00906D67">
        <w:rPr>
          <w:rFonts w:ascii="Times New Roman" w:hAnsi="Times New Roman" w:cs="Times New Roman"/>
          <w:sz w:val="28"/>
          <w:szCs w:val="28"/>
        </w:rPr>
        <w:t>онкурсной комиссии, присутствующими на заседании.</w:t>
      </w:r>
    </w:p>
    <w:p w:rsidR="00126D6C" w:rsidRDefault="00126D6C" w:rsidP="00126D6C">
      <w:pPr>
        <w:pStyle w:val="a4"/>
        <w:tabs>
          <w:tab w:val="left" w:pos="0"/>
          <w:tab w:val="left" w:pos="1184"/>
        </w:tabs>
        <w:spacing w:after="0"/>
        <w:ind w:firstLine="709"/>
        <w:jc w:val="both"/>
        <w:rPr>
          <w:sz w:val="28"/>
          <w:szCs w:val="28"/>
        </w:rPr>
      </w:pPr>
      <w:r>
        <w:rPr>
          <w:sz w:val="28"/>
          <w:szCs w:val="28"/>
        </w:rPr>
        <w:t>9</w:t>
      </w:r>
      <w:r w:rsidRPr="00363D41">
        <w:rPr>
          <w:sz w:val="28"/>
          <w:szCs w:val="28"/>
        </w:rPr>
        <w:t>.</w:t>
      </w:r>
      <w:r w:rsidR="004B1E5D">
        <w:rPr>
          <w:sz w:val="28"/>
          <w:szCs w:val="28"/>
        </w:rPr>
        <w:t>6</w:t>
      </w:r>
      <w:r w:rsidRPr="00363D41">
        <w:rPr>
          <w:sz w:val="28"/>
          <w:szCs w:val="28"/>
        </w:rPr>
        <w:t xml:space="preserve">. </w:t>
      </w:r>
      <w:r>
        <w:rPr>
          <w:sz w:val="28"/>
          <w:szCs w:val="28"/>
        </w:rPr>
        <w:t xml:space="preserve">Заседание комиссии проводится в три этапа. </w:t>
      </w:r>
    </w:p>
    <w:p w:rsidR="00126D6C" w:rsidRDefault="00126D6C" w:rsidP="00126D6C">
      <w:pPr>
        <w:pStyle w:val="a4"/>
        <w:tabs>
          <w:tab w:val="left" w:pos="0"/>
          <w:tab w:val="left" w:pos="1184"/>
        </w:tabs>
        <w:spacing w:after="0"/>
        <w:ind w:firstLine="709"/>
        <w:jc w:val="both"/>
        <w:rPr>
          <w:sz w:val="28"/>
          <w:szCs w:val="28"/>
        </w:rPr>
      </w:pPr>
      <w:r>
        <w:rPr>
          <w:sz w:val="28"/>
          <w:szCs w:val="28"/>
        </w:rPr>
        <w:t xml:space="preserve">На первом этапе конкурсная комиссия вскрывает конверты и рассматривает заявки Претендентов на соответствие требованиям, указанным в Разделе 2 и пункте 6.5. конкурсной документации. </w:t>
      </w:r>
    </w:p>
    <w:p w:rsidR="00126D6C" w:rsidRDefault="00126D6C" w:rsidP="00126D6C">
      <w:pPr>
        <w:pStyle w:val="a4"/>
        <w:tabs>
          <w:tab w:val="left" w:pos="0"/>
          <w:tab w:val="left" w:pos="1184"/>
        </w:tabs>
        <w:spacing w:after="0"/>
        <w:ind w:firstLine="709"/>
        <w:jc w:val="both"/>
        <w:rPr>
          <w:sz w:val="28"/>
          <w:szCs w:val="28"/>
        </w:rPr>
      </w:pPr>
      <w:r>
        <w:rPr>
          <w:sz w:val="28"/>
          <w:szCs w:val="28"/>
        </w:rPr>
        <w:t xml:space="preserve">На втором этапе конкурсная комиссия рассматривает заявки на соответствие требованиям конкурсной документации и принимает </w:t>
      </w:r>
      <w:r w:rsidR="004B1E5D">
        <w:rPr>
          <w:sz w:val="28"/>
          <w:szCs w:val="28"/>
        </w:rPr>
        <w:t xml:space="preserve"> </w:t>
      </w:r>
      <w:r>
        <w:rPr>
          <w:sz w:val="28"/>
          <w:szCs w:val="28"/>
        </w:rPr>
        <w:t>решение о допуске претендентов к участию в конкурсе</w:t>
      </w:r>
      <w:r w:rsidR="00252AF5">
        <w:rPr>
          <w:sz w:val="28"/>
          <w:szCs w:val="28"/>
        </w:rPr>
        <w:t>,</w:t>
      </w:r>
      <w:r>
        <w:rPr>
          <w:sz w:val="28"/>
          <w:szCs w:val="28"/>
        </w:rPr>
        <w:t xml:space="preserve"> либо об отказе в допуске к участию в конкурсе</w:t>
      </w:r>
      <w:r w:rsidR="00132BEC">
        <w:rPr>
          <w:sz w:val="28"/>
          <w:szCs w:val="28"/>
        </w:rPr>
        <w:t xml:space="preserve"> при наличии оснований, указанных в  Разделе 3 конкурсной документации</w:t>
      </w:r>
      <w:r>
        <w:rPr>
          <w:sz w:val="28"/>
          <w:szCs w:val="28"/>
        </w:rPr>
        <w:t>.</w:t>
      </w:r>
    </w:p>
    <w:p w:rsidR="00126D6C" w:rsidRDefault="00126D6C" w:rsidP="00126D6C">
      <w:pPr>
        <w:pStyle w:val="a4"/>
        <w:tabs>
          <w:tab w:val="left" w:pos="0"/>
          <w:tab w:val="left" w:pos="1184"/>
        </w:tabs>
        <w:spacing w:after="0"/>
        <w:ind w:firstLine="709"/>
        <w:jc w:val="both"/>
        <w:rPr>
          <w:sz w:val="28"/>
          <w:szCs w:val="28"/>
        </w:rPr>
      </w:pPr>
      <w:r>
        <w:rPr>
          <w:sz w:val="28"/>
          <w:szCs w:val="28"/>
        </w:rPr>
        <w:t>На третьем этапе конкурсной комиссией выявляется победитель, путем оценки и сопоставления условий, предложенных в заявках участников конкурса.</w:t>
      </w:r>
    </w:p>
    <w:p w:rsidR="00126D6C" w:rsidRPr="00DB3909" w:rsidRDefault="00126D6C" w:rsidP="00126D6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DB3909">
        <w:rPr>
          <w:rFonts w:ascii="Times New Roman" w:hAnsi="Times New Roman" w:cs="Times New Roman"/>
          <w:sz w:val="28"/>
          <w:szCs w:val="28"/>
        </w:rPr>
        <w:t>.</w:t>
      </w:r>
      <w:r w:rsidR="004B1E5D">
        <w:rPr>
          <w:rFonts w:ascii="Times New Roman" w:hAnsi="Times New Roman" w:cs="Times New Roman"/>
          <w:sz w:val="28"/>
          <w:szCs w:val="28"/>
        </w:rPr>
        <w:t>7</w:t>
      </w:r>
      <w:r w:rsidRPr="00DB3909">
        <w:rPr>
          <w:rFonts w:ascii="Times New Roman" w:hAnsi="Times New Roman" w:cs="Times New Roman"/>
          <w:sz w:val="28"/>
          <w:szCs w:val="28"/>
        </w:rPr>
        <w:t xml:space="preserve">. Конкурсная комиссия отстраняет </w:t>
      </w:r>
      <w:r>
        <w:rPr>
          <w:rFonts w:ascii="Times New Roman" w:hAnsi="Times New Roman" w:cs="Times New Roman"/>
          <w:sz w:val="28"/>
          <w:szCs w:val="28"/>
        </w:rPr>
        <w:t>П</w:t>
      </w:r>
      <w:r w:rsidRPr="00DB3909">
        <w:rPr>
          <w:rFonts w:ascii="Times New Roman" w:hAnsi="Times New Roman" w:cs="Times New Roman"/>
          <w:sz w:val="28"/>
          <w:szCs w:val="28"/>
        </w:rPr>
        <w:t>ретендента от участия в конкурсе на любом этапе его проведения в случаях установления:</w:t>
      </w:r>
    </w:p>
    <w:p w:rsidR="00126D6C" w:rsidRPr="00DB3909" w:rsidRDefault="00126D6C" w:rsidP="00126D6C">
      <w:pPr>
        <w:autoSpaceDE w:val="0"/>
        <w:autoSpaceDN w:val="0"/>
        <w:adjustRightInd w:val="0"/>
        <w:spacing w:after="0" w:line="240" w:lineRule="auto"/>
        <w:ind w:firstLine="708"/>
        <w:jc w:val="both"/>
        <w:rPr>
          <w:rFonts w:ascii="Times New Roman" w:hAnsi="Times New Roman" w:cs="Times New Roman"/>
          <w:sz w:val="28"/>
          <w:szCs w:val="28"/>
        </w:rPr>
      </w:pPr>
      <w:r w:rsidRPr="00DB3909">
        <w:rPr>
          <w:rFonts w:ascii="Times New Roman" w:hAnsi="Times New Roman" w:cs="Times New Roman"/>
          <w:sz w:val="28"/>
          <w:szCs w:val="28"/>
        </w:rPr>
        <w:t>1) недостоверности сведений, содержащихся в заявке на участие в открытом конкурсе и (или) в документах, представленных претендентами открытого конкурса;</w:t>
      </w:r>
    </w:p>
    <w:p w:rsidR="00126D6C" w:rsidRPr="00DB3909" w:rsidRDefault="00126D6C" w:rsidP="00126D6C">
      <w:pPr>
        <w:autoSpaceDE w:val="0"/>
        <w:autoSpaceDN w:val="0"/>
        <w:adjustRightInd w:val="0"/>
        <w:spacing w:after="0" w:line="240" w:lineRule="auto"/>
        <w:ind w:firstLine="708"/>
        <w:jc w:val="both"/>
        <w:rPr>
          <w:rFonts w:ascii="Times New Roman" w:hAnsi="Times New Roman" w:cs="Times New Roman"/>
          <w:sz w:val="28"/>
          <w:szCs w:val="28"/>
        </w:rPr>
      </w:pPr>
      <w:r w:rsidRPr="00DB3909">
        <w:rPr>
          <w:rFonts w:ascii="Times New Roman" w:hAnsi="Times New Roman" w:cs="Times New Roman"/>
          <w:sz w:val="28"/>
          <w:szCs w:val="28"/>
        </w:rPr>
        <w:t>2) факта проведения реорганизации, ликвидации юридического лица, прекращения деятельности индивидуального предпринимателя;</w:t>
      </w:r>
    </w:p>
    <w:p w:rsidR="00126D6C" w:rsidRPr="00DB3909" w:rsidRDefault="00126D6C" w:rsidP="00126D6C">
      <w:pPr>
        <w:autoSpaceDE w:val="0"/>
        <w:autoSpaceDN w:val="0"/>
        <w:adjustRightInd w:val="0"/>
        <w:spacing w:after="0" w:line="240" w:lineRule="auto"/>
        <w:ind w:firstLine="708"/>
        <w:jc w:val="both"/>
        <w:rPr>
          <w:rFonts w:ascii="Times New Roman" w:hAnsi="Times New Roman" w:cs="Times New Roman"/>
          <w:sz w:val="28"/>
          <w:szCs w:val="28"/>
        </w:rPr>
      </w:pPr>
      <w:r w:rsidRPr="00DB3909">
        <w:rPr>
          <w:rFonts w:ascii="Times New Roman" w:hAnsi="Times New Roman" w:cs="Times New Roman"/>
          <w:sz w:val="28"/>
          <w:szCs w:val="28"/>
        </w:rPr>
        <w:t>3) факта проведения в отношении претендента открытого конкурса процедуры банкротства, реорганизации, ликвидации, прекращения деятельности;</w:t>
      </w:r>
    </w:p>
    <w:p w:rsidR="00126D6C" w:rsidRPr="00DB3909" w:rsidRDefault="00126D6C" w:rsidP="00126D6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B3909">
        <w:rPr>
          <w:rFonts w:ascii="Times New Roman" w:hAnsi="Times New Roman" w:cs="Times New Roman"/>
          <w:sz w:val="28"/>
          <w:szCs w:val="28"/>
        </w:rPr>
        <w:t xml:space="preserve">4) наличия ареста на имущество и программное обеспечение, необходимых для выполнения работ по внедрению оператора </w:t>
      </w:r>
      <w:r w:rsidRPr="00DB3909">
        <w:rPr>
          <w:rFonts w:ascii="Times New Roman" w:hAnsi="Times New Roman" w:cs="Times New Roman"/>
          <w:color w:val="000000"/>
          <w:sz w:val="28"/>
          <w:szCs w:val="28"/>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r w:rsidRPr="00DB3909">
        <w:rPr>
          <w:rFonts w:ascii="Times New Roman" w:hAnsi="Times New Roman" w:cs="Times New Roman"/>
          <w:sz w:val="28"/>
          <w:szCs w:val="28"/>
        </w:rPr>
        <w:t xml:space="preserve"> в соответствии с поданной заявкой на участие в конкурсе;</w:t>
      </w:r>
    </w:p>
    <w:p w:rsidR="00126D6C" w:rsidRPr="00DB3909" w:rsidRDefault="00126D6C" w:rsidP="00126D6C">
      <w:pPr>
        <w:autoSpaceDE w:val="0"/>
        <w:autoSpaceDN w:val="0"/>
        <w:adjustRightInd w:val="0"/>
        <w:spacing w:after="0" w:line="240" w:lineRule="auto"/>
        <w:ind w:firstLine="708"/>
        <w:jc w:val="both"/>
        <w:rPr>
          <w:rFonts w:ascii="Times New Roman" w:hAnsi="Times New Roman" w:cs="Times New Roman"/>
          <w:sz w:val="28"/>
          <w:szCs w:val="28"/>
        </w:rPr>
      </w:pPr>
      <w:r w:rsidRPr="00DB3909">
        <w:rPr>
          <w:rFonts w:ascii="Times New Roman" w:hAnsi="Times New Roman" w:cs="Times New Roman"/>
          <w:sz w:val="28"/>
          <w:szCs w:val="28"/>
        </w:rPr>
        <w:t>5) наличия задолженности по обязательным платежам в бюджеты бюджетной системы Российской Федерации за последний завершенный отчетный период.</w:t>
      </w:r>
    </w:p>
    <w:p w:rsidR="00C02CD8" w:rsidRDefault="00C02CD8" w:rsidP="001351EC">
      <w:pPr>
        <w:pStyle w:val="a4"/>
        <w:tabs>
          <w:tab w:val="left" w:pos="0"/>
          <w:tab w:val="left" w:pos="1184"/>
        </w:tabs>
        <w:spacing w:after="0"/>
        <w:ind w:firstLine="709"/>
        <w:jc w:val="both"/>
        <w:rPr>
          <w:sz w:val="28"/>
          <w:szCs w:val="28"/>
        </w:rPr>
      </w:pPr>
    </w:p>
    <w:p w:rsidR="00E31A1B" w:rsidRDefault="0040556D" w:rsidP="0040556D">
      <w:pPr>
        <w:pStyle w:val="a4"/>
        <w:tabs>
          <w:tab w:val="left" w:pos="0"/>
          <w:tab w:val="left" w:pos="1184"/>
        </w:tabs>
        <w:spacing w:after="0"/>
        <w:ind w:firstLine="709"/>
        <w:jc w:val="center"/>
        <w:rPr>
          <w:b/>
          <w:sz w:val="28"/>
          <w:szCs w:val="28"/>
        </w:rPr>
      </w:pPr>
      <w:r w:rsidRPr="0040556D">
        <w:rPr>
          <w:b/>
          <w:sz w:val="28"/>
          <w:szCs w:val="28"/>
        </w:rPr>
        <w:t xml:space="preserve">Раздел </w:t>
      </w:r>
      <w:r w:rsidR="00C02CD8">
        <w:rPr>
          <w:b/>
          <w:sz w:val="28"/>
          <w:szCs w:val="28"/>
        </w:rPr>
        <w:t>10</w:t>
      </w:r>
      <w:r w:rsidRPr="0040556D">
        <w:rPr>
          <w:b/>
          <w:sz w:val="28"/>
          <w:szCs w:val="28"/>
        </w:rPr>
        <w:t xml:space="preserve">. Порядок вскрытия конвертов с заявками </w:t>
      </w:r>
    </w:p>
    <w:p w:rsidR="00DB2D33" w:rsidRDefault="0040556D" w:rsidP="0040556D">
      <w:pPr>
        <w:pStyle w:val="a4"/>
        <w:tabs>
          <w:tab w:val="left" w:pos="0"/>
          <w:tab w:val="left" w:pos="1184"/>
        </w:tabs>
        <w:spacing w:after="0"/>
        <w:ind w:firstLine="709"/>
        <w:jc w:val="center"/>
        <w:rPr>
          <w:b/>
          <w:sz w:val="28"/>
          <w:szCs w:val="28"/>
        </w:rPr>
      </w:pPr>
      <w:r w:rsidRPr="0040556D">
        <w:rPr>
          <w:b/>
          <w:sz w:val="28"/>
          <w:szCs w:val="28"/>
        </w:rPr>
        <w:t>на участие в конкурсе</w:t>
      </w:r>
    </w:p>
    <w:p w:rsidR="0040556D" w:rsidRDefault="0040556D" w:rsidP="0040556D">
      <w:pPr>
        <w:pStyle w:val="a4"/>
        <w:tabs>
          <w:tab w:val="left" w:pos="0"/>
          <w:tab w:val="left" w:pos="1184"/>
        </w:tabs>
        <w:spacing w:after="0"/>
        <w:ind w:firstLine="709"/>
        <w:jc w:val="center"/>
        <w:rPr>
          <w:b/>
          <w:sz w:val="28"/>
          <w:szCs w:val="28"/>
        </w:rPr>
      </w:pPr>
    </w:p>
    <w:p w:rsidR="0047050E" w:rsidRDefault="00C02CD8" w:rsidP="0047050E">
      <w:pPr>
        <w:pStyle w:val="a4"/>
        <w:tabs>
          <w:tab w:val="left" w:pos="0"/>
          <w:tab w:val="left" w:pos="1184"/>
        </w:tabs>
        <w:spacing w:after="0"/>
        <w:ind w:firstLine="709"/>
        <w:jc w:val="both"/>
        <w:rPr>
          <w:sz w:val="28"/>
          <w:szCs w:val="28"/>
        </w:rPr>
      </w:pPr>
      <w:r>
        <w:rPr>
          <w:sz w:val="28"/>
          <w:szCs w:val="28"/>
        </w:rPr>
        <w:t>10</w:t>
      </w:r>
      <w:r w:rsidR="0047050E">
        <w:rPr>
          <w:sz w:val="28"/>
          <w:szCs w:val="28"/>
        </w:rPr>
        <w:t>.</w:t>
      </w:r>
      <w:r>
        <w:rPr>
          <w:sz w:val="28"/>
          <w:szCs w:val="28"/>
        </w:rPr>
        <w:t>1</w:t>
      </w:r>
      <w:r w:rsidR="0047050E" w:rsidRPr="003767EB">
        <w:rPr>
          <w:sz w:val="28"/>
          <w:szCs w:val="28"/>
        </w:rPr>
        <w:t xml:space="preserve">. Вскрытие конвертов с заявками на участие в </w:t>
      </w:r>
      <w:r w:rsidR="0047050E">
        <w:rPr>
          <w:sz w:val="28"/>
          <w:szCs w:val="28"/>
        </w:rPr>
        <w:t>к</w:t>
      </w:r>
      <w:r w:rsidR="0047050E" w:rsidRPr="003767EB">
        <w:rPr>
          <w:sz w:val="28"/>
          <w:szCs w:val="28"/>
        </w:rPr>
        <w:t xml:space="preserve">онкурсе осуществляется конкурсной комиссией в день, во время и </w:t>
      </w:r>
      <w:r w:rsidR="0047050E">
        <w:rPr>
          <w:sz w:val="28"/>
          <w:szCs w:val="28"/>
        </w:rPr>
        <w:t>в месте</w:t>
      </w:r>
      <w:r w:rsidR="0047050E" w:rsidRPr="003767EB">
        <w:rPr>
          <w:sz w:val="28"/>
          <w:szCs w:val="28"/>
        </w:rPr>
        <w:t>, указанны</w:t>
      </w:r>
      <w:r w:rsidR="00593854">
        <w:rPr>
          <w:sz w:val="28"/>
          <w:szCs w:val="28"/>
        </w:rPr>
        <w:t>х</w:t>
      </w:r>
      <w:r w:rsidR="0047050E" w:rsidRPr="003767EB">
        <w:rPr>
          <w:sz w:val="28"/>
          <w:szCs w:val="28"/>
        </w:rPr>
        <w:t xml:space="preserve"> в информационном извещении о проведении </w:t>
      </w:r>
      <w:r w:rsidR="0047050E">
        <w:rPr>
          <w:sz w:val="28"/>
          <w:szCs w:val="28"/>
        </w:rPr>
        <w:t>к</w:t>
      </w:r>
      <w:r w:rsidR="0047050E" w:rsidRPr="003767EB">
        <w:rPr>
          <w:sz w:val="28"/>
          <w:szCs w:val="28"/>
        </w:rPr>
        <w:t xml:space="preserve">онкурса. </w:t>
      </w:r>
    </w:p>
    <w:p w:rsidR="0047050E" w:rsidRDefault="00C02CD8" w:rsidP="0047050E">
      <w:pPr>
        <w:pStyle w:val="a4"/>
        <w:tabs>
          <w:tab w:val="left" w:pos="0"/>
          <w:tab w:val="left" w:pos="1184"/>
        </w:tabs>
        <w:spacing w:after="0"/>
        <w:ind w:firstLine="709"/>
        <w:jc w:val="both"/>
        <w:rPr>
          <w:sz w:val="28"/>
          <w:szCs w:val="28"/>
        </w:rPr>
      </w:pPr>
      <w:r>
        <w:rPr>
          <w:sz w:val="28"/>
          <w:szCs w:val="28"/>
        </w:rPr>
        <w:t>10</w:t>
      </w:r>
      <w:r w:rsidR="0047050E">
        <w:rPr>
          <w:sz w:val="28"/>
          <w:szCs w:val="28"/>
        </w:rPr>
        <w:t>.</w:t>
      </w:r>
      <w:r w:rsidR="004A24A8">
        <w:rPr>
          <w:sz w:val="28"/>
          <w:szCs w:val="28"/>
        </w:rPr>
        <w:t>2</w:t>
      </w:r>
      <w:r w:rsidR="0047050E">
        <w:rPr>
          <w:sz w:val="28"/>
          <w:szCs w:val="28"/>
        </w:rPr>
        <w:t>. Претенденты</w:t>
      </w:r>
      <w:r w:rsidR="0047050E" w:rsidRPr="008C0529">
        <w:rPr>
          <w:sz w:val="28"/>
          <w:szCs w:val="28"/>
        </w:rPr>
        <w:t>, подавшие</w:t>
      </w:r>
      <w:r w:rsidR="008C0529">
        <w:rPr>
          <w:sz w:val="28"/>
          <w:szCs w:val="28"/>
        </w:rPr>
        <w:t xml:space="preserve"> заявки на участие в конкурсе, или их представители по доверенности вправе присутствовать при вскрытии конвертов с заявками на участие в конкурсе.</w:t>
      </w:r>
    </w:p>
    <w:p w:rsidR="008C0529" w:rsidRDefault="00906D67" w:rsidP="0047050E">
      <w:pPr>
        <w:pStyle w:val="a4"/>
        <w:tabs>
          <w:tab w:val="left" w:pos="0"/>
          <w:tab w:val="left" w:pos="1184"/>
        </w:tabs>
        <w:spacing w:after="0"/>
        <w:ind w:firstLine="709"/>
        <w:jc w:val="both"/>
        <w:rPr>
          <w:sz w:val="28"/>
          <w:szCs w:val="28"/>
        </w:rPr>
      </w:pPr>
      <w:r>
        <w:rPr>
          <w:sz w:val="28"/>
          <w:szCs w:val="28"/>
        </w:rPr>
        <w:t>10</w:t>
      </w:r>
      <w:r w:rsidR="008C0529">
        <w:rPr>
          <w:sz w:val="28"/>
          <w:szCs w:val="28"/>
        </w:rPr>
        <w:t>.</w:t>
      </w:r>
      <w:r w:rsidR="004A24A8">
        <w:rPr>
          <w:sz w:val="28"/>
          <w:szCs w:val="28"/>
        </w:rPr>
        <w:t>3</w:t>
      </w:r>
      <w:r w:rsidR="008C0529" w:rsidRPr="00EB64CB">
        <w:rPr>
          <w:sz w:val="28"/>
          <w:szCs w:val="28"/>
        </w:rPr>
        <w:t>.</w:t>
      </w:r>
      <w:r w:rsidR="008C0529">
        <w:rPr>
          <w:sz w:val="28"/>
          <w:szCs w:val="28"/>
        </w:rPr>
        <w:t xml:space="preserve"> При вскрытии конвертов с заявками на участие в конкурсе объявляется наименование (для юридического лица), фамилия, имя. </w:t>
      </w:r>
      <w:r w:rsidR="00E31A1B">
        <w:rPr>
          <w:sz w:val="28"/>
          <w:szCs w:val="28"/>
        </w:rPr>
        <w:t>О</w:t>
      </w:r>
      <w:r w:rsidR="008C0529">
        <w:rPr>
          <w:sz w:val="28"/>
          <w:szCs w:val="28"/>
        </w:rPr>
        <w:t>тчество</w:t>
      </w:r>
      <w:r w:rsidR="00E31A1B">
        <w:rPr>
          <w:sz w:val="28"/>
          <w:szCs w:val="28"/>
        </w:rPr>
        <w:t xml:space="preserve"> (при наличии)</w:t>
      </w:r>
      <w:r w:rsidR="008C0529">
        <w:rPr>
          <w:sz w:val="28"/>
          <w:szCs w:val="28"/>
        </w:rPr>
        <w:t xml:space="preserve"> (для индивидуального предпринимателя) подавшего заявку, наличие сведений и документов, предусмотренных конкурсной документацией и конкурсное предложение, указанное в заявке на участие в конкурсе. Вышеуказанные сведения заносятся в протокол вскрытия заявок, который ведется конкурсной комиссией.</w:t>
      </w:r>
    </w:p>
    <w:p w:rsidR="00593854" w:rsidRPr="00D172FE" w:rsidRDefault="00906D67" w:rsidP="00D172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593854" w:rsidRPr="00D172FE">
        <w:rPr>
          <w:rFonts w:ascii="Times New Roman" w:hAnsi="Times New Roman" w:cs="Times New Roman"/>
          <w:sz w:val="28"/>
          <w:szCs w:val="28"/>
        </w:rPr>
        <w:t>.</w:t>
      </w:r>
      <w:r w:rsidR="004A24A8">
        <w:rPr>
          <w:rFonts w:ascii="Times New Roman" w:hAnsi="Times New Roman" w:cs="Times New Roman"/>
          <w:sz w:val="28"/>
          <w:szCs w:val="28"/>
        </w:rPr>
        <w:t>4</w:t>
      </w:r>
      <w:r w:rsidR="00593854" w:rsidRPr="00D172FE">
        <w:rPr>
          <w:rFonts w:ascii="Times New Roman" w:hAnsi="Times New Roman" w:cs="Times New Roman"/>
          <w:sz w:val="28"/>
          <w:szCs w:val="28"/>
        </w:rPr>
        <w:t>. Конкурсная комиссия сверяет наличие документов на участие в открытом конкурсе, представленных Претендентом, согласно описи представленных документов, проверяет содержание документов.</w:t>
      </w:r>
    </w:p>
    <w:p w:rsidR="00D172FE" w:rsidRPr="00D172FE" w:rsidRDefault="00906D67" w:rsidP="00D172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D172FE">
        <w:rPr>
          <w:rFonts w:ascii="Times New Roman" w:hAnsi="Times New Roman" w:cs="Times New Roman"/>
          <w:sz w:val="28"/>
          <w:szCs w:val="28"/>
        </w:rPr>
        <w:t>.</w:t>
      </w:r>
      <w:r w:rsidR="004A24A8">
        <w:rPr>
          <w:rFonts w:ascii="Times New Roman" w:hAnsi="Times New Roman" w:cs="Times New Roman"/>
          <w:sz w:val="28"/>
          <w:szCs w:val="28"/>
        </w:rPr>
        <w:t>5</w:t>
      </w:r>
      <w:r w:rsidR="00D172FE" w:rsidRPr="00D172FE">
        <w:rPr>
          <w:rFonts w:ascii="Times New Roman" w:hAnsi="Times New Roman" w:cs="Times New Roman"/>
          <w:sz w:val="28"/>
          <w:szCs w:val="28"/>
        </w:rPr>
        <w:t>. Конкурсная комиссия вправе затребовать от Претендентов разъяснения по представленным ими документам на участие в открытом конкурсе.</w:t>
      </w:r>
    </w:p>
    <w:p w:rsidR="00CB2437" w:rsidRPr="00F0274B" w:rsidRDefault="00906D67" w:rsidP="00D172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D172FE">
        <w:rPr>
          <w:rFonts w:ascii="Times New Roman" w:hAnsi="Times New Roman" w:cs="Times New Roman"/>
          <w:sz w:val="28"/>
          <w:szCs w:val="28"/>
        </w:rPr>
        <w:t>.</w:t>
      </w:r>
      <w:r w:rsidR="004A24A8">
        <w:rPr>
          <w:rFonts w:ascii="Times New Roman" w:hAnsi="Times New Roman" w:cs="Times New Roman"/>
          <w:sz w:val="28"/>
          <w:szCs w:val="28"/>
        </w:rPr>
        <w:t>6</w:t>
      </w:r>
      <w:r w:rsidR="00D172FE" w:rsidRPr="00D172FE">
        <w:rPr>
          <w:rFonts w:ascii="Times New Roman" w:hAnsi="Times New Roman" w:cs="Times New Roman"/>
          <w:sz w:val="28"/>
          <w:szCs w:val="28"/>
        </w:rPr>
        <w:t xml:space="preserve">. Председатель </w:t>
      </w:r>
      <w:r w:rsidR="00D172FE">
        <w:rPr>
          <w:rFonts w:ascii="Times New Roman" w:hAnsi="Times New Roman" w:cs="Times New Roman"/>
          <w:sz w:val="28"/>
          <w:szCs w:val="28"/>
        </w:rPr>
        <w:t>к</w:t>
      </w:r>
      <w:r w:rsidR="00D172FE" w:rsidRPr="00D172FE">
        <w:rPr>
          <w:rFonts w:ascii="Times New Roman" w:hAnsi="Times New Roman" w:cs="Times New Roman"/>
          <w:sz w:val="28"/>
          <w:szCs w:val="28"/>
        </w:rPr>
        <w:t xml:space="preserve">онкурсной комиссии либо в его отсутствие заместитель председателя </w:t>
      </w:r>
      <w:r w:rsidR="00D172FE">
        <w:rPr>
          <w:rFonts w:ascii="Times New Roman" w:hAnsi="Times New Roman" w:cs="Times New Roman"/>
          <w:sz w:val="28"/>
          <w:szCs w:val="28"/>
        </w:rPr>
        <w:t>к</w:t>
      </w:r>
      <w:r w:rsidR="00D172FE" w:rsidRPr="00D172FE">
        <w:rPr>
          <w:rFonts w:ascii="Times New Roman" w:hAnsi="Times New Roman" w:cs="Times New Roman"/>
          <w:sz w:val="28"/>
          <w:szCs w:val="28"/>
        </w:rPr>
        <w:t xml:space="preserve">онкурсной комиссии вправе поручить одному из членов </w:t>
      </w:r>
      <w:r w:rsidR="00D172FE">
        <w:rPr>
          <w:rFonts w:ascii="Times New Roman" w:hAnsi="Times New Roman" w:cs="Times New Roman"/>
          <w:sz w:val="28"/>
          <w:szCs w:val="28"/>
        </w:rPr>
        <w:t>к</w:t>
      </w:r>
      <w:r w:rsidR="00D172FE" w:rsidRPr="00D172FE">
        <w:rPr>
          <w:rFonts w:ascii="Times New Roman" w:hAnsi="Times New Roman" w:cs="Times New Roman"/>
          <w:sz w:val="28"/>
          <w:szCs w:val="28"/>
        </w:rPr>
        <w:t xml:space="preserve">онкурсной комиссии огласить результаты сверки и рассмотрения документов Претендентов. Результаты вносятся в протокол </w:t>
      </w:r>
      <w:r w:rsidR="00D172FE" w:rsidRPr="00F0274B">
        <w:rPr>
          <w:rFonts w:ascii="Times New Roman" w:hAnsi="Times New Roman" w:cs="Times New Roman"/>
          <w:sz w:val="28"/>
          <w:szCs w:val="28"/>
        </w:rPr>
        <w:t>об итогах вскрытия конвертов</w:t>
      </w:r>
      <w:r w:rsidR="00CB2437" w:rsidRPr="00F0274B">
        <w:rPr>
          <w:rFonts w:ascii="Times New Roman" w:hAnsi="Times New Roman" w:cs="Times New Roman"/>
          <w:sz w:val="28"/>
          <w:szCs w:val="28"/>
        </w:rPr>
        <w:t>.</w:t>
      </w:r>
    </w:p>
    <w:p w:rsidR="00343556" w:rsidRPr="00F0274B" w:rsidRDefault="00CB2437" w:rsidP="00CB2437">
      <w:pPr>
        <w:pStyle w:val="a4"/>
        <w:tabs>
          <w:tab w:val="left" w:pos="0"/>
          <w:tab w:val="left" w:pos="1184"/>
        </w:tabs>
        <w:spacing w:after="0"/>
        <w:ind w:firstLine="709"/>
        <w:jc w:val="both"/>
        <w:rPr>
          <w:sz w:val="28"/>
          <w:szCs w:val="28"/>
        </w:rPr>
      </w:pPr>
      <w:r w:rsidRPr="00F0274B">
        <w:rPr>
          <w:sz w:val="28"/>
          <w:szCs w:val="28"/>
        </w:rPr>
        <w:t>10.7. Любой претендент, присутствующий при вскрытии конвертов с заявками на участие в конкурсе,</w:t>
      </w:r>
      <w:r w:rsidR="00343556" w:rsidRPr="00F0274B">
        <w:rPr>
          <w:sz w:val="28"/>
          <w:szCs w:val="28"/>
        </w:rPr>
        <w:t xml:space="preserve"> при условии предварительного устного уведомления Организатора,</w:t>
      </w:r>
      <w:r w:rsidRPr="00F0274B">
        <w:rPr>
          <w:sz w:val="28"/>
          <w:szCs w:val="28"/>
        </w:rPr>
        <w:t xml:space="preserve"> вправе осуществлять аудио-и видеозапись вскрытия конвертов</w:t>
      </w:r>
      <w:r w:rsidR="00343556" w:rsidRPr="00F0274B">
        <w:rPr>
          <w:sz w:val="28"/>
          <w:szCs w:val="28"/>
        </w:rPr>
        <w:t>.</w:t>
      </w:r>
      <w:r w:rsidR="00355B68" w:rsidRPr="00F0274B">
        <w:rPr>
          <w:sz w:val="28"/>
          <w:szCs w:val="28"/>
        </w:rPr>
        <w:t xml:space="preserve"> </w:t>
      </w:r>
    </w:p>
    <w:p w:rsidR="00CB2437" w:rsidRDefault="00CB2437" w:rsidP="00CB2437">
      <w:pPr>
        <w:pStyle w:val="a4"/>
        <w:tabs>
          <w:tab w:val="left" w:pos="0"/>
          <w:tab w:val="left" w:pos="1184"/>
        </w:tabs>
        <w:spacing w:after="0"/>
        <w:ind w:firstLine="709"/>
        <w:jc w:val="both"/>
        <w:rPr>
          <w:sz w:val="28"/>
          <w:szCs w:val="28"/>
        </w:rPr>
      </w:pPr>
      <w:r w:rsidRPr="00F0274B">
        <w:rPr>
          <w:sz w:val="28"/>
          <w:szCs w:val="28"/>
        </w:rPr>
        <w:t>10.8. Вскрытие конвертов с заявками на участие в конкурсе оформляется протоколом вскрытия, подписывается всеми присутствующими членами конкурсной комиссии и публикуется на официальном сайте Организатора</w:t>
      </w:r>
      <w:r w:rsidR="00343556" w:rsidRPr="00F0274B">
        <w:rPr>
          <w:sz w:val="28"/>
          <w:szCs w:val="28"/>
        </w:rPr>
        <w:t xml:space="preserve"> в срок не позднее следующего рабочего дня</w:t>
      </w:r>
      <w:r w:rsidRPr="00F0274B">
        <w:rPr>
          <w:sz w:val="28"/>
          <w:szCs w:val="28"/>
        </w:rPr>
        <w:t>.</w:t>
      </w:r>
      <w:r w:rsidRPr="003767EB">
        <w:rPr>
          <w:sz w:val="28"/>
          <w:szCs w:val="28"/>
        </w:rPr>
        <w:t xml:space="preserve"> </w:t>
      </w:r>
    </w:p>
    <w:p w:rsidR="00CB2437" w:rsidRDefault="00CB2437" w:rsidP="00D172FE">
      <w:pPr>
        <w:autoSpaceDE w:val="0"/>
        <w:autoSpaceDN w:val="0"/>
        <w:adjustRightInd w:val="0"/>
        <w:spacing w:after="0" w:line="240" w:lineRule="auto"/>
        <w:ind w:firstLine="708"/>
        <w:jc w:val="both"/>
        <w:rPr>
          <w:rFonts w:ascii="Times New Roman" w:hAnsi="Times New Roman" w:cs="Times New Roman"/>
          <w:sz w:val="28"/>
          <w:szCs w:val="28"/>
        </w:rPr>
      </w:pPr>
    </w:p>
    <w:p w:rsidR="00CB2437" w:rsidRPr="00CB2437" w:rsidRDefault="00CB2437" w:rsidP="00CC6AAF">
      <w:pPr>
        <w:autoSpaceDE w:val="0"/>
        <w:autoSpaceDN w:val="0"/>
        <w:adjustRightInd w:val="0"/>
        <w:spacing w:after="0" w:line="240" w:lineRule="auto"/>
        <w:ind w:firstLine="708"/>
        <w:jc w:val="center"/>
        <w:rPr>
          <w:rFonts w:ascii="Times New Roman" w:hAnsi="Times New Roman" w:cs="Times New Roman"/>
          <w:b/>
          <w:sz w:val="28"/>
          <w:szCs w:val="28"/>
        </w:rPr>
      </w:pPr>
      <w:r w:rsidRPr="00CB2437">
        <w:rPr>
          <w:rFonts w:ascii="Times New Roman" w:hAnsi="Times New Roman" w:cs="Times New Roman"/>
          <w:b/>
          <w:sz w:val="28"/>
          <w:szCs w:val="28"/>
        </w:rPr>
        <w:t>Раздел 1</w:t>
      </w:r>
      <w:r w:rsidR="00126D6C">
        <w:rPr>
          <w:rFonts w:ascii="Times New Roman" w:hAnsi="Times New Roman" w:cs="Times New Roman"/>
          <w:b/>
          <w:sz w:val="28"/>
          <w:szCs w:val="28"/>
        </w:rPr>
        <w:t>1</w:t>
      </w:r>
      <w:r w:rsidRPr="00CB2437">
        <w:rPr>
          <w:rFonts w:ascii="Times New Roman" w:hAnsi="Times New Roman" w:cs="Times New Roman"/>
          <w:b/>
          <w:sz w:val="28"/>
          <w:szCs w:val="28"/>
        </w:rPr>
        <w:t xml:space="preserve">. Порядок рассмотрения заявок </w:t>
      </w:r>
      <w:r w:rsidR="00CC6AAF">
        <w:rPr>
          <w:rFonts w:ascii="Times New Roman" w:hAnsi="Times New Roman" w:cs="Times New Roman"/>
          <w:b/>
          <w:sz w:val="28"/>
          <w:szCs w:val="28"/>
        </w:rPr>
        <w:t>на предмет допуска претендентов к участию в конкурсе</w:t>
      </w:r>
      <w:r w:rsidR="00E31A1B">
        <w:rPr>
          <w:rFonts w:ascii="Times New Roman" w:hAnsi="Times New Roman" w:cs="Times New Roman"/>
          <w:b/>
          <w:sz w:val="28"/>
          <w:szCs w:val="28"/>
        </w:rPr>
        <w:t>, определение участников конкурса</w:t>
      </w:r>
    </w:p>
    <w:p w:rsidR="00CB2437" w:rsidRDefault="00CB2437" w:rsidP="00D172FE">
      <w:pPr>
        <w:autoSpaceDE w:val="0"/>
        <w:autoSpaceDN w:val="0"/>
        <w:adjustRightInd w:val="0"/>
        <w:spacing w:after="0" w:line="240" w:lineRule="auto"/>
        <w:ind w:firstLine="708"/>
        <w:jc w:val="both"/>
        <w:rPr>
          <w:rFonts w:ascii="Times New Roman" w:hAnsi="Times New Roman" w:cs="Times New Roman"/>
          <w:b/>
          <w:sz w:val="28"/>
          <w:szCs w:val="28"/>
        </w:rPr>
      </w:pPr>
    </w:p>
    <w:p w:rsidR="00CC6AAF" w:rsidRPr="003767EB" w:rsidRDefault="00CB2437" w:rsidP="00CC6AAF">
      <w:pPr>
        <w:pStyle w:val="a4"/>
        <w:spacing w:after="0"/>
        <w:ind w:firstLine="709"/>
        <w:jc w:val="both"/>
        <w:rPr>
          <w:sz w:val="28"/>
          <w:szCs w:val="28"/>
        </w:rPr>
      </w:pPr>
      <w:r w:rsidRPr="00CB2437">
        <w:rPr>
          <w:sz w:val="28"/>
          <w:szCs w:val="28"/>
        </w:rPr>
        <w:t>1</w:t>
      </w:r>
      <w:r w:rsidR="00126D6C">
        <w:rPr>
          <w:sz w:val="28"/>
          <w:szCs w:val="28"/>
        </w:rPr>
        <w:t>1</w:t>
      </w:r>
      <w:r w:rsidRPr="00CB2437">
        <w:rPr>
          <w:sz w:val="28"/>
          <w:szCs w:val="28"/>
        </w:rPr>
        <w:t xml:space="preserve">.1. </w:t>
      </w:r>
      <w:r w:rsidR="00CC6AAF" w:rsidRPr="00CB2437">
        <w:rPr>
          <w:sz w:val="28"/>
          <w:szCs w:val="28"/>
        </w:rPr>
        <w:t>Рассмотрение, поступивших заявок</w:t>
      </w:r>
      <w:r w:rsidR="00CC6AAF">
        <w:rPr>
          <w:sz w:val="28"/>
          <w:szCs w:val="28"/>
        </w:rPr>
        <w:t xml:space="preserve"> претендентов</w:t>
      </w:r>
      <w:r w:rsidR="00CC6AAF" w:rsidRPr="00CB2437">
        <w:rPr>
          <w:sz w:val="28"/>
          <w:szCs w:val="28"/>
        </w:rPr>
        <w:t xml:space="preserve"> и </w:t>
      </w:r>
      <w:r w:rsidR="00CC6AAF">
        <w:rPr>
          <w:sz w:val="28"/>
          <w:szCs w:val="28"/>
        </w:rPr>
        <w:t xml:space="preserve">прилагаемых к ней документов </w:t>
      </w:r>
      <w:r w:rsidR="00CC6AAF" w:rsidRPr="00CB2437">
        <w:rPr>
          <w:sz w:val="28"/>
          <w:szCs w:val="28"/>
        </w:rPr>
        <w:t>осуществляется в течение 10 рабочих дней со дня вскрытия конвертов, обозначенном в информационном извещении.</w:t>
      </w:r>
    </w:p>
    <w:p w:rsidR="00D172FE" w:rsidRPr="00D172FE" w:rsidRDefault="00CC6AAF" w:rsidP="00D172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126D6C">
        <w:rPr>
          <w:rFonts w:ascii="Times New Roman" w:hAnsi="Times New Roman" w:cs="Times New Roman"/>
          <w:sz w:val="28"/>
          <w:szCs w:val="28"/>
        </w:rPr>
        <w:t>1</w:t>
      </w:r>
      <w:r>
        <w:rPr>
          <w:rFonts w:ascii="Times New Roman" w:hAnsi="Times New Roman" w:cs="Times New Roman"/>
          <w:sz w:val="28"/>
          <w:szCs w:val="28"/>
        </w:rPr>
        <w:t>.2. По результатам</w:t>
      </w:r>
      <w:r w:rsidR="00E31A1B">
        <w:rPr>
          <w:rFonts w:ascii="Times New Roman" w:hAnsi="Times New Roman" w:cs="Times New Roman"/>
          <w:sz w:val="28"/>
          <w:szCs w:val="28"/>
        </w:rPr>
        <w:t xml:space="preserve"> рассмотрения заявок </w:t>
      </w:r>
      <w:r>
        <w:rPr>
          <w:rFonts w:ascii="Times New Roman" w:hAnsi="Times New Roman" w:cs="Times New Roman"/>
          <w:sz w:val="28"/>
          <w:szCs w:val="28"/>
        </w:rPr>
        <w:t xml:space="preserve"> </w:t>
      </w:r>
      <w:r w:rsidR="00D172FE" w:rsidRPr="00D172FE">
        <w:rPr>
          <w:rFonts w:ascii="Times New Roman" w:hAnsi="Times New Roman" w:cs="Times New Roman"/>
          <w:sz w:val="28"/>
          <w:szCs w:val="28"/>
        </w:rPr>
        <w:t xml:space="preserve">Председатель </w:t>
      </w:r>
      <w:r w:rsidR="00D172FE">
        <w:rPr>
          <w:rFonts w:ascii="Times New Roman" w:hAnsi="Times New Roman" w:cs="Times New Roman"/>
          <w:sz w:val="28"/>
          <w:szCs w:val="28"/>
        </w:rPr>
        <w:t>к</w:t>
      </w:r>
      <w:r w:rsidR="00D172FE" w:rsidRPr="00D172FE">
        <w:rPr>
          <w:rFonts w:ascii="Times New Roman" w:hAnsi="Times New Roman" w:cs="Times New Roman"/>
          <w:sz w:val="28"/>
          <w:szCs w:val="28"/>
        </w:rPr>
        <w:t>онкурсной комиссии выносит на голосование вопрос:</w:t>
      </w:r>
    </w:p>
    <w:p w:rsidR="00D172FE" w:rsidRPr="00D172FE" w:rsidRDefault="00D172FE" w:rsidP="00D172FE">
      <w:pPr>
        <w:autoSpaceDE w:val="0"/>
        <w:autoSpaceDN w:val="0"/>
        <w:adjustRightInd w:val="0"/>
        <w:spacing w:after="0" w:line="240" w:lineRule="auto"/>
        <w:ind w:firstLine="708"/>
        <w:jc w:val="both"/>
        <w:rPr>
          <w:rFonts w:ascii="Times New Roman" w:hAnsi="Times New Roman" w:cs="Times New Roman"/>
          <w:sz w:val="28"/>
          <w:szCs w:val="28"/>
        </w:rPr>
      </w:pPr>
      <w:r w:rsidRPr="00D172FE">
        <w:rPr>
          <w:rFonts w:ascii="Times New Roman" w:hAnsi="Times New Roman" w:cs="Times New Roman"/>
          <w:sz w:val="28"/>
          <w:szCs w:val="28"/>
        </w:rPr>
        <w:t>1) о допуске Претендента к участию в конкурсе и признании его участником конкурса;</w:t>
      </w:r>
    </w:p>
    <w:p w:rsidR="00D172FE" w:rsidRDefault="00D172FE" w:rsidP="00D172FE">
      <w:pPr>
        <w:autoSpaceDE w:val="0"/>
        <w:autoSpaceDN w:val="0"/>
        <w:adjustRightInd w:val="0"/>
        <w:spacing w:after="0" w:line="240" w:lineRule="auto"/>
        <w:ind w:firstLine="708"/>
        <w:jc w:val="both"/>
        <w:rPr>
          <w:rFonts w:ascii="Times New Roman" w:hAnsi="Times New Roman" w:cs="Times New Roman"/>
          <w:sz w:val="28"/>
          <w:szCs w:val="28"/>
        </w:rPr>
      </w:pPr>
      <w:r w:rsidRPr="00D172FE">
        <w:rPr>
          <w:rFonts w:ascii="Times New Roman" w:hAnsi="Times New Roman" w:cs="Times New Roman"/>
          <w:sz w:val="28"/>
          <w:szCs w:val="28"/>
        </w:rPr>
        <w:t>2) об отказе Претенденту в допуске к участию в конкурсе.</w:t>
      </w:r>
    </w:p>
    <w:p w:rsidR="00D172FE" w:rsidRPr="00D172FE" w:rsidRDefault="00906D67" w:rsidP="00D172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26D6C">
        <w:rPr>
          <w:rFonts w:ascii="Times New Roman" w:hAnsi="Times New Roman" w:cs="Times New Roman"/>
          <w:sz w:val="28"/>
          <w:szCs w:val="28"/>
        </w:rPr>
        <w:t>1</w:t>
      </w:r>
      <w:r w:rsidR="00D172FE" w:rsidRPr="00D172FE">
        <w:rPr>
          <w:rFonts w:ascii="Times New Roman" w:hAnsi="Times New Roman" w:cs="Times New Roman"/>
          <w:sz w:val="28"/>
          <w:szCs w:val="28"/>
        </w:rPr>
        <w:t>.</w:t>
      </w:r>
      <w:r w:rsidR="00E31A1B">
        <w:rPr>
          <w:rFonts w:ascii="Times New Roman" w:hAnsi="Times New Roman" w:cs="Times New Roman"/>
          <w:sz w:val="28"/>
          <w:szCs w:val="28"/>
        </w:rPr>
        <w:t>3</w:t>
      </w:r>
      <w:r w:rsidR="00D172FE" w:rsidRPr="00D172FE">
        <w:rPr>
          <w:rFonts w:ascii="Times New Roman" w:hAnsi="Times New Roman" w:cs="Times New Roman"/>
          <w:sz w:val="28"/>
          <w:szCs w:val="28"/>
        </w:rPr>
        <w:t xml:space="preserve">. Результаты голосования вносятся в протокол об определении участников </w:t>
      </w:r>
      <w:r w:rsidR="00D172FE">
        <w:rPr>
          <w:rFonts w:ascii="Times New Roman" w:hAnsi="Times New Roman" w:cs="Times New Roman"/>
          <w:sz w:val="28"/>
          <w:szCs w:val="28"/>
        </w:rPr>
        <w:t>к</w:t>
      </w:r>
      <w:r w:rsidR="00D172FE" w:rsidRPr="00D172FE">
        <w:rPr>
          <w:rFonts w:ascii="Times New Roman" w:hAnsi="Times New Roman" w:cs="Times New Roman"/>
          <w:sz w:val="28"/>
          <w:szCs w:val="28"/>
        </w:rPr>
        <w:t xml:space="preserve">онкурса. Выписка из протокола доводится до сведения Претендентов на допуск к участию в открытом конкурсе путем вручения под расписку либо направления по почте (заказным письмом с </w:t>
      </w:r>
      <w:r w:rsidR="00D172FE" w:rsidRPr="00F0274B">
        <w:rPr>
          <w:rFonts w:ascii="Times New Roman" w:hAnsi="Times New Roman" w:cs="Times New Roman"/>
          <w:sz w:val="28"/>
          <w:szCs w:val="28"/>
        </w:rPr>
        <w:t>уведомлением</w:t>
      </w:r>
      <w:r w:rsidR="00343556" w:rsidRPr="00F0274B">
        <w:rPr>
          <w:rFonts w:ascii="Times New Roman" w:hAnsi="Times New Roman" w:cs="Times New Roman"/>
          <w:sz w:val="28"/>
          <w:szCs w:val="28"/>
        </w:rPr>
        <w:t xml:space="preserve"> в течение 2-х рабочих </w:t>
      </w:r>
      <w:proofErr w:type="gramStart"/>
      <w:r w:rsidR="00343556" w:rsidRPr="00F0274B">
        <w:rPr>
          <w:rFonts w:ascii="Times New Roman" w:hAnsi="Times New Roman" w:cs="Times New Roman"/>
          <w:sz w:val="28"/>
          <w:szCs w:val="28"/>
        </w:rPr>
        <w:t xml:space="preserve">дней </w:t>
      </w:r>
      <w:r w:rsidR="00D172FE" w:rsidRPr="00F0274B">
        <w:rPr>
          <w:rFonts w:ascii="Times New Roman" w:hAnsi="Times New Roman" w:cs="Times New Roman"/>
          <w:sz w:val="28"/>
          <w:szCs w:val="28"/>
        </w:rPr>
        <w:t>)</w:t>
      </w:r>
      <w:proofErr w:type="gramEnd"/>
      <w:r w:rsidR="00343556" w:rsidRPr="00F0274B">
        <w:rPr>
          <w:rFonts w:ascii="Times New Roman" w:hAnsi="Times New Roman" w:cs="Times New Roman"/>
          <w:sz w:val="28"/>
          <w:szCs w:val="28"/>
        </w:rPr>
        <w:t xml:space="preserve"> </w:t>
      </w:r>
      <w:r w:rsidR="00D172FE" w:rsidRPr="00F0274B">
        <w:rPr>
          <w:rFonts w:ascii="Times New Roman" w:hAnsi="Times New Roman" w:cs="Times New Roman"/>
          <w:sz w:val="28"/>
          <w:szCs w:val="28"/>
        </w:rPr>
        <w:t>.</w:t>
      </w:r>
    </w:p>
    <w:p w:rsidR="008C0529" w:rsidRDefault="008C0529" w:rsidP="0047050E">
      <w:pPr>
        <w:pStyle w:val="a4"/>
        <w:tabs>
          <w:tab w:val="left" w:pos="0"/>
          <w:tab w:val="left" w:pos="1184"/>
        </w:tabs>
        <w:spacing w:after="0"/>
        <w:ind w:firstLine="709"/>
        <w:jc w:val="both"/>
        <w:rPr>
          <w:sz w:val="28"/>
          <w:szCs w:val="28"/>
        </w:rPr>
      </w:pPr>
    </w:p>
    <w:p w:rsidR="008C0529" w:rsidRPr="008960F5" w:rsidRDefault="00D3057E" w:rsidP="008960F5">
      <w:pPr>
        <w:pStyle w:val="a4"/>
        <w:tabs>
          <w:tab w:val="left" w:pos="0"/>
          <w:tab w:val="left" w:pos="1184"/>
        </w:tabs>
        <w:spacing w:after="0"/>
        <w:ind w:firstLine="709"/>
        <w:jc w:val="center"/>
        <w:rPr>
          <w:b/>
          <w:sz w:val="28"/>
          <w:szCs w:val="28"/>
        </w:rPr>
      </w:pPr>
      <w:r w:rsidRPr="008960F5">
        <w:rPr>
          <w:b/>
          <w:sz w:val="28"/>
          <w:szCs w:val="28"/>
        </w:rPr>
        <w:t>Раздел 1</w:t>
      </w:r>
      <w:r w:rsidR="00126D6C">
        <w:rPr>
          <w:b/>
          <w:sz w:val="28"/>
          <w:szCs w:val="28"/>
        </w:rPr>
        <w:t>2</w:t>
      </w:r>
      <w:r w:rsidRPr="008960F5">
        <w:rPr>
          <w:b/>
          <w:sz w:val="28"/>
          <w:szCs w:val="28"/>
        </w:rPr>
        <w:t xml:space="preserve">. </w:t>
      </w:r>
      <w:r w:rsidR="00E31A1B">
        <w:rPr>
          <w:b/>
          <w:sz w:val="28"/>
          <w:szCs w:val="28"/>
        </w:rPr>
        <w:t>О</w:t>
      </w:r>
      <w:r w:rsidR="008960F5" w:rsidRPr="008960F5">
        <w:rPr>
          <w:b/>
          <w:sz w:val="28"/>
          <w:szCs w:val="28"/>
        </w:rPr>
        <w:t>ценка и сопоставление заявок на участие в конкурсе</w:t>
      </w:r>
      <w:r w:rsidR="00E31A1B">
        <w:rPr>
          <w:b/>
          <w:sz w:val="28"/>
          <w:szCs w:val="28"/>
        </w:rPr>
        <w:t>. Подведение итогов конкурса. Определение победителя</w:t>
      </w:r>
    </w:p>
    <w:p w:rsidR="008960F5" w:rsidRDefault="008960F5" w:rsidP="0047050E">
      <w:pPr>
        <w:pStyle w:val="a4"/>
        <w:spacing w:after="0"/>
        <w:ind w:firstLine="709"/>
        <w:jc w:val="both"/>
        <w:rPr>
          <w:sz w:val="28"/>
          <w:szCs w:val="28"/>
        </w:rPr>
      </w:pPr>
    </w:p>
    <w:p w:rsidR="006B5667" w:rsidRPr="00CB2437" w:rsidRDefault="006B5667" w:rsidP="0047050E">
      <w:pPr>
        <w:pStyle w:val="a4"/>
        <w:spacing w:after="0"/>
        <w:ind w:firstLine="709"/>
        <w:jc w:val="both"/>
        <w:rPr>
          <w:sz w:val="28"/>
          <w:szCs w:val="28"/>
        </w:rPr>
      </w:pPr>
      <w:r w:rsidRPr="00CB2437">
        <w:rPr>
          <w:sz w:val="28"/>
          <w:szCs w:val="28"/>
        </w:rPr>
        <w:t>1</w:t>
      </w:r>
      <w:r w:rsidR="00126D6C">
        <w:rPr>
          <w:sz w:val="28"/>
          <w:szCs w:val="28"/>
        </w:rPr>
        <w:t>2</w:t>
      </w:r>
      <w:r w:rsidRPr="00CB2437">
        <w:rPr>
          <w:sz w:val="28"/>
          <w:szCs w:val="28"/>
        </w:rPr>
        <w:t>.1. Конкурсная комиссия в день, обозначенный в извещении, проводит оценку и сопоставление заявок участников конкурса.</w:t>
      </w:r>
    </w:p>
    <w:p w:rsidR="003A4C16" w:rsidRDefault="00DB3909" w:rsidP="00DB3909">
      <w:pPr>
        <w:pStyle w:val="a4"/>
        <w:tabs>
          <w:tab w:val="left" w:pos="0"/>
          <w:tab w:val="left" w:pos="1184"/>
        </w:tabs>
        <w:spacing w:after="0"/>
        <w:ind w:firstLine="709"/>
        <w:jc w:val="both"/>
        <w:rPr>
          <w:sz w:val="28"/>
          <w:szCs w:val="28"/>
        </w:rPr>
      </w:pPr>
      <w:r w:rsidRPr="00DB3909">
        <w:rPr>
          <w:sz w:val="28"/>
          <w:szCs w:val="28"/>
        </w:rPr>
        <w:t>1</w:t>
      </w:r>
      <w:r w:rsidR="00126D6C">
        <w:rPr>
          <w:sz w:val="28"/>
          <w:szCs w:val="28"/>
        </w:rPr>
        <w:t>2</w:t>
      </w:r>
      <w:r w:rsidRPr="00DB3909">
        <w:rPr>
          <w:sz w:val="28"/>
          <w:szCs w:val="28"/>
        </w:rPr>
        <w:t>.</w:t>
      </w:r>
      <w:r w:rsidR="00126D6C">
        <w:rPr>
          <w:sz w:val="28"/>
          <w:szCs w:val="28"/>
        </w:rPr>
        <w:t>2</w:t>
      </w:r>
      <w:r w:rsidRPr="00DB3909">
        <w:rPr>
          <w:sz w:val="28"/>
          <w:szCs w:val="28"/>
        </w:rPr>
        <w:t xml:space="preserve">. </w:t>
      </w:r>
      <w:r w:rsidR="00C0330D" w:rsidRPr="00DB3909">
        <w:rPr>
          <w:sz w:val="28"/>
          <w:szCs w:val="28"/>
        </w:rPr>
        <w:t>Конкурсная комиссия оценивает предложения, указанные в конкурсной заявке, по бальной системе и принимает решение о победителе на основании</w:t>
      </w:r>
      <w:r w:rsidR="003A4C16" w:rsidRPr="00DB3909">
        <w:rPr>
          <w:sz w:val="28"/>
          <w:szCs w:val="28"/>
        </w:rPr>
        <w:t xml:space="preserve"> критериев</w:t>
      </w:r>
      <w:r w:rsidR="002F51B0">
        <w:rPr>
          <w:sz w:val="28"/>
          <w:szCs w:val="28"/>
        </w:rPr>
        <w:t xml:space="preserve"> определения победителя, указанных в </w:t>
      </w:r>
      <w:r w:rsidR="002F51B0" w:rsidRPr="00E2001D">
        <w:rPr>
          <w:sz w:val="28"/>
          <w:szCs w:val="28"/>
        </w:rPr>
        <w:t>приложении № 5</w:t>
      </w:r>
      <w:r w:rsidR="002F51B0">
        <w:rPr>
          <w:sz w:val="28"/>
          <w:szCs w:val="28"/>
        </w:rPr>
        <w:t xml:space="preserve"> </w:t>
      </w:r>
      <w:r w:rsidR="00E2001D">
        <w:rPr>
          <w:sz w:val="28"/>
          <w:szCs w:val="28"/>
        </w:rPr>
        <w:t>к конкурсной документации.</w:t>
      </w:r>
    </w:p>
    <w:p w:rsidR="00DB3909" w:rsidRPr="003767EB" w:rsidRDefault="00DB3909" w:rsidP="00DB3909">
      <w:pPr>
        <w:pStyle w:val="a4"/>
        <w:spacing w:after="0"/>
        <w:ind w:firstLine="709"/>
        <w:jc w:val="both"/>
        <w:rPr>
          <w:sz w:val="28"/>
          <w:szCs w:val="28"/>
        </w:rPr>
      </w:pPr>
      <w:r w:rsidRPr="003767EB">
        <w:rPr>
          <w:color w:val="000000"/>
          <w:sz w:val="28"/>
          <w:szCs w:val="28"/>
        </w:rPr>
        <w:t>1</w:t>
      </w:r>
      <w:r w:rsidR="00126D6C">
        <w:rPr>
          <w:color w:val="000000"/>
          <w:sz w:val="28"/>
          <w:szCs w:val="28"/>
        </w:rPr>
        <w:t>2</w:t>
      </w:r>
      <w:r w:rsidRPr="003767EB">
        <w:rPr>
          <w:color w:val="000000"/>
          <w:sz w:val="28"/>
          <w:szCs w:val="28"/>
        </w:rPr>
        <w:t>.</w:t>
      </w:r>
      <w:r w:rsidR="00126D6C">
        <w:rPr>
          <w:color w:val="000000"/>
          <w:sz w:val="28"/>
          <w:szCs w:val="28"/>
        </w:rPr>
        <w:t>3</w:t>
      </w:r>
      <w:r>
        <w:rPr>
          <w:color w:val="000000"/>
          <w:sz w:val="28"/>
          <w:szCs w:val="28"/>
        </w:rPr>
        <w:t>.</w:t>
      </w:r>
      <w:r w:rsidRPr="003767EB">
        <w:rPr>
          <w:color w:val="000000"/>
          <w:sz w:val="28"/>
          <w:szCs w:val="28"/>
        </w:rPr>
        <w:t> На основании результатов оценки заявок на участие в Конкурсе и количества присвоенных Претенденту баллов, конкурсной комиссией каждой заявке на участие в Конкурсе присваивается порядковый номер относительно других по мере уменьшения количества присвоенных баллов.</w:t>
      </w:r>
    </w:p>
    <w:p w:rsidR="00DB3909" w:rsidRDefault="00DB3909" w:rsidP="00DB3909">
      <w:pPr>
        <w:spacing w:after="0" w:line="240" w:lineRule="auto"/>
        <w:ind w:firstLine="708"/>
        <w:jc w:val="both"/>
        <w:rPr>
          <w:rFonts w:ascii="Times New Roman" w:hAnsi="Times New Roman" w:cs="Times New Roman"/>
          <w:sz w:val="28"/>
          <w:szCs w:val="28"/>
        </w:rPr>
      </w:pPr>
      <w:r w:rsidRPr="00DB3909">
        <w:rPr>
          <w:rFonts w:ascii="Times New Roman" w:hAnsi="Times New Roman" w:cs="Times New Roman"/>
          <w:sz w:val="28"/>
          <w:szCs w:val="28"/>
        </w:rPr>
        <w:t>1</w:t>
      </w:r>
      <w:r w:rsidR="00126D6C">
        <w:rPr>
          <w:rFonts w:ascii="Times New Roman" w:hAnsi="Times New Roman" w:cs="Times New Roman"/>
          <w:sz w:val="28"/>
          <w:szCs w:val="28"/>
        </w:rPr>
        <w:t>2</w:t>
      </w:r>
      <w:r w:rsidRPr="00DB3909">
        <w:rPr>
          <w:rFonts w:ascii="Times New Roman" w:hAnsi="Times New Roman" w:cs="Times New Roman"/>
          <w:sz w:val="28"/>
          <w:szCs w:val="28"/>
        </w:rPr>
        <w:t>.</w:t>
      </w:r>
      <w:r w:rsidR="00126D6C">
        <w:rPr>
          <w:rFonts w:ascii="Times New Roman" w:hAnsi="Times New Roman" w:cs="Times New Roman"/>
          <w:sz w:val="28"/>
          <w:szCs w:val="28"/>
        </w:rPr>
        <w:t>4</w:t>
      </w:r>
      <w:r>
        <w:rPr>
          <w:rFonts w:ascii="Times New Roman" w:hAnsi="Times New Roman" w:cs="Times New Roman"/>
          <w:sz w:val="28"/>
          <w:szCs w:val="28"/>
        </w:rPr>
        <w:t>.</w:t>
      </w:r>
      <w:r w:rsidRPr="00DB3909">
        <w:rPr>
          <w:rFonts w:ascii="Times New Roman" w:hAnsi="Times New Roman" w:cs="Times New Roman"/>
          <w:sz w:val="28"/>
          <w:szCs w:val="28"/>
        </w:rPr>
        <w:t xml:space="preserve"> Претенденту, заявка на участие которого, набрала наибольшее количество баллов, присваивается первый номер. </w:t>
      </w:r>
    </w:p>
    <w:p w:rsidR="00DB3909" w:rsidRPr="00DB3909" w:rsidRDefault="00DB3909" w:rsidP="00DB3909">
      <w:pPr>
        <w:spacing w:after="0" w:line="240" w:lineRule="auto"/>
        <w:ind w:firstLine="708"/>
        <w:jc w:val="both"/>
        <w:rPr>
          <w:rFonts w:ascii="Times New Roman" w:hAnsi="Times New Roman" w:cs="Times New Roman"/>
          <w:sz w:val="28"/>
          <w:szCs w:val="28"/>
        </w:rPr>
      </w:pPr>
      <w:r w:rsidRPr="00DB3909">
        <w:rPr>
          <w:rFonts w:ascii="Times New Roman" w:hAnsi="Times New Roman" w:cs="Times New Roman"/>
          <w:sz w:val="28"/>
          <w:szCs w:val="28"/>
        </w:rPr>
        <w:t>В случае если несколько заявок на участие в конкурсе по результатам их оценки конкурсной комиссией на соответствие конкурсным критериям набрали одинаковое количество баллов, первый номер присваивается Претенденту, подавшему заявку раньше, при совпадении даты подачи заявки решение о присваивании номеров принимается открытым голосованием в отношении каждого Претендента простым большинством голосов. При равном количестве голосов голос председателя конкурсной комиссии является решающим.</w:t>
      </w:r>
    </w:p>
    <w:p w:rsidR="00DB3909" w:rsidRPr="00DB3909" w:rsidRDefault="00DB3909" w:rsidP="00DB3909">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126D6C">
        <w:rPr>
          <w:rFonts w:ascii="Times New Roman" w:hAnsi="Times New Roman" w:cs="Times New Roman"/>
          <w:color w:val="000000"/>
          <w:sz w:val="28"/>
          <w:szCs w:val="28"/>
        </w:rPr>
        <w:t>2</w:t>
      </w:r>
      <w:r w:rsidRPr="00DB3909">
        <w:rPr>
          <w:rFonts w:ascii="Times New Roman" w:hAnsi="Times New Roman" w:cs="Times New Roman"/>
          <w:color w:val="000000"/>
          <w:sz w:val="28"/>
          <w:szCs w:val="28"/>
        </w:rPr>
        <w:t>.</w:t>
      </w:r>
      <w:r w:rsidR="00126D6C">
        <w:rPr>
          <w:rFonts w:ascii="Times New Roman" w:hAnsi="Times New Roman" w:cs="Times New Roman"/>
          <w:color w:val="000000"/>
          <w:sz w:val="28"/>
          <w:szCs w:val="28"/>
        </w:rPr>
        <w:t>5</w:t>
      </w:r>
      <w:r>
        <w:rPr>
          <w:rFonts w:ascii="Times New Roman" w:hAnsi="Times New Roman" w:cs="Times New Roman"/>
          <w:color w:val="000000"/>
          <w:sz w:val="28"/>
          <w:szCs w:val="28"/>
        </w:rPr>
        <w:t>.</w:t>
      </w:r>
      <w:r w:rsidRPr="00DB3909">
        <w:rPr>
          <w:rFonts w:ascii="Times New Roman" w:hAnsi="Times New Roman" w:cs="Times New Roman"/>
          <w:color w:val="000000"/>
          <w:sz w:val="28"/>
          <w:szCs w:val="28"/>
        </w:rPr>
        <w:t> Победителем конкурса признаётся Претендент, заявке которого присвоен первый номер.</w:t>
      </w:r>
    </w:p>
    <w:p w:rsidR="00DB3909" w:rsidRPr="00DB3909" w:rsidRDefault="00DB3909" w:rsidP="00DB3909">
      <w:pPr>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1</w:t>
      </w:r>
      <w:r w:rsidR="00126D6C">
        <w:rPr>
          <w:rFonts w:ascii="Times New Roman" w:hAnsi="Times New Roman" w:cs="Times New Roman"/>
          <w:color w:val="000000"/>
          <w:sz w:val="28"/>
          <w:szCs w:val="28"/>
        </w:rPr>
        <w:t>2</w:t>
      </w:r>
      <w:r w:rsidRPr="00DB3909">
        <w:rPr>
          <w:rFonts w:ascii="Times New Roman" w:hAnsi="Times New Roman" w:cs="Times New Roman"/>
          <w:sz w:val="28"/>
          <w:szCs w:val="28"/>
        </w:rPr>
        <w:t>.</w:t>
      </w:r>
      <w:r w:rsidR="00126D6C">
        <w:rPr>
          <w:rFonts w:ascii="Times New Roman" w:hAnsi="Times New Roman" w:cs="Times New Roman"/>
          <w:sz w:val="28"/>
          <w:szCs w:val="28"/>
        </w:rPr>
        <w:t>6</w:t>
      </w:r>
      <w:r>
        <w:rPr>
          <w:rFonts w:ascii="Times New Roman" w:hAnsi="Times New Roman" w:cs="Times New Roman"/>
          <w:sz w:val="28"/>
          <w:szCs w:val="28"/>
        </w:rPr>
        <w:t>.</w:t>
      </w:r>
      <w:r w:rsidRPr="00DB3909">
        <w:rPr>
          <w:rFonts w:ascii="Times New Roman" w:hAnsi="Times New Roman" w:cs="Times New Roman"/>
          <w:sz w:val="28"/>
          <w:szCs w:val="28"/>
        </w:rPr>
        <w:t> Итоги конкурса вносятся в протокол об итогах конкурса. К протоколу прикладываются справки по каждому конкурсному предложению участников конкурса.</w:t>
      </w:r>
    </w:p>
    <w:p w:rsidR="00DB3909" w:rsidRDefault="00CC54F8" w:rsidP="00DB390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126D6C">
        <w:rPr>
          <w:rFonts w:ascii="Times New Roman" w:hAnsi="Times New Roman" w:cs="Times New Roman"/>
          <w:sz w:val="28"/>
          <w:szCs w:val="28"/>
        </w:rPr>
        <w:t>2</w:t>
      </w:r>
      <w:r w:rsidR="00DB3909" w:rsidRPr="00DB3909">
        <w:rPr>
          <w:rFonts w:ascii="Times New Roman" w:hAnsi="Times New Roman" w:cs="Times New Roman"/>
          <w:sz w:val="28"/>
          <w:szCs w:val="28"/>
        </w:rPr>
        <w:t>.</w:t>
      </w:r>
      <w:r w:rsidR="00126D6C">
        <w:rPr>
          <w:rFonts w:ascii="Times New Roman" w:hAnsi="Times New Roman" w:cs="Times New Roman"/>
          <w:sz w:val="28"/>
          <w:szCs w:val="28"/>
        </w:rPr>
        <w:t>7</w:t>
      </w:r>
      <w:r>
        <w:rPr>
          <w:rFonts w:ascii="Times New Roman" w:hAnsi="Times New Roman" w:cs="Times New Roman"/>
          <w:sz w:val="28"/>
          <w:szCs w:val="28"/>
        </w:rPr>
        <w:t>.</w:t>
      </w:r>
      <w:r w:rsidR="00DB3909" w:rsidRPr="00DB3909">
        <w:rPr>
          <w:rFonts w:ascii="Times New Roman" w:hAnsi="Times New Roman" w:cs="Times New Roman"/>
          <w:sz w:val="28"/>
          <w:szCs w:val="28"/>
        </w:rPr>
        <w:t xml:space="preserve"> Информация о результатах </w:t>
      </w:r>
      <w:r w:rsidR="0010632A">
        <w:rPr>
          <w:rFonts w:ascii="Times New Roman" w:hAnsi="Times New Roman" w:cs="Times New Roman"/>
          <w:sz w:val="28"/>
          <w:szCs w:val="28"/>
        </w:rPr>
        <w:t>к</w:t>
      </w:r>
      <w:r w:rsidR="00DB3909" w:rsidRPr="00DB3909">
        <w:rPr>
          <w:rFonts w:ascii="Times New Roman" w:hAnsi="Times New Roman" w:cs="Times New Roman"/>
          <w:sz w:val="28"/>
          <w:szCs w:val="28"/>
        </w:rPr>
        <w:t xml:space="preserve">онкурса публикуется на официальном сайте Организатора </w:t>
      </w:r>
      <w:r w:rsidR="0010632A">
        <w:rPr>
          <w:rFonts w:ascii="Times New Roman" w:hAnsi="Times New Roman" w:cs="Times New Roman"/>
          <w:sz w:val="28"/>
          <w:szCs w:val="28"/>
        </w:rPr>
        <w:t>в течение 3 (трех) рабочих дней со дня подписания протокола оценки и сопоставления заявок на участие в конкурсе</w:t>
      </w:r>
      <w:r w:rsidR="00DB3909" w:rsidRPr="00DB3909">
        <w:rPr>
          <w:rFonts w:ascii="Times New Roman" w:hAnsi="Times New Roman" w:cs="Times New Roman"/>
          <w:sz w:val="28"/>
          <w:szCs w:val="28"/>
        </w:rPr>
        <w:t>.</w:t>
      </w:r>
    </w:p>
    <w:p w:rsidR="00256934" w:rsidRPr="00F0274B" w:rsidRDefault="00256934" w:rsidP="00DB390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126D6C">
        <w:rPr>
          <w:rFonts w:ascii="Times New Roman" w:hAnsi="Times New Roman" w:cs="Times New Roman"/>
          <w:sz w:val="28"/>
          <w:szCs w:val="28"/>
        </w:rPr>
        <w:t>2</w:t>
      </w:r>
      <w:r>
        <w:rPr>
          <w:rFonts w:ascii="Times New Roman" w:hAnsi="Times New Roman" w:cs="Times New Roman"/>
          <w:sz w:val="28"/>
          <w:szCs w:val="28"/>
        </w:rPr>
        <w:t>.</w:t>
      </w:r>
      <w:r w:rsidR="00126D6C">
        <w:rPr>
          <w:rFonts w:ascii="Times New Roman" w:hAnsi="Times New Roman" w:cs="Times New Roman"/>
          <w:sz w:val="28"/>
          <w:szCs w:val="28"/>
        </w:rPr>
        <w:t>8</w:t>
      </w:r>
      <w:r>
        <w:rPr>
          <w:rFonts w:ascii="Times New Roman" w:hAnsi="Times New Roman" w:cs="Times New Roman"/>
          <w:sz w:val="28"/>
          <w:szCs w:val="28"/>
        </w:rPr>
        <w:t xml:space="preserve">. Организатор в письменной форме </w:t>
      </w:r>
      <w:r w:rsidRPr="00F0274B">
        <w:rPr>
          <w:rFonts w:ascii="Times New Roman" w:hAnsi="Times New Roman" w:cs="Times New Roman"/>
          <w:sz w:val="28"/>
          <w:szCs w:val="28"/>
        </w:rPr>
        <w:t xml:space="preserve">информирует победителя конкурса о его праве на заключение договора не позднее 3 (трех) </w:t>
      </w:r>
      <w:r w:rsidR="00343556" w:rsidRPr="00F0274B">
        <w:rPr>
          <w:rFonts w:ascii="Times New Roman" w:hAnsi="Times New Roman" w:cs="Times New Roman"/>
          <w:sz w:val="28"/>
          <w:szCs w:val="28"/>
        </w:rPr>
        <w:t xml:space="preserve">рабочих </w:t>
      </w:r>
      <w:r w:rsidRPr="00F0274B">
        <w:rPr>
          <w:rFonts w:ascii="Times New Roman" w:hAnsi="Times New Roman" w:cs="Times New Roman"/>
          <w:sz w:val="28"/>
          <w:szCs w:val="28"/>
        </w:rPr>
        <w:t>дней со дня подписания протокола оценки и сопоставления заявок на участие в конкурсе.</w:t>
      </w:r>
    </w:p>
    <w:p w:rsidR="00094240" w:rsidRDefault="00094240" w:rsidP="00DB3909">
      <w:pPr>
        <w:spacing w:after="0" w:line="240" w:lineRule="auto"/>
        <w:ind w:firstLine="708"/>
        <w:jc w:val="both"/>
        <w:rPr>
          <w:rFonts w:ascii="Times New Roman" w:hAnsi="Times New Roman" w:cs="Times New Roman"/>
          <w:sz w:val="28"/>
          <w:szCs w:val="28"/>
        </w:rPr>
      </w:pPr>
      <w:r w:rsidRPr="00F0274B">
        <w:rPr>
          <w:rFonts w:ascii="Times New Roman" w:hAnsi="Times New Roman" w:cs="Times New Roman"/>
          <w:sz w:val="28"/>
          <w:szCs w:val="28"/>
        </w:rPr>
        <w:t>1</w:t>
      </w:r>
      <w:r w:rsidR="00126D6C" w:rsidRPr="00F0274B">
        <w:rPr>
          <w:rFonts w:ascii="Times New Roman" w:hAnsi="Times New Roman" w:cs="Times New Roman"/>
          <w:sz w:val="28"/>
          <w:szCs w:val="28"/>
        </w:rPr>
        <w:t>2</w:t>
      </w:r>
      <w:r w:rsidRPr="00F0274B">
        <w:rPr>
          <w:rFonts w:ascii="Times New Roman" w:hAnsi="Times New Roman" w:cs="Times New Roman"/>
          <w:sz w:val="28"/>
          <w:szCs w:val="28"/>
        </w:rPr>
        <w:t>.</w:t>
      </w:r>
      <w:r w:rsidR="00126D6C" w:rsidRPr="00F0274B">
        <w:rPr>
          <w:rFonts w:ascii="Times New Roman" w:hAnsi="Times New Roman" w:cs="Times New Roman"/>
          <w:sz w:val="28"/>
          <w:szCs w:val="28"/>
        </w:rPr>
        <w:t>9</w:t>
      </w:r>
      <w:r w:rsidRPr="00F0274B">
        <w:rPr>
          <w:rFonts w:ascii="Times New Roman" w:hAnsi="Times New Roman" w:cs="Times New Roman"/>
          <w:sz w:val="28"/>
          <w:szCs w:val="28"/>
        </w:rPr>
        <w:t>. Организатор по результатам проведения конкурса</w:t>
      </w:r>
      <w:r w:rsidR="002B12BE" w:rsidRPr="00F0274B">
        <w:rPr>
          <w:rFonts w:ascii="Times New Roman" w:hAnsi="Times New Roman" w:cs="Times New Roman"/>
          <w:sz w:val="28"/>
          <w:szCs w:val="28"/>
        </w:rPr>
        <w:t xml:space="preserve"> </w:t>
      </w:r>
      <w:r w:rsidR="00343556" w:rsidRPr="00F0274B">
        <w:rPr>
          <w:rFonts w:ascii="Times New Roman" w:hAnsi="Times New Roman" w:cs="Times New Roman"/>
          <w:sz w:val="28"/>
          <w:szCs w:val="28"/>
        </w:rPr>
        <w:t>определяет</w:t>
      </w:r>
      <w:r w:rsidRPr="00F0274B">
        <w:rPr>
          <w:rFonts w:ascii="Times New Roman" w:hAnsi="Times New Roman" w:cs="Times New Roman"/>
          <w:sz w:val="28"/>
          <w:szCs w:val="28"/>
        </w:rPr>
        <w:t xml:space="preserve">  правовым актом оператора электронной информационной системы</w:t>
      </w:r>
      <w:r w:rsidRPr="002B12BE">
        <w:rPr>
          <w:rFonts w:ascii="Times New Roman" w:hAnsi="Times New Roman" w:cs="Times New Roman"/>
          <w:sz w:val="28"/>
          <w:szCs w:val="28"/>
        </w:rPr>
        <w:t xml:space="preserve"> «Электронный проездной».</w:t>
      </w:r>
    </w:p>
    <w:p w:rsidR="0010632A" w:rsidRDefault="00256934" w:rsidP="00DB390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126D6C">
        <w:rPr>
          <w:rFonts w:ascii="Times New Roman" w:hAnsi="Times New Roman" w:cs="Times New Roman"/>
          <w:sz w:val="28"/>
          <w:szCs w:val="28"/>
        </w:rPr>
        <w:t>2</w:t>
      </w:r>
      <w:r>
        <w:rPr>
          <w:rFonts w:ascii="Times New Roman" w:hAnsi="Times New Roman" w:cs="Times New Roman"/>
          <w:sz w:val="28"/>
          <w:szCs w:val="28"/>
        </w:rPr>
        <w:t>.1</w:t>
      </w:r>
      <w:r w:rsidR="00126D6C">
        <w:rPr>
          <w:rFonts w:ascii="Times New Roman" w:hAnsi="Times New Roman" w:cs="Times New Roman"/>
          <w:sz w:val="28"/>
          <w:szCs w:val="28"/>
        </w:rPr>
        <w:t>0</w:t>
      </w:r>
      <w:r>
        <w:rPr>
          <w:rFonts w:ascii="Times New Roman" w:hAnsi="Times New Roman" w:cs="Times New Roman"/>
          <w:sz w:val="28"/>
          <w:szCs w:val="28"/>
        </w:rPr>
        <w:t>.</w:t>
      </w:r>
      <w:r w:rsidR="0010632A">
        <w:rPr>
          <w:rFonts w:ascii="Times New Roman" w:hAnsi="Times New Roman" w:cs="Times New Roman"/>
          <w:sz w:val="28"/>
          <w:szCs w:val="28"/>
        </w:rPr>
        <w:t xml:space="preserve"> Конкурс признается несостоявшимся в случае, если:</w:t>
      </w:r>
    </w:p>
    <w:p w:rsidR="0010632A" w:rsidRDefault="0010632A" w:rsidP="00DB390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 течение срока, установленного для подачи заявок, не подана ни одна заявка на участие в конкурсе;</w:t>
      </w:r>
    </w:p>
    <w:p w:rsidR="0010632A" w:rsidRDefault="0010632A" w:rsidP="00DB390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по результатам рассмотрения заявок на участие в конкурсе принято решение об отказе в допуске к участию в конкурсе в отношении всех Претендентов, подавших заявки;</w:t>
      </w:r>
    </w:p>
    <w:p w:rsidR="0010632A" w:rsidRDefault="0010632A" w:rsidP="00DB390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для участия в конкурсе подана одна заявка;</w:t>
      </w:r>
    </w:p>
    <w:p w:rsidR="0010632A" w:rsidRDefault="0010632A" w:rsidP="00DB390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для участия в конкурсе из нескольких поданных заявок допущена одна заявка.</w:t>
      </w:r>
    </w:p>
    <w:p w:rsidR="00073840" w:rsidRDefault="0010632A" w:rsidP="00DB390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126D6C">
        <w:rPr>
          <w:rFonts w:ascii="Times New Roman" w:hAnsi="Times New Roman" w:cs="Times New Roman"/>
          <w:sz w:val="28"/>
          <w:szCs w:val="28"/>
        </w:rPr>
        <w:t>2</w:t>
      </w:r>
      <w:r>
        <w:rPr>
          <w:rFonts w:ascii="Times New Roman" w:hAnsi="Times New Roman" w:cs="Times New Roman"/>
          <w:sz w:val="28"/>
          <w:szCs w:val="28"/>
        </w:rPr>
        <w:t>.1</w:t>
      </w:r>
      <w:r w:rsidR="00126D6C">
        <w:rPr>
          <w:rFonts w:ascii="Times New Roman" w:hAnsi="Times New Roman" w:cs="Times New Roman"/>
          <w:sz w:val="28"/>
          <w:szCs w:val="28"/>
        </w:rPr>
        <w:t>1</w:t>
      </w:r>
      <w:r>
        <w:rPr>
          <w:rFonts w:ascii="Times New Roman" w:hAnsi="Times New Roman" w:cs="Times New Roman"/>
          <w:sz w:val="28"/>
          <w:szCs w:val="28"/>
        </w:rPr>
        <w:t>. В случае признания конкурса несостоявшимся по основаниям, указанным в подпунктах 3,</w:t>
      </w:r>
      <w:r w:rsidR="003A6B70">
        <w:rPr>
          <w:rFonts w:ascii="Times New Roman" w:hAnsi="Times New Roman" w:cs="Times New Roman"/>
          <w:sz w:val="28"/>
          <w:szCs w:val="28"/>
        </w:rPr>
        <w:t xml:space="preserve"> </w:t>
      </w:r>
      <w:r>
        <w:rPr>
          <w:rFonts w:ascii="Times New Roman" w:hAnsi="Times New Roman" w:cs="Times New Roman"/>
          <w:sz w:val="28"/>
          <w:szCs w:val="28"/>
        </w:rPr>
        <w:t xml:space="preserve">4 пункта </w:t>
      </w:r>
      <w:proofErr w:type="gramStart"/>
      <w:r w:rsidRPr="00252AF5">
        <w:rPr>
          <w:rFonts w:ascii="Times New Roman" w:hAnsi="Times New Roman" w:cs="Times New Roman"/>
          <w:sz w:val="28"/>
          <w:szCs w:val="28"/>
        </w:rPr>
        <w:t>1</w:t>
      </w:r>
      <w:r w:rsidR="00252AF5" w:rsidRPr="00252AF5">
        <w:rPr>
          <w:rFonts w:ascii="Times New Roman" w:hAnsi="Times New Roman" w:cs="Times New Roman"/>
          <w:sz w:val="28"/>
          <w:szCs w:val="28"/>
        </w:rPr>
        <w:t>2</w:t>
      </w:r>
      <w:r w:rsidRPr="00252AF5">
        <w:rPr>
          <w:rFonts w:ascii="Times New Roman" w:hAnsi="Times New Roman" w:cs="Times New Roman"/>
          <w:sz w:val="28"/>
          <w:szCs w:val="28"/>
        </w:rPr>
        <w:t>.1</w:t>
      </w:r>
      <w:r w:rsidR="00252AF5" w:rsidRPr="00252AF5">
        <w:rPr>
          <w:rFonts w:ascii="Times New Roman" w:hAnsi="Times New Roman" w:cs="Times New Roman"/>
          <w:sz w:val="28"/>
          <w:szCs w:val="28"/>
        </w:rPr>
        <w:t>0</w:t>
      </w:r>
      <w:r w:rsidRPr="00252AF5">
        <w:rPr>
          <w:rFonts w:ascii="Times New Roman" w:hAnsi="Times New Roman" w:cs="Times New Roman"/>
          <w:sz w:val="28"/>
          <w:szCs w:val="28"/>
        </w:rPr>
        <w:t>.,</w:t>
      </w:r>
      <w:proofErr w:type="gramEnd"/>
      <w:r>
        <w:rPr>
          <w:rFonts w:ascii="Times New Roman" w:hAnsi="Times New Roman" w:cs="Times New Roman"/>
          <w:sz w:val="28"/>
          <w:szCs w:val="28"/>
        </w:rPr>
        <w:t xml:space="preserve"> договор заключается с единственным Претендентом при условии, что он был допущен к участию в конкурсе.</w:t>
      </w:r>
    </w:p>
    <w:p w:rsidR="00073840" w:rsidRPr="00073840" w:rsidRDefault="00073840" w:rsidP="00DB3909">
      <w:pPr>
        <w:spacing w:after="0" w:line="240" w:lineRule="auto"/>
        <w:ind w:firstLine="708"/>
        <w:jc w:val="both"/>
        <w:rPr>
          <w:rFonts w:ascii="Times New Roman" w:hAnsi="Times New Roman" w:cs="Times New Roman"/>
          <w:b/>
          <w:sz w:val="28"/>
          <w:szCs w:val="28"/>
        </w:rPr>
      </w:pPr>
    </w:p>
    <w:p w:rsidR="00073840" w:rsidRPr="00073840" w:rsidRDefault="00073840" w:rsidP="00073840">
      <w:pPr>
        <w:spacing w:after="0" w:line="240" w:lineRule="auto"/>
        <w:ind w:firstLine="708"/>
        <w:jc w:val="center"/>
        <w:rPr>
          <w:rFonts w:ascii="Times New Roman" w:hAnsi="Times New Roman" w:cs="Times New Roman"/>
          <w:b/>
          <w:sz w:val="28"/>
          <w:szCs w:val="28"/>
        </w:rPr>
      </w:pPr>
      <w:r w:rsidRPr="00073840">
        <w:rPr>
          <w:rFonts w:ascii="Times New Roman" w:hAnsi="Times New Roman" w:cs="Times New Roman"/>
          <w:b/>
          <w:sz w:val="28"/>
          <w:szCs w:val="28"/>
        </w:rPr>
        <w:t>Раздел 1</w:t>
      </w:r>
      <w:r w:rsidR="00126D6C">
        <w:rPr>
          <w:rFonts w:ascii="Times New Roman" w:hAnsi="Times New Roman" w:cs="Times New Roman"/>
          <w:b/>
          <w:sz w:val="28"/>
          <w:szCs w:val="28"/>
        </w:rPr>
        <w:t>3</w:t>
      </w:r>
      <w:r w:rsidRPr="00073840">
        <w:rPr>
          <w:rFonts w:ascii="Times New Roman" w:hAnsi="Times New Roman" w:cs="Times New Roman"/>
          <w:b/>
          <w:sz w:val="28"/>
          <w:szCs w:val="28"/>
        </w:rPr>
        <w:t xml:space="preserve">. Порядок заключения договора по результатам </w:t>
      </w:r>
    </w:p>
    <w:p w:rsidR="00256934" w:rsidRDefault="00073840" w:rsidP="00073840">
      <w:pPr>
        <w:spacing w:after="0" w:line="240" w:lineRule="auto"/>
        <w:ind w:firstLine="708"/>
        <w:jc w:val="center"/>
        <w:rPr>
          <w:rFonts w:ascii="Times New Roman" w:hAnsi="Times New Roman" w:cs="Times New Roman"/>
          <w:b/>
          <w:sz w:val="28"/>
          <w:szCs w:val="28"/>
        </w:rPr>
      </w:pPr>
      <w:r w:rsidRPr="00073840">
        <w:rPr>
          <w:rFonts w:ascii="Times New Roman" w:hAnsi="Times New Roman" w:cs="Times New Roman"/>
          <w:b/>
          <w:sz w:val="28"/>
          <w:szCs w:val="28"/>
        </w:rPr>
        <w:t xml:space="preserve">проведения конкурса </w:t>
      </w:r>
    </w:p>
    <w:p w:rsidR="00073840" w:rsidRDefault="00073840" w:rsidP="00073840">
      <w:pPr>
        <w:spacing w:after="0" w:line="240" w:lineRule="auto"/>
        <w:ind w:firstLine="708"/>
        <w:jc w:val="center"/>
        <w:rPr>
          <w:rFonts w:ascii="Times New Roman" w:hAnsi="Times New Roman" w:cs="Times New Roman"/>
          <w:b/>
          <w:sz w:val="28"/>
          <w:szCs w:val="28"/>
        </w:rPr>
      </w:pPr>
    </w:p>
    <w:p w:rsidR="00073840" w:rsidRDefault="00073840" w:rsidP="00073840">
      <w:pPr>
        <w:spacing w:after="0" w:line="240" w:lineRule="auto"/>
        <w:ind w:firstLine="708"/>
        <w:jc w:val="both"/>
        <w:rPr>
          <w:rFonts w:ascii="Times New Roman" w:hAnsi="Times New Roman" w:cs="Times New Roman"/>
          <w:sz w:val="28"/>
          <w:szCs w:val="28"/>
        </w:rPr>
      </w:pPr>
      <w:r w:rsidRPr="00073840">
        <w:rPr>
          <w:rFonts w:ascii="Times New Roman" w:hAnsi="Times New Roman" w:cs="Times New Roman"/>
          <w:sz w:val="28"/>
          <w:szCs w:val="28"/>
        </w:rPr>
        <w:t>1</w:t>
      </w:r>
      <w:r w:rsidR="00126D6C">
        <w:rPr>
          <w:rFonts w:ascii="Times New Roman" w:hAnsi="Times New Roman" w:cs="Times New Roman"/>
          <w:sz w:val="28"/>
          <w:szCs w:val="28"/>
        </w:rPr>
        <w:t>3</w:t>
      </w:r>
      <w:r w:rsidRPr="00073840">
        <w:rPr>
          <w:rFonts w:ascii="Times New Roman" w:hAnsi="Times New Roman" w:cs="Times New Roman"/>
          <w:sz w:val="28"/>
          <w:szCs w:val="28"/>
        </w:rPr>
        <w:t>.1.</w:t>
      </w:r>
      <w:r>
        <w:rPr>
          <w:rFonts w:ascii="Times New Roman" w:hAnsi="Times New Roman" w:cs="Times New Roman"/>
          <w:sz w:val="28"/>
          <w:szCs w:val="28"/>
        </w:rPr>
        <w:t xml:space="preserve"> Победитель конкурса подписывает договор и возвращает его Организатору конкурса не ранее чем через 10 (десять) дней и не позднее 20 (двадцати) дней со дня </w:t>
      </w:r>
      <w:r w:rsidR="00AD257B">
        <w:rPr>
          <w:rFonts w:ascii="Times New Roman" w:hAnsi="Times New Roman" w:cs="Times New Roman"/>
          <w:sz w:val="28"/>
          <w:szCs w:val="28"/>
        </w:rPr>
        <w:t>размещения на официальном сайте Организатора</w:t>
      </w:r>
      <w:r>
        <w:rPr>
          <w:rFonts w:ascii="Times New Roman" w:hAnsi="Times New Roman" w:cs="Times New Roman"/>
          <w:sz w:val="28"/>
          <w:szCs w:val="28"/>
        </w:rPr>
        <w:t xml:space="preserve"> протокола оценки и сопоставления заявок на участие в конкурсе. Подписанный Организатором один экземпляр договора </w:t>
      </w:r>
      <w:r w:rsidR="003A6B70">
        <w:rPr>
          <w:rFonts w:ascii="Times New Roman" w:hAnsi="Times New Roman" w:cs="Times New Roman"/>
          <w:sz w:val="28"/>
          <w:szCs w:val="28"/>
        </w:rPr>
        <w:t>возвращается</w:t>
      </w:r>
      <w:r>
        <w:rPr>
          <w:rFonts w:ascii="Times New Roman" w:hAnsi="Times New Roman" w:cs="Times New Roman"/>
          <w:sz w:val="28"/>
          <w:szCs w:val="28"/>
        </w:rPr>
        <w:t xml:space="preserve"> победителю в течение 3 (трех) рабочих дней со дня его подписания.</w:t>
      </w:r>
    </w:p>
    <w:p w:rsidR="001907E4" w:rsidRDefault="00073840" w:rsidP="000738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победитель конкурса не представляет Организатору  подписанный договор в течение срока, </w:t>
      </w:r>
      <w:r w:rsidR="001907E4">
        <w:rPr>
          <w:rFonts w:ascii="Times New Roman" w:hAnsi="Times New Roman" w:cs="Times New Roman"/>
          <w:sz w:val="28"/>
          <w:szCs w:val="28"/>
        </w:rPr>
        <w:t>установленного настоящим п</w:t>
      </w:r>
      <w:r>
        <w:rPr>
          <w:rFonts w:ascii="Times New Roman" w:hAnsi="Times New Roman" w:cs="Times New Roman"/>
          <w:sz w:val="28"/>
          <w:szCs w:val="28"/>
        </w:rPr>
        <w:t>ункт</w:t>
      </w:r>
      <w:r w:rsidR="001907E4">
        <w:rPr>
          <w:rFonts w:ascii="Times New Roman" w:hAnsi="Times New Roman" w:cs="Times New Roman"/>
          <w:sz w:val="28"/>
          <w:szCs w:val="28"/>
        </w:rPr>
        <w:t>ом</w:t>
      </w:r>
      <w:r>
        <w:rPr>
          <w:rFonts w:ascii="Times New Roman" w:hAnsi="Times New Roman" w:cs="Times New Roman"/>
          <w:sz w:val="28"/>
          <w:szCs w:val="28"/>
        </w:rPr>
        <w:t>, то</w:t>
      </w:r>
      <w:r w:rsidR="001907E4">
        <w:rPr>
          <w:rFonts w:ascii="Times New Roman" w:hAnsi="Times New Roman" w:cs="Times New Roman"/>
          <w:sz w:val="28"/>
          <w:szCs w:val="28"/>
        </w:rPr>
        <w:t xml:space="preserve"> признается отказ победителя конкурса от подписания договора.</w:t>
      </w:r>
    </w:p>
    <w:p w:rsidR="001907E4" w:rsidRDefault="001907E4" w:rsidP="000738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отказа победителя конкурса от подписания договора, победителем признается следующий по количеству набранных по результатам конкурса баллов участник.</w:t>
      </w:r>
    </w:p>
    <w:p w:rsidR="001907E4" w:rsidRDefault="001907E4" w:rsidP="0007384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126D6C">
        <w:rPr>
          <w:rFonts w:ascii="Times New Roman" w:hAnsi="Times New Roman" w:cs="Times New Roman"/>
          <w:sz w:val="28"/>
          <w:szCs w:val="28"/>
        </w:rPr>
        <w:t>3</w:t>
      </w:r>
      <w:r>
        <w:rPr>
          <w:rFonts w:ascii="Times New Roman" w:hAnsi="Times New Roman" w:cs="Times New Roman"/>
          <w:sz w:val="28"/>
          <w:szCs w:val="28"/>
        </w:rPr>
        <w:t xml:space="preserve">.2. Если после подписания итогов конкурса организатору станут известны факты недостоверности информации, представленной на конкурс победителем, или последний откажется от подписания договора в течение срока, установленного пунктом </w:t>
      </w:r>
      <w:r w:rsidRPr="00252AF5">
        <w:rPr>
          <w:rFonts w:ascii="Times New Roman" w:hAnsi="Times New Roman" w:cs="Times New Roman"/>
          <w:sz w:val="28"/>
          <w:szCs w:val="28"/>
        </w:rPr>
        <w:t>1</w:t>
      </w:r>
      <w:r w:rsidR="00252AF5" w:rsidRPr="00252AF5">
        <w:rPr>
          <w:rFonts w:ascii="Times New Roman" w:hAnsi="Times New Roman" w:cs="Times New Roman"/>
          <w:sz w:val="28"/>
          <w:szCs w:val="28"/>
        </w:rPr>
        <w:t>3</w:t>
      </w:r>
      <w:r w:rsidRPr="00252AF5">
        <w:rPr>
          <w:rFonts w:ascii="Times New Roman" w:hAnsi="Times New Roman" w:cs="Times New Roman"/>
          <w:sz w:val="28"/>
          <w:szCs w:val="28"/>
        </w:rPr>
        <w:t>.1.</w:t>
      </w:r>
      <w:r w:rsidR="003A6B70" w:rsidRPr="00252AF5">
        <w:rPr>
          <w:rFonts w:ascii="Times New Roman" w:hAnsi="Times New Roman" w:cs="Times New Roman"/>
          <w:sz w:val="28"/>
          <w:szCs w:val="28"/>
        </w:rPr>
        <w:t>,</w:t>
      </w:r>
      <w:r>
        <w:rPr>
          <w:rFonts w:ascii="Times New Roman" w:hAnsi="Times New Roman" w:cs="Times New Roman"/>
          <w:sz w:val="28"/>
          <w:szCs w:val="28"/>
        </w:rPr>
        <w:t xml:space="preserve"> победителем признается следующий по количеству избранных по результатам конкурса баллов участник.</w:t>
      </w:r>
    </w:p>
    <w:p w:rsidR="001907E4" w:rsidRDefault="001907E4" w:rsidP="00073840">
      <w:pPr>
        <w:spacing w:after="0" w:line="240" w:lineRule="auto"/>
        <w:ind w:firstLine="708"/>
        <w:jc w:val="both"/>
        <w:rPr>
          <w:rFonts w:ascii="Times New Roman" w:hAnsi="Times New Roman" w:cs="Times New Roman"/>
          <w:sz w:val="28"/>
          <w:szCs w:val="28"/>
        </w:rPr>
      </w:pPr>
    </w:p>
    <w:p w:rsidR="00073840" w:rsidRDefault="001907E4" w:rsidP="001907E4">
      <w:pPr>
        <w:spacing w:after="0" w:line="240" w:lineRule="auto"/>
        <w:ind w:firstLine="708"/>
        <w:jc w:val="center"/>
        <w:rPr>
          <w:rFonts w:ascii="Times New Roman" w:hAnsi="Times New Roman" w:cs="Times New Roman"/>
          <w:b/>
          <w:sz w:val="28"/>
          <w:szCs w:val="28"/>
        </w:rPr>
      </w:pPr>
      <w:r w:rsidRPr="001907E4">
        <w:rPr>
          <w:rFonts w:ascii="Times New Roman" w:hAnsi="Times New Roman" w:cs="Times New Roman"/>
          <w:b/>
          <w:sz w:val="28"/>
          <w:szCs w:val="28"/>
        </w:rPr>
        <w:t>Раздел 1</w:t>
      </w:r>
      <w:r w:rsidR="00126D6C">
        <w:rPr>
          <w:rFonts w:ascii="Times New Roman" w:hAnsi="Times New Roman" w:cs="Times New Roman"/>
          <w:b/>
          <w:sz w:val="28"/>
          <w:szCs w:val="28"/>
        </w:rPr>
        <w:t>4</w:t>
      </w:r>
      <w:r w:rsidRPr="001907E4">
        <w:rPr>
          <w:rFonts w:ascii="Times New Roman" w:hAnsi="Times New Roman" w:cs="Times New Roman"/>
          <w:b/>
          <w:sz w:val="28"/>
          <w:szCs w:val="28"/>
        </w:rPr>
        <w:t>. Обеспечение защиты прав и законных интересов участников конкурса</w:t>
      </w:r>
    </w:p>
    <w:p w:rsidR="00A71577" w:rsidRDefault="00A71577" w:rsidP="001907E4">
      <w:pPr>
        <w:spacing w:after="0" w:line="240" w:lineRule="auto"/>
        <w:ind w:firstLine="708"/>
        <w:jc w:val="center"/>
        <w:rPr>
          <w:rFonts w:ascii="Times New Roman" w:hAnsi="Times New Roman" w:cs="Times New Roman"/>
          <w:b/>
          <w:sz w:val="28"/>
          <w:szCs w:val="28"/>
        </w:rPr>
      </w:pPr>
    </w:p>
    <w:p w:rsidR="00D60511" w:rsidRDefault="001907E4" w:rsidP="00D60511">
      <w:pPr>
        <w:spacing w:after="0" w:line="240" w:lineRule="auto"/>
        <w:ind w:firstLine="708"/>
        <w:jc w:val="both"/>
        <w:rPr>
          <w:rFonts w:ascii="Times New Roman" w:hAnsi="Times New Roman" w:cs="Times New Roman"/>
          <w:sz w:val="28"/>
          <w:szCs w:val="28"/>
        </w:rPr>
      </w:pPr>
      <w:r w:rsidRPr="001907E4">
        <w:rPr>
          <w:rFonts w:ascii="Times New Roman" w:hAnsi="Times New Roman" w:cs="Times New Roman"/>
          <w:sz w:val="28"/>
          <w:szCs w:val="28"/>
        </w:rPr>
        <w:t>1</w:t>
      </w:r>
      <w:r w:rsidR="00126D6C">
        <w:rPr>
          <w:rFonts w:ascii="Times New Roman" w:hAnsi="Times New Roman" w:cs="Times New Roman"/>
          <w:sz w:val="28"/>
          <w:szCs w:val="28"/>
        </w:rPr>
        <w:t>4</w:t>
      </w:r>
      <w:r w:rsidRPr="001907E4">
        <w:rPr>
          <w:rFonts w:ascii="Times New Roman" w:hAnsi="Times New Roman" w:cs="Times New Roman"/>
          <w:sz w:val="28"/>
          <w:szCs w:val="28"/>
        </w:rPr>
        <w:t xml:space="preserve">.1. </w:t>
      </w:r>
      <w:r>
        <w:rPr>
          <w:rFonts w:ascii="Times New Roman" w:hAnsi="Times New Roman" w:cs="Times New Roman"/>
          <w:sz w:val="28"/>
          <w:szCs w:val="28"/>
        </w:rPr>
        <w:t>Все вопросы, не урегулированные конкурсной документацией, подлежат разрешению в соответствии с действующим законодательством Российской Федерации и принятыми в соответствии с ними правовыми актами.</w:t>
      </w:r>
    </w:p>
    <w:p w:rsidR="00096727" w:rsidRDefault="00096727" w:rsidP="00D60511">
      <w:pPr>
        <w:spacing w:after="0" w:line="240" w:lineRule="auto"/>
        <w:ind w:firstLine="708"/>
        <w:jc w:val="center"/>
        <w:rPr>
          <w:sz w:val="28"/>
          <w:szCs w:val="28"/>
        </w:rPr>
      </w:pPr>
      <w:r>
        <w:rPr>
          <w:sz w:val="28"/>
          <w:szCs w:val="28"/>
        </w:rPr>
        <w:t>____________</w:t>
      </w: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p w:rsidR="00A71577" w:rsidRDefault="00A71577" w:rsidP="00D60511">
      <w:pPr>
        <w:spacing w:after="0" w:line="240" w:lineRule="auto"/>
        <w:ind w:firstLine="708"/>
        <w:jc w:val="center"/>
        <w:rPr>
          <w:sz w:val="28"/>
          <w:szCs w:val="28"/>
        </w:rPr>
      </w:pPr>
    </w:p>
    <w:tbl>
      <w:tblPr>
        <w:tblW w:w="5000" w:type="pct"/>
        <w:tblLook w:val="04A0" w:firstRow="1" w:lastRow="0" w:firstColumn="1" w:lastColumn="0" w:noHBand="0" w:noVBand="1"/>
      </w:tblPr>
      <w:tblGrid>
        <w:gridCol w:w="4643"/>
        <w:gridCol w:w="4644"/>
      </w:tblGrid>
      <w:tr w:rsidR="00096727" w:rsidRPr="007A10B5" w:rsidTr="00AE0B55">
        <w:tc>
          <w:tcPr>
            <w:tcW w:w="2500" w:type="pct"/>
            <w:shd w:val="clear" w:color="auto" w:fill="auto"/>
          </w:tcPr>
          <w:p w:rsidR="00096727" w:rsidRPr="007A10B5" w:rsidRDefault="00096727" w:rsidP="007A10B5">
            <w:pPr>
              <w:spacing w:after="0" w:line="240" w:lineRule="auto"/>
              <w:jc w:val="both"/>
              <w:rPr>
                <w:rFonts w:ascii="Times New Roman" w:hAnsi="Times New Roman" w:cs="Times New Roman"/>
                <w:sz w:val="24"/>
                <w:szCs w:val="24"/>
              </w:rPr>
            </w:pPr>
            <w:r w:rsidRPr="007A10B5">
              <w:rPr>
                <w:rFonts w:ascii="Times New Roman" w:hAnsi="Times New Roman" w:cs="Times New Roman"/>
                <w:sz w:val="24"/>
                <w:szCs w:val="24"/>
              </w:rPr>
              <w:t>на бланке организации</w:t>
            </w:r>
          </w:p>
          <w:p w:rsidR="00096727" w:rsidRPr="007A10B5" w:rsidRDefault="00096727" w:rsidP="007A10B5">
            <w:pPr>
              <w:spacing w:after="0" w:line="240" w:lineRule="auto"/>
              <w:jc w:val="center"/>
              <w:rPr>
                <w:rFonts w:ascii="Times New Roman" w:hAnsi="Times New Roman" w:cs="Times New Roman"/>
                <w:sz w:val="24"/>
                <w:szCs w:val="24"/>
              </w:rPr>
            </w:pPr>
          </w:p>
        </w:tc>
        <w:tc>
          <w:tcPr>
            <w:tcW w:w="2500" w:type="pct"/>
            <w:shd w:val="clear" w:color="auto" w:fill="auto"/>
            <w:hideMark/>
          </w:tcPr>
          <w:p w:rsidR="00096727" w:rsidRPr="007A10B5" w:rsidRDefault="00096727" w:rsidP="007A10B5">
            <w:pPr>
              <w:spacing w:after="0" w:line="240" w:lineRule="auto"/>
              <w:jc w:val="right"/>
              <w:rPr>
                <w:rFonts w:ascii="Times New Roman" w:hAnsi="Times New Roman" w:cs="Times New Roman"/>
                <w:sz w:val="24"/>
                <w:szCs w:val="24"/>
              </w:rPr>
            </w:pPr>
            <w:r w:rsidRPr="007A10B5">
              <w:rPr>
                <w:rFonts w:ascii="Times New Roman" w:hAnsi="Times New Roman" w:cs="Times New Roman"/>
                <w:sz w:val="24"/>
                <w:szCs w:val="24"/>
              </w:rPr>
              <w:t>Приложение № 1</w:t>
            </w:r>
          </w:p>
          <w:p w:rsidR="005F46A5" w:rsidRDefault="005F46A5" w:rsidP="007A10B5">
            <w:pPr>
              <w:spacing w:after="0" w:line="240" w:lineRule="auto"/>
              <w:ind w:firstLine="709"/>
              <w:jc w:val="right"/>
              <w:rPr>
                <w:rFonts w:ascii="Times New Roman" w:hAnsi="Times New Roman" w:cs="Times New Roman"/>
                <w:sz w:val="24"/>
                <w:szCs w:val="24"/>
              </w:rPr>
            </w:pPr>
          </w:p>
          <w:p w:rsidR="00096727" w:rsidRPr="007A10B5" w:rsidRDefault="00096727" w:rsidP="007A10B5">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к конкурсной документации</w:t>
            </w:r>
          </w:p>
          <w:p w:rsidR="007A10B5" w:rsidRPr="007A10B5" w:rsidRDefault="007A10B5" w:rsidP="007A10B5">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по проведению </w:t>
            </w:r>
          </w:p>
          <w:p w:rsidR="00096727" w:rsidRPr="007A10B5" w:rsidRDefault="00096727" w:rsidP="007A10B5">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  открытого конкурса по выбору оператора </w:t>
            </w:r>
            <w:r w:rsidRPr="007A10B5">
              <w:rPr>
                <w:rFonts w:ascii="Times New Roman" w:hAnsi="Times New Roman" w:cs="Times New Roman"/>
                <w:color w:val="000000"/>
                <w:sz w:val="24"/>
                <w:szCs w:val="24"/>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tc>
      </w:tr>
    </w:tbl>
    <w:p w:rsidR="00096727" w:rsidRPr="007A10B5" w:rsidRDefault="00096727" w:rsidP="007A10B5">
      <w:pPr>
        <w:tabs>
          <w:tab w:val="center" w:pos="6874"/>
          <w:tab w:val="right" w:pos="9496"/>
        </w:tabs>
        <w:suppressAutoHyphens/>
        <w:autoSpaceDE w:val="0"/>
        <w:spacing w:after="0" w:line="240" w:lineRule="auto"/>
        <w:jc w:val="right"/>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ЗАЯВКА</w:t>
      </w:r>
    </w:p>
    <w:p w:rsidR="00096727" w:rsidRPr="007A10B5" w:rsidRDefault="00096727" w:rsidP="007A10B5">
      <w:pPr>
        <w:suppressAutoHyphens/>
        <w:autoSpaceDE w:val="0"/>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на участие в открытом конкурсе по выбору оператора электронной информационной системы «Электронный проездной»</w:t>
      </w:r>
    </w:p>
    <w:p w:rsidR="00096727" w:rsidRPr="007A10B5" w:rsidRDefault="00096727" w:rsidP="007A10B5">
      <w:pPr>
        <w:suppressAutoHyphens/>
        <w:autoSpaceDE w:val="0"/>
        <w:spacing w:after="0" w:line="240" w:lineRule="auto"/>
        <w:rPr>
          <w:rFonts w:ascii="Times New Roman" w:hAnsi="Times New Roman" w:cs="Times New Roman"/>
          <w:b/>
          <w:bCs/>
          <w:sz w:val="24"/>
          <w:szCs w:val="24"/>
        </w:rPr>
      </w:pP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r w:rsidRPr="007A10B5">
        <w:rPr>
          <w:rFonts w:ascii="Times New Roman" w:hAnsi="Times New Roman" w:cs="Times New Roman"/>
          <w:sz w:val="24"/>
          <w:szCs w:val="24"/>
          <w:lang w:eastAsia="ar-SA"/>
        </w:rPr>
        <w:t>От________________________________________</w:t>
      </w:r>
      <w:r w:rsidR="007A10B5">
        <w:rPr>
          <w:rFonts w:ascii="Times New Roman" w:hAnsi="Times New Roman" w:cs="Times New Roman"/>
          <w:sz w:val="24"/>
          <w:szCs w:val="24"/>
          <w:lang w:eastAsia="ar-SA"/>
        </w:rPr>
        <w:t>____________</w:t>
      </w:r>
      <w:r w:rsidRPr="007A10B5">
        <w:rPr>
          <w:rFonts w:ascii="Times New Roman" w:hAnsi="Times New Roman" w:cs="Times New Roman"/>
          <w:sz w:val="24"/>
          <w:szCs w:val="24"/>
          <w:lang w:eastAsia="ar-SA"/>
        </w:rPr>
        <w:t xml:space="preserve">_____________________ </w:t>
      </w:r>
    </w:p>
    <w:p w:rsidR="00096727" w:rsidRPr="007A10B5" w:rsidRDefault="00096727" w:rsidP="007A10B5">
      <w:pPr>
        <w:suppressAutoHyphens/>
        <w:autoSpaceDE w:val="0"/>
        <w:spacing w:after="0" w:line="240" w:lineRule="auto"/>
        <w:jc w:val="center"/>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(полное фирменное наименование претендента - юридического лица; Ф.И.О, паспортные данные – индивидуального предпринимателя)</w:t>
      </w: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r w:rsidRPr="007A10B5">
        <w:rPr>
          <w:rFonts w:ascii="Times New Roman" w:hAnsi="Times New Roman" w:cs="Times New Roman"/>
          <w:sz w:val="24"/>
          <w:szCs w:val="24"/>
          <w:lang w:eastAsia="ar-SA"/>
        </w:rPr>
        <w:t>Место нахождения:____</w:t>
      </w:r>
      <w:r w:rsidR="007A10B5">
        <w:rPr>
          <w:rFonts w:ascii="Times New Roman" w:hAnsi="Times New Roman" w:cs="Times New Roman"/>
          <w:sz w:val="24"/>
          <w:szCs w:val="24"/>
          <w:lang w:eastAsia="ar-SA"/>
        </w:rPr>
        <w:t>______</w:t>
      </w:r>
      <w:r w:rsidRPr="007A10B5">
        <w:rPr>
          <w:rFonts w:ascii="Times New Roman" w:hAnsi="Times New Roman" w:cs="Times New Roman"/>
          <w:sz w:val="24"/>
          <w:szCs w:val="24"/>
          <w:lang w:eastAsia="ar-SA"/>
        </w:rPr>
        <w:t>________________________________________________</w:t>
      </w:r>
    </w:p>
    <w:p w:rsidR="00096727" w:rsidRPr="007A10B5" w:rsidRDefault="00096727" w:rsidP="007A10B5">
      <w:pPr>
        <w:suppressAutoHyphens/>
        <w:autoSpaceDE w:val="0"/>
        <w:spacing w:after="0" w:line="240" w:lineRule="auto"/>
        <w:jc w:val="center"/>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(юридический и почтовый адрес юридического лица, место жительства индивидуального предпринимателя. При совпадении адресов юридических и почтовых адресов указать один)</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Сокращенное фирменное наименование (при наличии): ___________________________</w:t>
      </w:r>
    </w:p>
    <w:p w:rsidR="00096727" w:rsidRPr="007A10B5" w:rsidRDefault="007A10B5" w:rsidP="007A10B5">
      <w:pPr>
        <w:suppressAutoHyphens/>
        <w:autoSpaceDE w:val="0"/>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00096727" w:rsidRPr="007A10B5">
        <w:rPr>
          <w:rFonts w:ascii="Times New Roman" w:hAnsi="Times New Roman" w:cs="Times New Roman"/>
          <w:sz w:val="24"/>
          <w:szCs w:val="24"/>
          <w:lang w:eastAsia="ar-SA"/>
        </w:rPr>
        <w:t>ИНН, КПП, ОГРН: ____________________________</w:t>
      </w:r>
      <w:r>
        <w:rPr>
          <w:rFonts w:ascii="Times New Roman" w:hAnsi="Times New Roman" w:cs="Times New Roman"/>
          <w:sz w:val="24"/>
          <w:szCs w:val="24"/>
          <w:lang w:eastAsia="ar-SA"/>
        </w:rPr>
        <w:t>______________</w:t>
      </w:r>
      <w:r w:rsidR="00096727" w:rsidRPr="007A10B5">
        <w:rPr>
          <w:rFonts w:ascii="Times New Roman" w:hAnsi="Times New Roman" w:cs="Times New Roman"/>
          <w:sz w:val="24"/>
          <w:szCs w:val="24"/>
          <w:lang w:eastAsia="ar-SA"/>
        </w:rPr>
        <w:t>_________________________________</w:t>
      </w: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Дата и место регистрации:_____________</w:t>
      </w:r>
      <w:r w:rsidR="007A10B5">
        <w:rPr>
          <w:rFonts w:ascii="Times New Roman" w:hAnsi="Times New Roman" w:cs="Times New Roman"/>
          <w:sz w:val="24"/>
          <w:szCs w:val="24"/>
          <w:lang w:eastAsia="ar-SA"/>
        </w:rPr>
        <w:t>_________</w:t>
      </w:r>
      <w:r w:rsidRPr="007A10B5">
        <w:rPr>
          <w:rFonts w:ascii="Times New Roman" w:hAnsi="Times New Roman" w:cs="Times New Roman"/>
          <w:sz w:val="24"/>
          <w:szCs w:val="24"/>
          <w:lang w:eastAsia="ar-SA"/>
        </w:rPr>
        <w:t>__________________________________________</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Сведения о руководителе:_________</w:t>
      </w:r>
      <w:r w:rsidR="007A10B5">
        <w:rPr>
          <w:rFonts w:ascii="Times New Roman" w:hAnsi="Times New Roman" w:cs="Times New Roman"/>
          <w:sz w:val="24"/>
          <w:szCs w:val="24"/>
          <w:lang w:eastAsia="ar-SA"/>
        </w:rPr>
        <w:t>_</w:t>
      </w:r>
      <w:r w:rsidRPr="007A10B5">
        <w:rPr>
          <w:rFonts w:ascii="Times New Roman" w:hAnsi="Times New Roman" w:cs="Times New Roman"/>
          <w:sz w:val="24"/>
          <w:szCs w:val="24"/>
          <w:lang w:eastAsia="ar-SA"/>
        </w:rPr>
        <w:t>___________________________________________</w:t>
      </w:r>
    </w:p>
    <w:p w:rsidR="00096727" w:rsidRPr="007A10B5" w:rsidRDefault="00096727" w:rsidP="007A10B5">
      <w:pPr>
        <w:suppressAutoHyphens/>
        <w:autoSpaceDE w:val="0"/>
        <w:spacing w:after="0" w:line="240" w:lineRule="auto"/>
        <w:ind w:firstLine="4253"/>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(должность, Ф.И.О.)</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Контактный телефон:________________</w:t>
      </w:r>
      <w:r w:rsidR="007A10B5">
        <w:rPr>
          <w:rFonts w:ascii="Times New Roman" w:hAnsi="Times New Roman" w:cs="Times New Roman"/>
          <w:sz w:val="24"/>
          <w:szCs w:val="24"/>
          <w:lang w:eastAsia="ar-SA"/>
        </w:rPr>
        <w:t>_________</w:t>
      </w:r>
      <w:r w:rsidRPr="007A10B5">
        <w:rPr>
          <w:rFonts w:ascii="Times New Roman" w:hAnsi="Times New Roman" w:cs="Times New Roman"/>
          <w:sz w:val="24"/>
          <w:szCs w:val="24"/>
          <w:lang w:eastAsia="ar-SA"/>
        </w:rPr>
        <w:t>___________________________________________</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 xml:space="preserve">Изучив </w:t>
      </w:r>
      <w:r w:rsidR="007A10B5">
        <w:rPr>
          <w:rFonts w:ascii="Times New Roman" w:hAnsi="Times New Roman" w:cs="Times New Roman"/>
          <w:sz w:val="24"/>
          <w:szCs w:val="24"/>
          <w:lang w:eastAsia="ar-SA"/>
        </w:rPr>
        <w:t>конкурсную документацию</w:t>
      </w:r>
      <w:r w:rsidRPr="007A10B5">
        <w:rPr>
          <w:rFonts w:ascii="Times New Roman" w:hAnsi="Times New Roman" w:cs="Times New Roman"/>
          <w:sz w:val="24"/>
          <w:szCs w:val="24"/>
        </w:rPr>
        <w:t xml:space="preserve"> </w:t>
      </w:r>
      <w:r w:rsidR="007A10B5">
        <w:rPr>
          <w:rFonts w:ascii="Times New Roman" w:hAnsi="Times New Roman" w:cs="Times New Roman"/>
          <w:sz w:val="24"/>
          <w:szCs w:val="24"/>
        </w:rPr>
        <w:t>п</w:t>
      </w:r>
      <w:r w:rsidRPr="007A10B5">
        <w:rPr>
          <w:rFonts w:ascii="Times New Roman" w:hAnsi="Times New Roman" w:cs="Times New Roman"/>
          <w:sz w:val="24"/>
          <w:szCs w:val="24"/>
        </w:rPr>
        <w:t>о проведени</w:t>
      </w:r>
      <w:r w:rsidR="007A10B5">
        <w:rPr>
          <w:rFonts w:ascii="Times New Roman" w:hAnsi="Times New Roman" w:cs="Times New Roman"/>
          <w:sz w:val="24"/>
          <w:szCs w:val="24"/>
        </w:rPr>
        <w:t>ю</w:t>
      </w:r>
      <w:r w:rsidRPr="007A10B5">
        <w:rPr>
          <w:rFonts w:ascii="Times New Roman" w:hAnsi="Times New Roman" w:cs="Times New Roman"/>
          <w:sz w:val="24"/>
          <w:szCs w:val="24"/>
        </w:rPr>
        <w:t xml:space="preserve"> открытого конкурса по выбору оператора электронной информационной системы «Электронный проездной», а также</w:t>
      </w:r>
      <w:r w:rsidRPr="007A10B5">
        <w:rPr>
          <w:rFonts w:ascii="Times New Roman" w:hAnsi="Times New Roman" w:cs="Times New Roman"/>
          <w:sz w:val="24"/>
          <w:szCs w:val="24"/>
          <w:lang w:eastAsia="ar-SA"/>
        </w:rPr>
        <w:t xml:space="preserve"> применяемые к данному конкурсу законодательство и нормативные правовые акты, сообщаем о своем согласии с порядком и условиями проведения конкурса, в связи с чем просим включить в число участников конкурса в соответствии с условиями, приведенными в Положении ______________</w:t>
      </w:r>
      <w:r w:rsidR="00B27CFE">
        <w:rPr>
          <w:rFonts w:ascii="Times New Roman" w:hAnsi="Times New Roman" w:cs="Times New Roman"/>
          <w:sz w:val="24"/>
          <w:szCs w:val="24"/>
          <w:lang w:eastAsia="ar-SA"/>
        </w:rPr>
        <w:t>__________</w:t>
      </w:r>
      <w:r w:rsidRPr="007A10B5">
        <w:rPr>
          <w:rFonts w:ascii="Times New Roman" w:hAnsi="Times New Roman" w:cs="Times New Roman"/>
          <w:sz w:val="24"/>
          <w:szCs w:val="24"/>
          <w:lang w:eastAsia="ar-SA"/>
        </w:rPr>
        <w:t>__________________________</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___________________________________________________________________________</w:t>
      </w:r>
    </w:p>
    <w:p w:rsidR="00B27CFE" w:rsidRDefault="00096727" w:rsidP="007A10B5">
      <w:pPr>
        <w:suppressAutoHyphens/>
        <w:autoSpaceDE w:val="0"/>
        <w:spacing w:after="0" w:line="240" w:lineRule="auto"/>
        <w:jc w:val="center"/>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 xml:space="preserve">(полное наименование претендента - юридического лица; Ф.И.О </w:t>
      </w:r>
    </w:p>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i/>
          <w:sz w:val="24"/>
          <w:szCs w:val="24"/>
          <w:lang w:eastAsia="ar-SA"/>
        </w:rPr>
        <w:t>и ИНН – индивидуального предпринимателя)</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 xml:space="preserve">и предлагаем имеющимися силами и средствами осуществить функции оператора электронной информационной системы «Электронный проездной» в соответствии с постановлением администрации Костромской области от 28 января 2019 года № 21-а             </w:t>
      </w:r>
      <w:proofErr w:type="gramStart"/>
      <w:r w:rsidRPr="007A10B5">
        <w:rPr>
          <w:rFonts w:ascii="Times New Roman" w:hAnsi="Times New Roman" w:cs="Times New Roman"/>
          <w:sz w:val="24"/>
          <w:szCs w:val="24"/>
          <w:lang w:eastAsia="ar-SA"/>
        </w:rPr>
        <w:t xml:space="preserve">   «</w:t>
      </w:r>
      <w:proofErr w:type="gramEnd"/>
      <w:r w:rsidRPr="007A10B5">
        <w:rPr>
          <w:rFonts w:ascii="Times New Roman" w:hAnsi="Times New Roman" w:cs="Times New Roman"/>
          <w:sz w:val="24"/>
          <w:szCs w:val="24"/>
          <w:lang w:eastAsia="ar-SA"/>
        </w:rPr>
        <w:t>О внедрении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К заявке прилагаются документы согласно описи.</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Все документы и информация, представленные в заявке являются достоверными.</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«__»__________ 2019 г.</w:t>
      </w:r>
    </w:p>
    <w:p w:rsidR="00096727" w:rsidRPr="00B27CFE" w:rsidRDefault="00096727" w:rsidP="007A10B5">
      <w:pPr>
        <w:suppressAutoHyphens/>
        <w:autoSpaceDE w:val="0"/>
        <w:spacing w:after="0" w:line="240" w:lineRule="auto"/>
        <w:jc w:val="both"/>
        <w:rPr>
          <w:rFonts w:ascii="Times New Roman" w:hAnsi="Times New Roman" w:cs="Times New Roman"/>
          <w:i/>
          <w:sz w:val="24"/>
          <w:szCs w:val="24"/>
          <w:lang w:eastAsia="ar-SA"/>
        </w:rPr>
      </w:pPr>
      <w:r w:rsidRPr="00B27CFE">
        <w:rPr>
          <w:rFonts w:ascii="Times New Roman" w:hAnsi="Times New Roman" w:cs="Times New Roman"/>
          <w:i/>
          <w:sz w:val="24"/>
          <w:szCs w:val="24"/>
          <w:lang w:eastAsia="ar-SA"/>
        </w:rPr>
        <w:t>Подпись руководителя организации (индивидуального предпринимателя)</w:t>
      </w:r>
    </w:p>
    <w:p w:rsidR="00096727" w:rsidRPr="00B27CFE" w:rsidRDefault="00096727" w:rsidP="007A10B5">
      <w:pPr>
        <w:suppressAutoHyphens/>
        <w:autoSpaceDE w:val="0"/>
        <w:spacing w:after="0" w:line="240" w:lineRule="auto"/>
        <w:jc w:val="both"/>
        <w:rPr>
          <w:rFonts w:ascii="Times New Roman" w:hAnsi="Times New Roman" w:cs="Times New Roman"/>
          <w:i/>
          <w:sz w:val="24"/>
          <w:szCs w:val="24"/>
          <w:lang w:eastAsia="ar-SA"/>
        </w:rPr>
      </w:pPr>
      <w:r w:rsidRPr="00B27CFE">
        <w:rPr>
          <w:rFonts w:ascii="Times New Roman" w:hAnsi="Times New Roman" w:cs="Times New Roman"/>
          <w:i/>
          <w:sz w:val="24"/>
          <w:szCs w:val="24"/>
          <w:lang w:eastAsia="ar-SA"/>
        </w:rPr>
        <w:t>Должность __________________________</w:t>
      </w:r>
      <w:r w:rsidR="00B27CFE" w:rsidRPr="00B27CFE">
        <w:rPr>
          <w:rFonts w:ascii="Times New Roman" w:hAnsi="Times New Roman" w:cs="Times New Roman"/>
          <w:i/>
          <w:sz w:val="24"/>
          <w:szCs w:val="24"/>
          <w:lang w:eastAsia="ar-SA"/>
        </w:rPr>
        <w:t>________</w:t>
      </w:r>
      <w:r w:rsidRPr="00B27CFE">
        <w:rPr>
          <w:rFonts w:ascii="Times New Roman" w:hAnsi="Times New Roman" w:cs="Times New Roman"/>
          <w:i/>
          <w:sz w:val="24"/>
          <w:szCs w:val="24"/>
          <w:lang w:eastAsia="ar-SA"/>
        </w:rPr>
        <w:t>______________________________</w:t>
      </w:r>
    </w:p>
    <w:p w:rsidR="00096727" w:rsidRPr="00B27CFE" w:rsidRDefault="00096727" w:rsidP="007A10B5">
      <w:pPr>
        <w:suppressAutoHyphens/>
        <w:autoSpaceDE w:val="0"/>
        <w:spacing w:after="0" w:line="240" w:lineRule="auto"/>
        <w:ind w:firstLine="1418"/>
        <w:jc w:val="both"/>
        <w:rPr>
          <w:rFonts w:ascii="Times New Roman" w:hAnsi="Times New Roman" w:cs="Times New Roman"/>
          <w:i/>
          <w:sz w:val="24"/>
          <w:szCs w:val="24"/>
          <w:lang w:eastAsia="ar-SA"/>
        </w:rPr>
      </w:pPr>
      <w:r w:rsidRPr="00B27CFE">
        <w:rPr>
          <w:rFonts w:ascii="Times New Roman" w:hAnsi="Times New Roman" w:cs="Times New Roman"/>
          <w:i/>
          <w:sz w:val="24"/>
          <w:szCs w:val="24"/>
          <w:lang w:eastAsia="ar-SA"/>
        </w:rPr>
        <w:t>___________</w:t>
      </w:r>
      <w:r w:rsidR="000B754C">
        <w:rPr>
          <w:rFonts w:ascii="Times New Roman" w:hAnsi="Times New Roman" w:cs="Times New Roman"/>
          <w:i/>
          <w:sz w:val="24"/>
          <w:szCs w:val="24"/>
          <w:lang w:eastAsia="ar-SA"/>
        </w:rPr>
        <w:t>_</w:t>
      </w:r>
      <w:r w:rsidRPr="00B27CFE">
        <w:rPr>
          <w:rFonts w:ascii="Times New Roman" w:hAnsi="Times New Roman" w:cs="Times New Roman"/>
          <w:i/>
          <w:sz w:val="24"/>
          <w:szCs w:val="24"/>
          <w:lang w:eastAsia="ar-SA"/>
        </w:rPr>
        <w:t>___________________________________________________</w:t>
      </w:r>
    </w:p>
    <w:p w:rsidR="00096727" w:rsidRPr="00B27CFE" w:rsidRDefault="00096727" w:rsidP="007A10B5">
      <w:pPr>
        <w:tabs>
          <w:tab w:val="left" w:pos="3119"/>
        </w:tabs>
        <w:suppressAutoHyphens/>
        <w:autoSpaceDE w:val="0"/>
        <w:spacing w:after="0" w:line="240" w:lineRule="auto"/>
        <w:jc w:val="both"/>
        <w:rPr>
          <w:rFonts w:ascii="Times New Roman" w:hAnsi="Times New Roman" w:cs="Times New Roman"/>
          <w:i/>
          <w:sz w:val="24"/>
          <w:szCs w:val="24"/>
          <w:lang w:eastAsia="ar-SA"/>
        </w:rPr>
      </w:pPr>
      <w:r w:rsidRPr="00B27CFE">
        <w:rPr>
          <w:rFonts w:ascii="Times New Roman" w:hAnsi="Times New Roman" w:cs="Times New Roman"/>
          <w:i/>
          <w:sz w:val="24"/>
          <w:szCs w:val="24"/>
          <w:lang w:eastAsia="ar-SA"/>
        </w:rPr>
        <w:tab/>
        <w:t>(подпись, расшифровка подписи)</w:t>
      </w:r>
    </w:p>
    <w:p w:rsidR="00096727" w:rsidRPr="000B754C" w:rsidRDefault="00096727" w:rsidP="007A10B5">
      <w:pPr>
        <w:suppressAutoHyphens/>
        <w:autoSpaceDE w:val="0"/>
        <w:spacing w:after="0" w:line="240" w:lineRule="auto"/>
        <w:jc w:val="both"/>
        <w:rPr>
          <w:rFonts w:ascii="Times New Roman" w:hAnsi="Times New Roman" w:cs="Times New Roman"/>
          <w:sz w:val="24"/>
          <w:szCs w:val="24"/>
          <w:lang w:eastAsia="ar-SA"/>
        </w:rPr>
      </w:pPr>
      <w:r w:rsidRPr="000B754C">
        <w:rPr>
          <w:rFonts w:ascii="Times New Roman" w:hAnsi="Times New Roman" w:cs="Times New Roman"/>
          <w:sz w:val="24"/>
          <w:szCs w:val="24"/>
          <w:lang w:eastAsia="ar-SA"/>
        </w:rPr>
        <w:t xml:space="preserve">«__»______________ 2019 г. </w:t>
      </w:r>
    </w:p>
    <w:p w:rsidR="00AE0B55" w:rsidRDefault="00AE0B55" w:rsidP="007A10B5">
      <w:pPr>
        <w:suppressAutoHyphens/>
        <w:autoSpaceDE w:val="0"/>
        <w:spacing w:after="0" w:line="240" w:lineRule="auto"/>
        <w:jc w:val="both"/>
        <w:rPr>
          <w:rFonts w:ascii="Times New Roman" w:hAnsi="Times New Roman" w:cs="Times New Roman"/>
          <w:i/>
          <w:sz w:val="24"/>
          <w:szCs w:val="24"/>
          <w:lang w:eastAsia="ar-SA"/>
        </w:rPr>
      </w:pPr>
    </w:p>
    <w:p w:rsidR="00AC3419" w:rsidRDefault="00096727" w:rsidP="00A67A5D">
      <w:pPr>
        <w:suppressAutoHyphens/>
        <w:autoSpaceDE w:val="0"/>
        <w:spacing w:after="0" w:line="240" w:lineRule="auto"/>
        <w:jc w:val="both"/>
        <w:rPr>
          <w:rFonts w:ascii="Times New Roman" w:hAnsi="Times New Roman" w:cs="Times New Roman"/>
          <w:sz w:val="24"/>
          <w:szCs w:val="24"/>
          <w:lang w:eastAsia="ar-SA"/>
        </w:rPr>
      </w:pPr>
      <w:r w:rsidRPr="000B754C">
        <w:rPr>
          <w:rFonts w:ascii="Times New Roman" w:hAnsi="Times New Roman" w:cs="Times New Roman"/>
          <w:sz w:val="24"/>
          <w:szCs w:val="24"/>
          <w:lang w:eastAsia="ar-SA"/>
        </w:rPr>
        <w:t>М.П.</w:t>
      </w:r>
      <w:r w:rsidRPr="00B27CFE">
        <w:rPr>
          <w:rFonts w:ascii="Times New Roman" w:hAnsi="Times New Roman" w:cs="Times New Roman"/>
          <w:sz w:val="24"/>
          <w:szCs w:val="24"/>
          <w:lang w:eastAsia="ar-SA"/>
        </w:rPr>
        <w:br w:type="page"/>
      </w:r>
    </w:p>
    <w:tbl>
      <w:tblPr>
        <w:tblW w:w="5000" w:type="pct"/>
        <w:tblLook w:val="04A0" w:firstRow="1" w:lastRow="0" w:firstColumn="1" w:lastColumn="0" w:noHBand="0" w:noVBand="1"/>
      </w:tblPr>
      <w:tblGrid>
        <w:gridCol w:w="4643"/>
        <w:gridCol w:w="4644"/>
      </w:tblGrid>
      <w:tr w:rsidR="00096727" w:rsidRPr="00B27CFE" w:rsidTr="00AE0B55">
        <w:tc>
          <w:tcPr>
            <w:tcW w:w="2500" w:type="pct"/>
            <w:shd w:val="clear" w:color="auto" w:fill="auto"/>
          </w:tcPr>
          <w:p w:rsidR="00096727" w:rsidRPr="00B27CFE" w:rsidRDefault="00096727" w:rsidP="007A10B5">
            <w:pPr>
              <w:spacing w:after="0" w:line="240" w:lineRule="auto"/>
              <w:jc w:val="both"/>
              <w:rPr>
                <w:rFonts w:ascii="Times New Roman" w:hAnsi="Times New Roman" w:cs="Times New Roman"/>
                <w:sz w:val="24"/>
                <w:szCs w:val="24"/>
              </w:rPr>
            </w:pPr>
            <w:r w:rsidRPr="00B27CFE">
              <w:rPr>
                <w:rFonts w:ascii="Times New Roman" w:hAnsi="Times New Roman" w:cs="Times New Roman"/>
                <w:sz w:val="24"/>
                <w:szCs w:val="24"/>
              </w:rPr>
              <w:t>на бланке организации</w:t>
            </w:r>
          </w:p>
          <w:p w:rsidR="00096727" w:rsidRPr="00B27CFE" w:rsidRDefault="00096727" w:rsidP="007A10B5">
            <w:pPr>
              <w:spacing w:after="0" w:line="240" w:lineRule="auto"/>
              <w:jc w:val="center"/>
              <w:rPr>
                <w:rFonts w:ascii="Times New Roman" w:hAnsi="Times New Roman" w:cs="Times New Roman"/>
                <w:sz w:val="24"/>
                <w:szCs w:val="24"/>
              </w:rPr>
            </w:pPr>
          </w:p>
        </w:tc>
        <w:tc>
          <w:tcPr>
            <w:tcW w:w="2500" w:type="pct"/>
            <w:shd w:val="clear" w:color="auto" w:fill="auto"/>
            <w:hideMark/>
          </w:tcPr>
          <w:p w:rsidR="00096727" w:rsidRPr="00B27CFE" w:rsidRDefault="00096727" w:rsidP="00B27CFE">
            <w:pPr>
              <w:spacing w:after="0" w:line="240" w:lineRule="auto"/>
              <w:jc w:val="right"/>
              <w:rPr>
                <w:rFonts w:ascii="Times New Roman" w:hAnsi="Times New Roman" w:cs="Times New Roman"/>
                <w:sz w:val="24"/>
                <w:szCs w:val="24"/>
              </w:rPr>
            </w:pPr>
            <w:r w:rsidRPr="00B27CFE">
              <w:rPr>
                <w:rFonts w:ascii="Times New Roman" w:hAnsi="Times New Roman" w:cs="Times New Roman"/>
                <w:sz w:val="24"/>
                <w:szCs w:val="24"/>
              </w:rPr>
              <w:t>Приложение № 2</w:t>
            </w:r>
          </w:p>
          <w:p w:rsidR="005F46A5" w:rsidRDefault="005F46A5" w:rsidP="00B27CFE">
            <w:pPr>
              <w:spacing w:after="0" w:line="240" w:lineRule="auto"/>
              <w:ind w:firstLine="709"/>
              <w:jc w:val="right"/>
              <w:rPr>
                <w:rFonts w:ascii="Times New Roman" w:hAnsi="Times New Roman" w:cs="Times New Roman"/>
                <w:sz w:val="24"/>
                <w:szCs w:val="24"/>
              </w:rPr>
            </w:pPr>
          </w:p>
          <w:p w:rsidR="00B27CFE" w:rsidRPr="007A10B5" w:rsidRDefault="00B27CFE" w:rsidP="00B27CFE">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к конкурсной документации</w:t>
            </w:r>
          </w:p>
          <w:p w:rsidR="00B27CFE" w:rsidRPr="007A10B5" w:rsidRDefault="00B27CFE" w:rsidP="00B27CFE">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по проведению </w:t>
            </w:r>
          </w:p>
          <w:p w:rsidR="00096727" w:rsidRPr="00B27CFE" w:rsidRDefault="00B27CFE" w:rsidP="00B27CFE">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  открытого конкурса по выбору оператора </w:t>
            </w:r>
            <w:r w:rsidRPr="007A10B5">
              <w:rPr>
                <w:rFonts w:ascii="Times New Roman" w:hAnsi="Times New Roman" w:cs="Times New Roman"/>
                <w:color w:val="000000"/>
                <w:sz w:val="24"/>
                <w:szCs w:val="24"/>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tc>
      </w:tr>
    </w:tbl>
    <w:p w:rsidR="00096727" w:rsidRPr="00B27CFE" w:rsidRDefault="00096727" w:rsidP="007A10B5">
      <w:pPr>
        <w:suppressAutoHyphens/>
        <w:autoSpaceDE w:val="0"/>
        <w:spacing w:after="0" w:line="240" w:lineRule="auto"/>
        <w:rPr>
          <w:rFonts w:ascii="Times New Roman" w:hAnsi="Times New Roman" w:cs="Times New Roman"/>
          <w:sz w:val="24"/>
          <w:szCs w:val="24"/>
        </w:rPr>
      </w:pPr>
    </w:p>
    <w:p w:rsidR="00D2415B" w:rsidRDefault="00D2415B" w:rsidP="007A10B5">
      <w:pPr>
        <w:suppressAutoHyphens/>
        <w:autoSpaceDE w:val="0"/>
        <w:spacing w:after="0" w:line="240" w:lineRule="auto"/>
        <w:jc w:val="center"/>
        <w:rPr>
          <w:rFonts w:ascii="Times New Roman" w:hAnsi="Times New Roman" w:cs="Times New Roman"/>
          <w:sz w:val="24"/>
          <w:szCs w:val="24"/>
        </w:rPr>
      </w:pPr>
    </w:p>
    <w:p w:rsidR="00096727" w:rsidRPr="007A10B5" w:rsidRDefault="00096727" w:rsidP="007A10B5">
      <w:pPr>
        <w:suppressAutoHyphens/>
        <w:autoSpaceDE w:val="0"/>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СПРАВКА</w:t>
      </w:r>
    </w:p>
    <w:p w:rsidR="00096727" w:rsidRPr="007A10B5" w:rsidRDefault="00096727" w:rsidP="007A10B5">
      <w:pPr>
        <w:suppressAutoHyphens/>
        <w:autoSpaceDE w:val="0"/>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об отсутствии возбужденных в отношении претендента дел о несостоятельности (банкротстве)</w:t>
      </w:r>
    </w:p>
    <w:p w:rsidR="00096727" w:rsidRPr="007A10B5" w:rsidRDefault="00096727" w:rsidP="007A10B5">
      <w:pPr>
        <w:suppressAutoHyphens/>
        <w:autoSpaceDE w:val="0"/>
        <w:spacing w:after="0" w:line="240" w:lineRule="auto"/>
        <w:rPr>
          <w:rFonts w:ascii="Times New Roman" w:hAnsi="Times New Roman" w:cs="Times New Roman"/>
          <w:b/>
          <w:sz w:val="24"/>
          <w:szCs w:val="24"/>
        </w:rPr>
      </w:pP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firstLine="567"/>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Сообщаем, что в отношении</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______________</w:t>
      </w:r>
      <w:r w:rsidR="00D2415B">
        <w:rPr>
          <w:rFonts w:ascii="Times New Roman" w:hAnsi="Times New Roman" w:cs="Times New Roman"/>
          <w:sz w:val="24"/>
          <w:szCs w:val="24"/>
          <w:lang w:eastAsia="ar-SA"/>
        </w:rPr>
        <w:t>____</w:t>
      </w:r>
      <w:r w:rsidRPr="007A10B5">
        <w:rPr>
          <w:rFonts w:ascii="Times New Roman" w:hAnsi="Times New Roman" w:cs="Times New Roman"/>
          <w:sz w:val="24"/>
          <w:szCs w:val="24"/>
          <w:lang w:eastAsia="ar-SA"/>
        </w:rPr>
        <w:t>_________________________________________________________</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___________________________________________________________________________</w:t>
      </w:r>
    </w:p>
    <w:p w:rsidR="00096727" w:rsidRPr="007A10B5" w:rsidRDefault="00096727" w:rsidP="007A10B5">
      <w:pPr>
        <w:suppressAutoHyphens/>
        <w:autoSpaceDE w:val="0"/>
        <w:spacing w:after="0" w:line="240" w:lineRule="auto"/>
        <w:ind w:firstLine="567"/>
        <w:jc w:val="center"/>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(полное наименование претендента - юридического лица; Ф.И.О, паспортные данные – индивидуального предпринимателя)</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отсутствуют возбужденные и действующие в настоящее время судебные производства о несостоятельности (банкротстве).</w:t>
      </w:r>
    </w:p>
    <w:p w:rsidR="00096727" w:rsidRPr="007A10B5" w:rsidRDefault="00096727" w:rsidP="007A10B5">
      <w:pPr>
        <w:suppressAutoHyphens/>
        <w:autoSpaceDE w:val="0"/>
        <w:spacing w:after="0" w:line="240" w:lineRule="auto"/>
        <w:ind w:firstLine="567"/>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Сообщаем также, что</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___________________________________________________________________________</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 xml:space="preserve">___________________________________________________________________________ </w:t>
      </w:r>
    </w:p>
    <w:p w:rsidR="00096727" w:rsidRPr="007A10B5" w:rsidRDefault="00096727" w:rsidP="007A10B5">
      <w:pPr>
        <w:suppressAutoHyphens/>
        <w:autoSpaceDE w:val="0"/>
        <w:spacing w:after="0" w:line="240" w:lineRule="auto"/>
        <w:ind w:firstLine="567"/>
        <w:jc w:val="center"/>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(полное наименование претендента - юридического лица; Ф.И.О, паспортные данные – индивидуального предпринимателя)</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не находится в процессе ликвидации, осуществляемой без участия арбитражного суда.</w:t>
      </w:r>
    </w:p>
    <w:p w:rsidR="00096727" w:rsidRPr="007A10B5" w:rsidRDefault="00096727" w:rsidP="007A10B5">
      <w:pPr>
        <w:suppressAutoHyphens/>
        <w:autoSpaceDE w:val="0"/>
        <w:spacing w:after="0" w:line="240" w:lineRule="auto"/>
        <w:ind w:firstLine="567"/>
        <w:jc w:val="both"/>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firstLine="567"/>
        <w:jc w:val="both"/>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Подтверждаем, что информация, изложенная в данном документе на момент его предъявления, является достоверной.</w:t>
      </w:r>
    </w:p>
    <w:p w:rsidR="00096727" w:rsidRPr="007A10B5" w:rsidRDefault="00096727" w:rsidP="007A10B5">
      <w:pPr>
        <w:suppressAutoHyphens/>
        <w:autoSpaceDE w:val="0"/>
        <w:spacing w:after="0" w:line="240" w:lineRule="auto"/>
        <w:ind w:firstLine="567"/>
        <w:jc w:val="both"/>
        <w:rPr>
          <w:rFonts w:ascii="Times New Roman" w:hAnsi="Times New Roman" w:cs="Times New Roman"/>
          <w:b/>
          <w:i/>
          <w:sz w:val="24"/>
          <w:szCs w:val="24"/>
          <w:lang w:eastAsia="ar-SA"/>
        </w:rPr>
      </w:pPr>
    </w:p>
    <w:p w:rsidR="00096727" w:rsidRPr="007A10B5" w:rsidRDefault="00096727" w:rsidP="007A10B5">
      <w:pPr>
        <w:suppressAutoHyphens/>
        <w:autoSpaceDE w:val="0"/>
        <w:spacing w:after="0" w:line="240" w:lineRule="auto"/>
        <w:jc w:val="both"/>
        <w:rPr>
          <w:rFonts w:ascii="Times New Roman" w:hAnsi="Times New Roman" w:cs="Times New Roman"/>
          <w:b/>
          <w:i/>
          <w:sz w:val="24"/>
          <w:szCs w:val="24"/>
          <w:lang w:eastAsia="ar-SA"/>
        </w:rPr>
      </w:pPr>
    </w:p>
    <w:p w:rsidR="00096727" w:rsidRPr="007A10B5" w:rsidRDefault="00096727" w:rsidP="007A10B5">
      <w:pPr>
        <w:suppressAutoHyphens/>
        <w:autoSpaceDE w:val="0"/>
        <w:spacing w:after="0" w:line="240" w:lineRule="auto"/>
        <w:jc w:val="both"/>
        <w:rPr>
          <w:rFonts w:ascii="Times New Roman" w:hAnsi="Times New Roman" w:cs="Times New Roman"/>
          <w:b/>
          <w:i/>
          <w:sz w:val="24"/>
          <w:szCs w:val="24"/>
          <w:lang w:eastAsia="ar-SA"/>
        </w:rPr>
      </w:pPr>
    </w:p>
    <w:p w:rsidR="00096727" w:rsidRPr="00D2415B" w:rsidRDefault="00096727" w:rsidP="007A10B5">
      <w:pPr>
        <w:suppressAutoHyphens/>
        <w:autoSpaceDE w:val="0"/>
        <w:spacing w:after="0" w:line="240" w:lineRule="auto"/>
        <w:jc w:val="both"/>
        <w:rPr>
          <w:rFonts w:ascii="Times New Roman" w:hAnsi="Times New Roman" w:cs="Times New Roman"/>
          <w:i/>
          <w:sz w:val="24"/>
          <w:szCs w:val="24"/>
          <w:lang w:eastAsia="ar-SA"/>
        </w:rPr>
      </w:pPr>
      <w:r w:rsidRPr="00D2415B">
        <w:rPr>
          <w:rFonts w:ascii="Times New Roman" w:hAnsi="Times New Roman" w:cs="Times New Roman"/>
          <w:i/>
          <w:sz w:val="24"/>
          <w:szCs w:val="24"/>
          <w:lang w:eastAsia="ar-SA"/>
        </w:rPr>
        <w:t>Подпись руководителя организации (индивидуального предпринимателя)</w:t>
      </w:r>
    </w:p>
    <w:p w:rsidR="00096727" w:rsidRPr="007A10B5" w:rsidRDefault="00096727" w:rsidP="007A10B5">
      <w:pPr>
        <w:suppressAutoHyphens/>
        <w:autoSpaceDE w:val="0"/>
        <w:spacing w:after="0" w:line="240" w:lineRule="auto"/>
        <w:jc w:val="both"/>
        <w:rPr>
          <w:rFonts w:ascii="Times New Roman" w:hAnsi="Times New Roman" w:cs="Times New Roman"/>
          <w:b/>
          <w:i/>
          <w:sz w:val="24"/>
          <w:szCs w:val="24"/>
          <w:lang w:eastAsia="ar-SA"/>
        </w:rPr>
      </w:pPr>
      <w:r w:rsidRPr="00D2415B">
        <w:rPr>
          <w:rFonts w:ascii="Times New Roman" w:hAnsi="Times New Roman" w:cs="Times New Roman"/>
          <w:i/>
          <w:sz w:val="24"/>
          <w:szCs w:val="24"/>
          <w:lang w:eastAsia="ar-SA"/>
        </w:rPr>
        <w:t>Должность</w:t>
      </w:r>
      <w:r w:rsidRPr="007A10B5">
        <w:rPr>
          <w:rFonts w:ascii="Times New Roman" w:hAnsi="Times New Roman" w:cs="Times New Roman"/>
          <w:b/>
          <w:i/>
          <w:sz w:val="24"/>
          <w:szCs w:val="24"/>
          <w:lang w:eastAsia="ar-SA"/>
        </w:rPr>
        <w:t xml:space="preserve"> ________________________________________________________________</w:t>
      </w:r>
    </w:p>
    <w:p w:rsidR="00096727" w:rsidRPr="007A10B5" w:rsidRDefault="00096727" w:rsidP="007A10B5">
      <w:pPr>
        <w:suppressAutoHyphens/>
        <w:autoSpaceDE w:val="0"/>
        <w:spacing w:after="0" w:line="240" w:lineRule="auto"/>
        <w:ind w:firstLine="1418"/>
        <w:jc w:val="both"/>
        <w:rPr>
          <w:rFonts w:ascii="Times New Roman" w:hAnsi="Times New Roman" w:cs="Times New Roman"/>
          <w:b/>
          <w:i/>
          <w:sz w:val="24"/>
          <w:szCs w:val="24"/>
          <w:lang w:eastAsia="ar-SA"/>
        </w:rPr>
      </w:pPr>
      <w:r w:rsidRPr="007A10B5">
        <w:rPr>
          <w:rFonts w:ascii="Times New Roman" w:hAnsi="Times New Roman" w:cs="Times New Roman"/>
          <w:b/>
          <w:i/>
          <w:sz w:val="24"/>
          <w:szCs w:val="24"/>
          <w:lang w:eastAsia="ar-SA"/>
        </w:rPr>
        <w:t>_______________________________________________________________</w:t>
      </w:r>
    </w:p>
    <w:p w:rsidR="00096727" w:rsidRPr="007A10B5" w:rsidRDefault="00096727" w:rsidP="007A10B5">
      <w:pPr>
        <w:tabs>
          <w:tab w:val="left" w:pos="3119"/>
        </w:tabs>
        <w:suppressAutoHyphens/>
        <w:autoSpaceDE w:val="0"/>
        <w:spacing w:after="0" w:line="240" w:lineRule="auto"/>
        <w:jc w:val="both"/>
        <w:rPr>
          <w:rFonts w:ascii="Times New Roman" w:hAnsi="Times New Roman" w:cs="Times New Roman"/>
          <w:i/>
          <w:sz w:val="24"/>
          <w:szCs w:val="24"/>
          <w:lang w:eastAsia="ar-SA"/>
        </w:rPr>
      </w:pPr>
      <w:r w:rsidRPr="007A10B5">
        <w:rPr>
          <w:rFonts w:ascii="Times New Roman" w:hAnsi="Times New Roman" w:cs="Times New Roman"/>
          <w:b/>
          <w:i/>
          <w:sz w:val="24"/>
          <w:szCs w:val="24"/>
          <w:lang w:eastAsia="ar-SA"/>
        </w:rPr>
        <w:tab/>
      </w:r>
      <w:r w:rsidRPr="007A10B5">
        <w:rPr>
          <w:rFonts w:ascii="Times New Roman" w:hAnsi="Times New Roman" w:cs="Times New Roman"/>
          <w:i/>
          <w:sz w:val="24"/>
          <w:szCs w:val="24"/>
          <w:lang w:eastAsia="ar-SA"/>
        </w:rPr>
        <w:t>(подпись, расшифровка подписи)</w:t>
      </w:r>
    </w:p>
    <w:p w:rsidR="00096727" w:rsidRPr="000B754C" w:rsidRDefault="00096727" w:rsidP="007A10B5">
      <w:pPr>
        <w:suppressAutoHyphens/>
        <w:autoSpaceDE w:val="0"/>
        <w:spacing w:after="0" w:line="240" w:lineRule="auto"/>
        <w:jc w:val="both"/>
        <w:rPr>
          <w:rFonts w:ascii="Times New Roman" w:hAnsi="Times New Roman" w:cs="Times New Roman"/>
          <w:sz w:val="24"/>
          <w:szCs w:val="24"/>
          <w:lang w:eastAsia="ar-SA"/>
        </w:rPr>
      </w:pPr>
      <w:r w:rsidRPr="000B754C">
        <w:rPr>
          <w:rFonts w:ascii="Times New Roman" w:hAnsi="Times New Roman" w:cs="Times New Roman"/>
          <w:b/>
          <w:sz w:val="24"/>
          <w:szCs w:val="24"/>
          <w:lang w:eastAsia="ar-SA"/>
        </w:rPr>
        <w:t xml:space="preserve">«__»______________ </w:t>
      </w:r>
      <w:r w:rsidRPr="000B754C">
        <w:rPr>
          <w:rFonts w:ascii="Times New Roman" w:hAnsi="Times New Roman" w:cs="Times New Roman"/>
          <w:sz w:val="24"/>
          <w:szCs w:val="24"/>
          <w:lang w:eastAsia="ar-SA"/>
        </w:rPr>
        <w:t xml:space="preserve">2019 г. </w:t>
      </w:r>
    </w:p>
    <w:p w:rsidR="00AE0B55" w:rsidRPr="000B754C" w:rsidRDefault="00AE0B55" w:rsidP="007A10B5">
      <w:pPr>
        <w:suppressAutoHyphens/>
        <w:autoSpaceDE w:val="0"/>
        <w:spacing w:after="0" w:line="240" w:lineRule="auto"/>
        <w:jc w:val="both"/>
        <w:rPr>
          <w:rFonts w:ascii="Times New Roman" w:hAnsi="Times New Roman" w:cs="Times New Roman"/>
          <w:sz w:val="24"/>
          <w:szCs w:val="24"/>
          <w:lang w:eastAsia="ar-SA"/>
        </w:rPr>
      </w:pPr>
    </w:p>
    <w:p w:rsidR="00096727" w:rsidRPr="000B754C" w:rsidRDefault="00096727" w:rsidP="007A10B5">
      <w:pPr>
        <w:suppressAutoHyphens/>
        <w:autoSpaceDE w:val="0"/>
        <w:spacing w:after="0" w:line="240" w:lineRule="auto"/>
        <w:jc w:val="both"/>
        <w:rPr>
          <w:rFonts w:ascii="Times New Roman" w:hAnsi="Times New Roman" w:cs="Times New Roman"/>
          <w:sz w:val="24"/>
          <w:szCs w:val="24"/>
          <w:lang w:eastAsia="ar-SA"/>
        </w:rPr>
      </w:pPr>
      <w:r w:rsidRPr="000B754C">
        <w:rPr>
          <w:rFonts w:ascii="Times New Roman" w:hAnsi="Times New Roman" w:cs="Times New Roman"/>
          <w:sz w:val="24"/>
          <w:szCs w:val="24"/>
          <w:lang w:eastAsia="ar-SA"/>
        </w:rPr>
        <w:t>М.П</w:t>
      </w:r>
      <w:r w:rsidR="000B754C">
        <w:rPr>
          <w:rFonts w:ascii="Times New Roman" w:hAnsi="Times New Roman" w:cs="Times New Roman"/>
          <w:sz w:val="24"/>
          <w:szCs w:val="24"/>
          <w:lang w:eastAsia="ar-SA"/>
        </w:rPr>
        <w:t>.</w:t>
      </w:r>
    </w:p>
    <w:p w:rsidR="00D2415B" w:rsidRDefault="00D2415B" w:rsidP="007A10B5">
      <w:pPr>
        <w:suppressAutoHyphens/>
        <w:autoSpaceDE w:val="0"/>
        <w:spacing w:after="0" w:line="240" w:lineRule="auto"/>
        <w:jc w:val="both"/>
        <w:rPr>
          <w:rFonts w:ascii="Times New Roman" w:hAnsi="Times New Roman" w:cs="Times New Roman"/>
          <w:i/>
          <w:sz w:val="24"/>
          <w:szCs w:val="24"/>
          <w:lang w:eastAsia="ar-SA"/>
        </w:rPr>
      </w:pPr>
    </w:p>
    <w:p w:rsidR="00D2415B" w:rsidRDefault="00D2415B" w:rsidP="007A10B5">
      <w:pPr>
        <w:suppressAutoHyphens/>
        <w:autoSpaceDE w:val="0"/>
        <w:spacing w:after="0" w:line="240" w:lineRule="auto"/>
        <w:jc w:val="both"/>
        <w:rPr>
          <w:rFonts w:ascii="Times New Roman" w:hAnsi="Times New Roman" w:cs="Times New Roman"/>
          <w:i/>
          <w:sz w:val="24"/>
          <w:szCs w:val="24"/>
          <w:lang w:eastAsia="ar-SA"/>
        </w:rPr>
      </w:pPr>
    </w:p>
    <w:p w:rsidR="00D2415B" w:rsidRDefault="00D2415B" w:rsidP="007A10B5">
      <w:pPr>
        <w:suppressAutoHyphens/>
        <w:autoSpaceDE w:val="0"/>
        <w:spacing w:after="0" w:line="240" w:lineRule="auto"/>
        <w:jc w:val="both"/>
        <w:rPr>
          <w:rFonts w:ascii="Times New Roman" w:hAnsi="Times New Roman" w:cs="Times New Roman"/>
          <w:i/>
          <w:sz w:val="24"/>
          <w:szCs w:val="24"/>
          <w:lang w:eastAsia="ar-SA"/>
        </w:rPr>
      </w:pPr>
    </w:p>
    <w:p w:rsidR="00D2415B" w:rsidRDefault="00D2415B" w:rsidP="007A10B5">
      <w:pPr>
        <w:suppressAutoHyphens/>
        <w:autoSpaceDE w:val="0"/>
        <w:spacing w:after="0" w:line="240" w:lineRule="auto"/>
        <w:jc w:val="both"/>
        <w:rPr>
          <w:rFonts w:ascii="Times New Roman" w:hAnsi="Times New Roman" w:cs="Times New Roman"/>
          <w:i/>
          <w:sz w:val="24"/>
          <w:szCs w:val="24"/>
          <w:lang w:eastAsia="ar-SA"/>
        </w:rPr>
      </w:pPr>
    </w:p>
    <w:p w:rsidR="00D2415B" w:rsidRDefault="00D2415B" w:rsidP="007A10B5">
      <w:pPr>
        <w:suppressAutoHyphens/>
        <w:autoSpaceDE w:val="0"/>
        <w:spacing w:after="0" w:line="240" w:lineRule="auto"/>
        <w:jc w:val="both"/>
        <w:rPr>
          <w:rFonts w:ascii="Times New Roman" w:hAnsi="Times New Roman" w:cs="Times New Roman"/>
          <w:i/>
          <w:sz w:val="24"/>
          <w:szCs w:val="24"/>
          <w:lang w:eastAsia="ar-SA"/>
        </w:rPr>
      </w:pPr>
    </w:p>
    <w:p w:rsidR="00D2415B" w:rsidRDefault="00D2415B" w:rsidP="007A10B5">
      <w:pPr>
        <w:suppressAutoHyphens/>
        <w:autoSpaceDE w:val="0"/>
        <w:spacing w:after="0" w:line="240" w:lineRule="auto"/>
        <w:jc w:val="both"/>
        <w:rPr>
          <w:rFonts w:ascii="Times New Roman" w:hAnsi="Times New Roman" w:cs="Times New Roman"/>
          <w:i/>
          <w:sz w:val="24"/>
          <w:szCs w:val="24"/>
          <w:lang w:eastAsia="ar-SA"/>
        </w:rPr>
      </w:pPr>
    </w:p>
    <w:tbl>
      <w:tblPr>
        <w:tblW w:w="5000" w:type="pct"/>
        <w:tblLook w:val="04A0" w:firstRow="1" w:lastRow="0" w:firstColumn="1" w:lastColumn="0" w:noHBand="0" w:noVBand="1"/>
      </w:tblPr>
      <w:tblGrid>
        <w:gridCol w:w="4643"/>
        <w:gridCol w:w="4644"/>
      </w:tblGrid>
      <w:tr w:rsidR="00096727" w:rsidRPr="007A10B5" w:rsidTr="00AE0B55">
        <w:tc>
          <w:tcPr>
            <w:tcW w:w="2500" w:type="pct"/>
            <w:shd w:val="clear" w:color="auto" w:fill="auto"/>
          </w:tcPr>
          <w:p w:rsidR="00096727" w:rsidRPr="007A10B5" w:rsidRDefault="00096727" w:rsidP="007A10B5">
            <w:pPr>
              <w:spacing w:after="0" w:line="240" w:lineRule="auto"/>
              <w:jc w:val="both"/>
              <w:rPr>
                <w:rFonts w:ascii="Times New Roman" w:hAnsi="Times New Roman" w:cs="Times New Roman"/>
                <w:sz w:val="24"/>
                <w:szCs w:val="24"/>
              </w:rPr>
            </w:pPr>
            <w:r w:rsidRPr="007A10B5">
              <w:rPr>
                <w:rFonts w:ascii="Times New Roman" w:hAnsi="Times New Roman" w:cs="Times New Roman"/>
                <w:sz w:val="24"/>
                <w:szCs w:val="24"/>
              </w:rPr>
              <w:t>на бланке организации</w:t>
            </w:r>
          </w:p>
          <w:p w:rsidR="00096727" w:rsidRPr="007A10B5" w:rsidRDefault="00096727" w:rsidP="007A10B5">
            <w:pPr>
              <w:spacing w:after="0" w:line="240" w:lineRule="auto"/>
              <w:jc w:val="center"/>
              <w:rPr>
                <w:rFonts w:ascii="Times New Roman" w:hAnsi="Times New Roman" w:cs="Times New Roman"/>
                <w:sz w:val="24"/>
                <w:szCs w:val="24"/>
              </w:rPr>
            </w:pPr>
          </w:p>
        </w:tc>
        <w:tc>
          <w:tcPr>
            <w:tcW w:w="2500" w:type="pct"/>
            <w:shd w:val="clear" w:color="auto" w:fill="auto"/>
            <w:hideMark/>
          </w:tcPr>
          <w:p w:rsidR="00096727" w:rsidRPr="007A10B5" w:rsidRDefault="00096727" w:rsidP="00D2415B">
            <w:pPr>
              <w:spacing w:after="0" w:line="240" w:lineRule="auto"/>
              <w:jc w:val="right"/>
              <w:rPr>
                <w:rFonts w:ascii="Times New Roman" w:hAnsi="Times New Roman" w:cs="Times New Roman"/>
                <w:sz w:val="24"/>
                <w:szCs w:val="24"/>
              </w:rPr>
            </w:pPr>
            <w:r w:rsidRPr="007A10B5">
              <w:rPr>
                <w:rFonts w:ascii="Times New Roman" w:hAnsi="Times New Roman" w:cs="Times New Roman"/>
                <w:sz w:val="24"/>
                <w:szCs w:val="24"/>
              </w:rPr>
              <w:t>Приложение № 3</w:t>
            </w:r>
          </w:p>
          <w:p w:rsidR="005F46A5" w:rsidRDefault="005F46A5" w:rsidP="00D2415B">
            <w:pPr>
              <w:spacing w:after="0" w:line="240" w:lineRule="auto"/>
              <w:ind w:firstLine="709"/>
              <w:jc w:val="right"/>
              <w:rPr>
                <w:rFonts w:ascii="Times New Roman" w:hAnsi="Times New Roman" w:cs="Times New Roman"/>
                <w:sz w:val="24"/>
                <w:szCs w:val="24"/>
              </w:rPr>
            </w:pP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к конкурсной документации</w:t>
            </w: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по проведению </w:t>
            </w:r>
          </w:p>
          <w:p w:rsidR="00096727"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  открытого конкурса по выбору оператора </w:t>
            </w:r>
            <w:r w:rsidRPr="007A10B5">
              <w:rPr>
                <w:rFonts w:ascii="Times New Roman" w:hAnsi="Times New Roman" w:cs="Times New Roman"/>
                <w:color w:val="000000"/>
                <w:sz w:val="24"/>
                <w:szCs w:val="24"/>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tc>
      </w:tr>
    </w:tbl>
    <w:p w:rsidR="00096727" w:rsidRPr="007A10B5" w:rsidRDefault="00096727" w:rsidP="007A10B5">
      <w:pPr>
        <w:suppressAutoHyphens/>
        <w:autoSpaceDE w:val="0"/>
        <w:spacing w:after="0" w:line="240" w:lineRule="auto"/>
        <w:rPr>
          <w:rFonts w:ascii="Times New Roman" w:hAnsi="Times New Roman" w:cs="Times New Roman"/>
          <w:sz w:val="24"/>
          <w:szCs w:val="24"/>
        </w:rPr>
      </w:pPr>
    </w:p>
    <w:p w:rsidR="00D2415B" w:rsidRDefault="00D2415B" w:rsidP="007A10B5">
      <w:pPr>
        <w:suppressAutoHyphens/>
        <w:autoSpaceDE w:val="0"/>
        <w:spacing w:after="0" w:line="240" w:lineRule="auto"/>
        <w:jc w:val="center"/>
        <w:rPr>
          <w:rFonts w:ascii="Times New Roman" w:hAnsi="Times New Roman" w:cs="Times New Roman"/>
          <w:sz w:val="24"/>
          <w:szCs w:val="24"/>
        </w:rPr>
      </w:pPr>
    </w:p>
    <w:p w:rsidR="00096727" w:rsidRPr="007A10B5" w:rsidRDefault="00096727" w:rsidP="007A10B5">
      <w:pPr>
        <w:suppressAutoHyphens/>
        <w:autoSpaceDE w:val="0"/>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СПРАВКА</w:t>
      </w:r>
    </w:p>
    <w:p w:rsidR="00096727" w:rsidRPr="007A10B5" w:rsidRDefault="00096727" w:rsidP="007A10B5">
      <w:pPr>
        <w:suppressAutoHyphens/>
        <w:autoSpaceDE w:val="0"/>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об отсутствии применения административного наказания в виде приостановления деятельности</w:t>
      </w:r>
    </w:p>
    <w:p w:rsidR="00096727" w:rsidRPr="007A10B5" w:rsidRDefault="00096727" w:rsidP="007A10B5">
      <w:pPr>
        <w:suppressAutoHyphens/>
        <w:autoSpaceDE w:val="0"/>
        <w:spacing w:after="0" w:line="240" w:lineRule="auto"/>
        <w:rPr>
          <w:rFonts w:ascii="Times New Roman" w:hAnsi="Times New Roman" w:cs="Times New Roman"/>
          <w:b/>
          <w:sz w:val="24"/>
          <w:szCs w:val="24"/>
        </w:rPr>
      </w:pP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firstLine="567"/>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Сообщаем, что в отношении</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___________________________________________________________________________</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___________________________________________________________________________</w:t>
      </w:r>
    </w:p>
    <w:p w:rsidR="00096727" w:rsidRPr="007A10B5" w:rsidRDefault="00096727" w:rsidP="007A10B5">
      <w:pPr>
        <w:suppressAutoHyphens/>
        <w:autoSpaceDE w:val="0"/>
        <w:spacing w:after="0" w:line="240" w:lineRule="auto"/>
        <w:ind w:firstLine="567"/>
        <w:jc w:val="center"/>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(полное наименование претендента - юридического лица; Ф.И.О, паспортные данные – индивидуального предпринимателя)</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отсутствует назначенная и действующая на настоящий момент мера наказания за совершение административного правонарушения в виде приостановления деятельности юридического лица в соответствии с КоАП РФ.</w:t>
      </w:r>
    </w:p>
    <w:p w:rsidR="00096727" w:rsidRPr="007A10B5" w:rsidRDefault="00096727" w:rsidP="007A10B5">
      <w:pPr>
        <w:suppressAutoHyphens/>
        <w:autoSpaceDE w:val="0"/>
        <w:spacing w:after="0" w:line="240" w:lineRule="auto"/>
        <w:ind w:firstLine="567"/>
        <w:jc w:val="both"/>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firstLine="567"/>
        <w:jc w:val="both"/>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Подтверждаем, что информация, изложенная в данном документе на момент его предъявления, является достоверной.</w:t>
      </w:r>
    </w:p>
    <w:p w:rsidR="00096727" w:rsidRPr="007A10B5" w:rsidRDefault="00096727" w:rsidP="007A10B5">
      <w:pPr>
        <w:suppressAutoHyphens/>
        <w:autoSpaceDE w:val="0"/>
        <w:spacing w:after="0" w:line="240" w:lineRule="auto"/>
        <w:ind w:firstLine="567"/>
        <w:jc w:val="both"/>
        <w:rPr>
          <w:rFonts w:ascii="Times New Roman" w:hAnsi="Times New Roman" w:cs="Times New Roman"/>
          <w:b/>
          <w:i/>
          <w:sz w:val="24"/>
          <w:szCs w:val="24"/>
          <w:lang w:eastAsia="ar-SA"/>
        </w:rPr>
      </w:pPr>
    </w:p>
    <w:p w:rsidR="00096727" w:rsidRPr="007A10B5" w:rsidRDefault="00096727" w:rsidP="007A10B5">
      <w:pPr>
        <w:suppressAutoHyphens/>
        <w:autoSpaceDE w:val="0"/>
        <w:spacing w:after="0" w:line="240" w:lineRule="auto"/>
        <w:ind w:firstLine="567"/>
        <w:jc w:val="both"/>
        <w:rPr>
          <w:rFonts w:ascii="Times New Roman" w:hAnsi="Times New Roman" w:cs="Times New Roman"/>
          <w:b/>
          <w:i/>
          <w:sz w:val="24"/>
          <w:szCs w:val="24"/>
          <w:lang w:eastAsia="ar-SA"/>
        </w:rPr>
      </w:pPr>
    </w:p>
    <w:p w:rsidR="00096727" w:rsidRPr="007A10B5" w:rsidRDefault="00096727" w:rsidP="007A10B5">
      <w:pPr>
        <w:suppressAutoHyphens/>
        <w:autoSpaceDE w:val="0"/>
        <w:spacing w:after="0" w:line="240" w:lineRule="auto"/>
        <w:ind w:firstLine="567"/>
        <w:jc w:val="both"/>
        <w:rPr>
          <w:rFonts w:ascii="Times New Roman" w:hAnsi="Times New Roman" w:cs="Times New Roman"/>
          <w:b/>
          <w:i/>
          <w:sz w:val="24"/>
          <w:szCs w:val="24"/>
          <w:lang w:eastAsia="ar-SA"/>
        </w:rPr>
      </w:pPr>
    </w:p>
    <w:p w:rsidR="00096727" w:rsidRPr="007A10B5" w:rsidRDefault="00096727" w:rsidP="007A10B5">
      <w:pPr>
        <w:suppressAutoHyphens/>
        <w:autoSpaceDE w:val="0"/>
        <w:spacing w:after="0" w:line="240" w:lineRule="auto"/>
        <w:ind w:firstLine="567"/>
        <w:jc w:val="both"/>
        <w:rPr>
          <w:rFonts w:ascii="Times New Roman" w:hAnsi="Times New Roman" w:cs="Times New Roman"/>
          <w:b/>
          <w:i/>
          <w:sz w:val="24"/>
          <w:szCs w:val="24"/>
          <w:lang w:eastAsia="ar-SA"/>
        </w:rPr>
      </w:pPr>
    </w:p>
    <w:p w:rsidR="00096727" w:rsidRPr="007A10B5" w:rsidRDefault="00096727" w:rsidP="007A10B5">
      <w:pPr>
        <w:suppressAutoHyphens/>
        <w:autoSpaceDE w:val="0"/>
        <w:spacing w:after="0" w:line="240" w:lineRule="auto"/>
        <w:ind w:firstLine="567"/>
        <w:jc w:val="both"/>
        <w:rPr>
          <w:rFonts w:ascii="Times New Roman" w:hAnsi="Times New Roman" w:cs="Times New Roman"/>
          <w:b/>
          <w:i/>
          <w:sz w:val="24"/>
          <w:szCs w:val="24"/>
          <w:lang w:eastAsia="ar-SA"/>
        </w:rPr>
      </w:pPr>
    </w:p>
    <w:p w:rsidR="00096727" w:rsidRPr="007A10B5" w:rsidRDefault="00096727" w:rsidP="007A10B5">
      <w:pPr>
        <w:tabs>
          <w:tab w:val="left" w:pos="3367"/>
        </w:tabs>
        <w:suppressAutoHyphens/>
        <w:autoSpaceDE w:val="0"/>
        <w:spacing w:after="0" w:line="240" w:lineRule="auto"/>
        <w:jc w:val="both"/>
        <w:rPr>
          <w:rFonts w:ascii="Times New Roman" w:hAnsi="Times New Roman" w:cs="Times New Roman"/>
          <w:b/>
          <w:i/>
          <w:sz w:val="24"/>
          <w:szCs w:val="24"/>
          <w:lang w:eastAsia="ar-SA"/>
        </w:rPr>
      </w:pPr>
    </w:p>
    <w:p w:rsidR="00096727" w:rsidRPr="00D2415B" w:rsidRDefault="00096727" w:rsidP="007A10B5">
      <w:pPr>
        <w:suppressAutoHyphens/>
        <w:autoSpaceDE w:val="0"/>
        <w:spacing w:after="0" w:line="240" w:lineRule="auto"/>
        <w:jc w:val="both"/>
        <w:rPr>
          <w:rFonts w:ascii="Times New Roman" w:hAnsi="Times New Roman" w:cs="Times New Roman"/>
          <w:i/>
          <w:sz w:val="24"/>
          <w:szCs w:val="24"/>
          <w:lang w:eastAsia="ar-SA"/>
        </w:rPr>
      </w:pPr>
      <w:r w:rsidRPr="00D2415B">
        <w:rPr>
          <w:rFonts w:ascii="Times New Roman" w:hAnsi="Times New Roman" w:cs="Times New Roman"/>
          <w:i/>
          <w:sz w:val="24"/>
          <w:szCs w:val="24"/>
          <w:lang w:eastAsia="ar-SA"/>
        </w:rPr>
        <w:t>Подпись руководителя организации (индивидуального предпринимателя)</w:t>
      </w:r>
    </w:p>
    <w:p w:rsidR="00096727" w:rsidRPr="007A10B5" w:rsidRDefault="00096727" w:rsidP="007A10B5">
      <w:pPr>
        <w:suppressAutoHyphens/>
        <w:autoSpaceDE w:val="0"/>
        <w:spacing w:after="0" w:line="240" w:lineRule="auto"/>
        <w:jc w:val="both"/>
        <w:rPr>
          <w:rFonts w:ascii="Times New Roman" w:hAnsi="Times New Roman" w:cs="Times New Roman"/>
          <w:b/>
          <w:i/>
          <w:sz w:val="24"/>
          <w:szCs w:val="24"/>
          <w:lang w:eastAsia="ar-SA"/>
        </w:rPr>
      </w:pPr>
      <w:r w:rsidRPr="00D2415B">
        <w:rPr>
          <w:rFonts w:ascii="Times New Roman" w:hAnsi="Times New Roman" w:cs="Times New Roman"/>
          <w:i/>
          <w:sz w:val="24"/>
          <w:szCs w:val="24"/>
          <w:lang w:eastAsia="ar-SA"/>
        </w:rPr>
        <w:t>Должность</w:t>
      </w:r>
      <w:r w:rsidRPr="007A10B5">
        <w:rPr>
          <w:rFonts w:ascii="Times New Roman" w:hAnsi="Times New Roman" w:cs="Times New Roman"/>
          <w:b/>
          <w:i/>
          <w:sz w:val="24"/>
          <w:szCs w:val="24"/>
          <w:lang w:eastAsia="ar-SA"/>
        </w:rPr>
        <w:t xml:space="preserve"> ________________________________________________________________</w:t>
      </w:r>
    </w:p>
    <w:p w:rsidR="00096727" w:rsidRPr="007A10B5" w:rsidRDefault="00096727" w:rsidP="007A10B5">
      <w:pPr>
        <w:suppressAutoHyphens/>
        <w:autoSpaceDE w:val="0"/>
        <w:spacing w:after="0" w:line="240" w:lineRule="auto"/>
        <w:ind w:left="1276"/>
        <w:jc w:val="both"/>
        <w:rPr>
          <w:rFonts w:ascii="Times New Roman" w:hAnsi="Times New Roman" w:cs="Times New Roman"/>
          <w:b/>
          <w:i/>
          <w:sz w:val="24"/>
          <w:szCs w:val="24"/>
          <w:lang w:eastAsia="ar-SA"/>
        </w:rPr>
      </w:pPr>
      <w:r w:rsidRPr="007A10B5">
        <w:rPr>
          <w:rFonts w:ascii="Times New Roman" w:hAnsi="Times New Roman" w:cs="Times New Roman"/>
          <w:b/>
          <w:i/>
          <w:sz w:val="24"/>
          <w:szCs w:val="24"/>
          <w:lang w:eastAsia="ar-SA"/>
        </w:rPr>
        <w:t>________________________________________________________________</w:t>
      </w:r>
    </w:p>
    <w:p w:rsidR="00096727" w:rsidRPr="007A10B5" w:rsidRDefault="00096727" w:rsidP="007A10B5">
      <w:pPr>
        <w:tabs>
          <w:tab w:val="left" w:pos="1985"/>
          <w:tab w:val="left" w:pos="2552"/>
          <w:tab w:val="left" w:pos="2694"/>
        </w:tabs>
        <w:suppressAutoHyphens/>
        <w:autoSpaceDE w:val="0"/>
        <w:spacing w:after="0" w:line="240" w:lineRule="auto"/>
        <w:jc w:val="both"/>
        <w:rPr>
          <w:rFonts w:ascii="Times New Roman" w:hAnsi="Times New Roman" w:cs="Times New Roman"/>
          <w:i/>
          <w:sz w:val="24"/>
          <w:szCs w:val="24"/>
          <w:lang w:eastAsia="ar-SA"/>
        </w:rPr>
      </w:pPr>
      <w:r w:rsidRPr="007A10B5">
        <w:rPr>
          <w:rFonts w:ascii="Times New Roman" w:hAnsi="Times New Roman" w:cs="Times New Roman"/>
          <w:b/>
          <w:i/>
          <w:sz w:val="24"/>
          <w:szCs w:val="24"/>
          <w:lang w:eastAsia="ar-SA"/>
        </w:rPr>
        <w:tab/>
      </w:r>
      <w:r w:rsidRPr="007A10B5">
        <w:rPr>
          <w:rFonts w:ascii="Times New Roman" w:hAnsi="Times New Roman" w:cs="Times New Roman"/>
          <w:b/>
          <w:i/>
          <w:sz w:val="24"/>
          <w:szCs w:val="24"/>
          <w:lang w:eastAsia="ar-SA"/>
        </w:rPr>
        <w:tab/>
      </w:r>
      <w:r w:rsidR="00D2415B">
        <w:rPr>
          <w:rFonts w:ascii="Times New Roman" w:hAnsi="Times New Roman" w:cs="Times New Roman"/>
          <w:b/>
          <w:i/>
          <w:sz w:val="24"/>
          <w:szCs w:val="24"/>
          <w:lang w:eastAsia="ar-SA"/>
        </w:rPr>
        <w:t xml:space="preserve">              </w:t>
      </w:r>
      <w:r w:rsidRPr="007A10B5">
        <w:rPr>
          <w:rFonts w:ascii="Times New Roman" w:hAnsi="Times New Roman" w:cs="Times New Roman"/>
          <w:i/>
          <w:sz w:val="24"/>
          <w:szCs w:val="24"/>
          <w:lang w:eastAsia="ar-SA"/>
        </w:rPr>
        <w:t>(подпись, расшифровка подписи)</w:t>
      </w:r>
    </w:p>
    <w:p w:rsidR="00096727" w:rsidRPr="000B754C" w:rsidRDefault="00096727" w:rsidP="007A10B5">
      <w:pPr>
        <w:suppressAutoHyphens/>
        <w:autoSpaceDE w:val="0"/>
        <w:spacing w:after="0" w:line="240" w:lineRule="auto"/>
        <w:jc w:val="both"/>
        <w:rPr>
          <w:rFonts w:ascii="Times New Roman" w:hAnsi="Times New Roman" w:cs="Times New Roman"/>
          <w:sz w:val="24"/>
          <w:szCs w:val="24"/>
          <w:lang w:eastAsia="ar-SA"/>
        </w:rPr>
      </w:pPr>
      <w:r w:rsidRPr="000B754C">
        <w:rPr>
          <w:rFonts w:ascii="Times New Roman" w:hAnsi="Times New Roman" w:cs="Times New Roman"/>
          <w:b/>
          <w:sz w:val="24"/>
          <w:szCs w:val="24"/>
          <w:lang w:eastAsia="ar-SA"/>
        </w:rPr>
        <w:t xml:space="preserve">«__»______________ </w:t>
      </w:r>
      <w:r w:rsidRPr="000B754C">
        <w:rPr>
          <w:rFonts w:ascii="Times New Roman" w:hAnsi="Times New Roman" w:cs="Times New Roman"/>
          <w:sz w:val="24"/>
          <w:szCs w:val="24"/>
          <w:lang w:eastAsia="ar-SA"/>
        </w:rPr>
        <w:t xml:space="preserve">2019 г. </w:t>
      </w:r>
    </w:p>
    <w:p w:rsidR="00AE0B55" w:rsidRPr="000B754C" w:rsidRDefault="00AE0B55" w:rsidP="007A10B5">
      <w:pPr>
        <w:suppressAutoHyphens/>
        <w:autoSpaceDE w:val="0"/>
        <w:spacing w:after="0" w:line="240" w:lineRule="auto"/>
        <w:jc w:val="both"/>
        <w:rPr>
          <w:rFonts w:ascii="Times New Roman" w:hAnsi="Times New Roman" w:cs="Times New Roman"/>
          <w:sz w:val="24"/>
          <w:szCs w:val="24"/>
          <w:lang w:eastAsia="ar-SA"/>
        </w:rPr>
      </w:pPr>
    </w:p>
    <w:p w:rsidR="00096727" w:rsidRPr="000B754C" w:rsidRDefault="00096727" w:rsidP="007A10B5">
      <w:pPr>
        <w:suppressAutoHyphens/>
        <w:autoSpaceDE w:val="0"/>
        <w:spacing w:after="0" w:line="240" w:lineRule="auto"/>
        <w:jc w:val="both"/>
        <w:rPr>
          <w:rFonts w:ascii="Times New Roman" w:hAnsi="Times New Roman" w:cs="Times New Roman"/>
          <w:sz w:val="24"/>
          <w:szCs w:val="24"/>
          <w:lang w:eastAsia="ar-SA"/>
        </w:rPr>
      </w:pPr>
      <w:r w:rsidRPr="000B754C">
        <w:rPr>
          <w:rFonts w:ascii="Times New Roman" w:hAnsi="Times New Roman" w:cs="Times New Roman"/>
          <w:sz w:val="24"/>
          <w:szCs w:val="24"/>
          <w:lang w:eastAsia="ar-SA"/>
        </w:rPr>
        <w:t>М.П.</w:t>
      </w:r>
    </w:p>
    <w:p w:rsidR="00096727" w:rsidRPr="007A10B5" w:rsidRDefault="00096727" w:rsidP="007A10B5">
      <w:pPr>
        <w:suppressAutoHyphens/>
        <w:autoSpaceDE w:val="0"/>
        <w:spacing w:after="0" w:line="240" w:lineRule="auto"/>
        <w:jc w:val="both"/>
        <w:rPr>
          <w:rFonts w:ascii="Times New Roman" w:hAnsi="Times New Roman" w:cs="Times New Roman"/>
          <w:i/>
          <w:sz w:val="24"/>
          <w:szCs w:val="24"/>
          <w:lang w:eastAsia="ar-SA"/>
        </w:rPr>
      </w:pPr>
    </w:p>
    <w:p w:rsidR="00096727" w:rsidRPr="007A10B5" w:rsidRDefault="00096727" w:rsidP="007A10B5">
      <w:pPr>
        <w:suppressAutoHyphens/>
        <w:autoSpaceDE w:val="0"/>
        <w:spacing w:after="0" w:line="240" w:lineRule="auto"/>
        <w:jc w:val="right"/>
        <w:rPr>
          <w:rFonts w:ascii="Times New Roman" w:hAnsi="Times New Roman" w:cs="Times New Roman"/>
          <w:i/>
          <w:sz w:val="24"/>
          <w:szCs w:val="24"/>
          <w:lang w:eastAsia="ar-SA"/>
        </w:rPr>
      </w:pPr>
    </w:p>
    <w:p w:rsidR="00096727" w:rsidRPr="007A10B5" w:rsidRDefault="00096727" w:rsidP="007A10B5">
      <w:pPr>
        <w:suppressAutoHyphens/>
        <w:autoSpaceDE w:val="0"/>
        <w:spacing w:after="0" w:line="240" w:lineRule="auto"/>
        <w:rPr>
          <w:rFonts w:ascii="Times New Roman" w:hAnsi="Times New Roman" w:cs="Times New Roman"/>
          <w:i/>
          <w:sz w:val="24"/>
          <w:szCs w:val="24"/>
          <w:lang w:eastAsia="ar-SA"/>
        </w:rPr>
      </w:pPr>
    </w:p>
    <w:p w:rsidR="00096727" w:rsidRDefault="00096727" w:rsidP="007A10B5">
      <w:pPr>
        <w:suppressAutoHyphens/>
        <w:autoSpaceDE w:val="0"/>
        <w:spacing w:after="0" w:line="240" w:lineRule="auto"/>
        <w:jc w:val="right"/>
        <w:rPr>
          <w:rFonts w:ascii="Times New Roman" w:hAnsi="Times New Roman" w:cs="Times New Roman"/>
          <w:i/>
          <w:sz w:val="24"/>
          <w:szCs w:val="24"/>
          <w:lang w:eastAsia="ar-SA"/>
        </w:rPr>
      </w:pPr>
    </w:p>
    <w:p w:rsidR="00D2415B" w:rsidRDefault="00D2415B" w:rsidP="007A10B5">
      <w:pPr>
        <w:suppressAutoHyphens/>
        <w:autoSpaceDE w:val="0"/>
        <w:spacing w:after="0" w:line="240" w:lineRule="auto"/>
        <w:jc w:val="right"/>
        <w:rPr>
          <w:rFonts w:ascii="Times New Roman" w:hAnsi="Times New Roman" w:cs="Times New Roman"/>
          <w:i/>
          <w:sz w:val="24"/>
          <w:szCs w:val="24"/>
          <w:lang w:eastAsia="ar-SA"/>
        </w:rPr>
      </w:pPr>
    </w:p>
    <w:p w:rsidR="00D2415B" w:rsidRDefault="00D2415B" w:rsidP="007A10B5">
      <w:pPr>
        <w:suppressAutoHyphens/>
        <w:autoSpaceDE w:val="0"/>
        <w:spacing w:after="0" w:line="240" w:lineRule="auto"/>
        <w:jc w:val="right"/>
        <w:rPr>
          <w:rFonts w:ascii="Times New Roman" w:hAnsi="Times New Roman" w:cs="Times New Roman"/>
          <w:i/>
          <w:sz w:val="24"/>
          <w:szCs w:val="24"/>
          <w:lang w:eastAsia="ar-SA"/>
        </w:rPr>
      </w:pPr>
    </w:p>
    <w:p w:rsidR="00D2415B" w:rsidRDefault="00D2415B" w:rsidP="007A10B5">
      <w:pPr>
        <w:suppressAutoHyphens/>
        <w:autoSpaceDE w:val="0"/>
        <w:spacing w:after="0" w:line="240" w:lineRule="auto"/>
        <w:jc w:val="right"/>
        <w:rPr>
          <w:rFonts w:ascii="Times New Roman" w:hAnsi="Times New Roman" w:cs="Times New Roman"/>
          <w:i/>
          <w:sz w:val="24"/>
          <w:szCs w:val="24"/>
          <w:lang w:eastAsia="ar-SA"/>
        </w:rPr>
      </w:pPr>
    </w:p>
    <w:p w:rsidR="00D2415B" w:rsidRDefault="00D2415B" w:rsidP="007A10B5">
      <w:pPr>
        <w:suppressAutoHyphens/>
        <w:autoSpaceDE w:val="0"/>
        <w:spacing w:after="0" w:line="240" w:lineRule="auto"/>
        <w:jc w:val="right"/>
        <w:rPr>
          <w:rFonts w:ascii="Times New Roman" w:hAnsi="Times New Roman" w:cs="Times New Roman"/>
          <w:i/>
          <w:sz w:val="24"/>
          <w:szCs w:val="24"/>
          <w:lang w:eastAsia="ar-SA"/>
        </w:rPr>
      </w:pPr>
    </w:p>
    <w:tbl>
      <w:tblPr>
        <w:tblW w:w="5000" w:type="pct"/>
        <w:tblLook w:val="04A0" w:firstRow="1" w:lastRow="0" w:firstColumn="1" w:lastColumn="0" w:noHBand="0" w:noVBand="1"/>
      </w:tblPr>
      <w:tblGrid>
        <w:gridCol w:w="4643"/>
        <w:gridCol w:w="4644"/>
      </w:tblGrid>
      <w:tr w:rsidR="00096727" w:rsidRPr="007A10B5" w:rsidTr="00AE0B55">
        <w:tc>
          <w:tcPr>
            <w:tcW w:w="2500" w:type="pct"/>
            <w:shd w:val="clear" w:color="auto" w:fill="auto"/>
          </w:tcPr>
          <w:p w:rsidR="00096727" w:rsidRPr="007A10B5" w:rsidRDefault="00096727" w:rsidP="007A10B5">
            <w:pPr>
              <w:spacing w:after="0" w:line="240" w:lineRule="auto"/>
              <w:jc w:val="both"/>
              <w:rPr>
                <w:rFonts w:ascii="Times New Roman" w:hAnsi="Times New Roman" w:cs="Times New Roman"/>
                <w:sz w:val="24"/>
                <w:szCs w:val="24"/>
              </w:rPr>
            </w:pPr>
            <w:r w:rsidRPr="007A10B5">
              <w:rPr>
                <w:rFonts w:ascii="Times New Roman" w:hAnsi="Times New Roman" w:cs="Times New Roman"/>
                <w:sz w:val="24"/>
                <w:szCs w:val="24"/>
              </w:rPr>
              <w:t>на бланке организации</w:t>
            </w:r>
          </w:p>
          <w:p w:rsidR="00096727" w:rsidRPr="007A10B5" w:rsidRDefault="00096727" w:rsidP="007A10B5">
            <w:pPr>
              <w:spacing w:after="0" w:line="240" w:lineRule="auto"/>
              <w:jc w:val="center"/>
              <w:rPr>
                <w:rFonts w:ascii="Times New Roman" w:hAnsi="Times New Roman" w:cs="Times New Roman"/>
                <w:sz w:val="24"/>
                <w:szCs w:val="24"/>
              </w:rPr>
            </w:pPr>
          </w:p>
        </w:tc>
        <w:tc>
          <w:tcPr>
            <w:tcW w:w="2500" w:type="pct"/>
            <w:shd w:val="clear" w:color="auto" w:fill="auto"/>
            <w:hideMark/>
          </w:tcPr>
          <w:p w:rsidR="00096727" w:rsidRPr="007A10B5" w:rsidRDefault="00096727" w:rsidP="00D2415B">
            <w:pPr>
              <w:spacing w:after="0" w:line="240" w:lineRule="auto"/>
              <w:jc w:val="right"/>
              <w:rPr>
                <w:rFonts w:ascii="Times New Roman" w:hAnsi="Times New Roman" w:cs="Times New Roman"/>
                <w:sz w:val="24"/>
                <w:szCs w:val="24"/>
              </w:rPr>
            </w:pPr>
            <w:r w:rsidRPr="007A10B5">
              <w:rPr>
                <w:rFonts w:ascii="Times New Roman" w:hAnsi="Times New Roman" w:cs="Times New Roman"/>
                <w:sz w:val="24"/>
                <w:szCs w:val="24"/>
              </w:rPr>
              <w:t>Приложение № 4</w:t>
            </w:r>
          </w:p>
          <w:p w:rsidR="005F46A5" w:rsidRDefault="005F46A5" w:rsidP="00D2415B">
            <w:pPr>
              <w:spacing w:after="0" w:line="240" w:lineRule="auto"/>
              <w:ind w:firstLine="709"/>
              <w:jc w:val="right"/>
              <w:rPr>
                <w:rFonts w:ascii="Times New Roman" w:hAnsi="Times New Roman" w:cs="Times New Roman"/>
                <w:sz w:val="24"/>
                <w:szCs w:val="24"/>
              </w:rPr>
            </w:pP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к конкурсной документации</w:t>
            </w: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по проведению </w:t>
            </w:r>
          </w:p>
          <w:p w:rsidR="00096727"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  открытого конкурса по выбору оператора </w:t>
            </w:r>
            <w:r w:rsidRPr="007A10B5">
              <w:rPr>
                <w:rFonts w:ascii="Times New Roman" w:hAnsi="Times New Roman" w:cs="Times New Roman"/>
                <w:color w:val="000000"/>
                <w:sz w:val="24"/>
                <w:szCs w:val="24"/>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tc>
      </w:tr>
    </w:tbl>
    <w:p w:rsidR="00096727" w:rsidRPr="007A10B5" w:rsidRDefault="00096727" w:rsidP="007A10B5">
      <w:pPr>
        <w:tabs>
          <w:tab w:val="left" w:pos="3975"/>
        </w:tabs>
        <w:suppressAutoHyphens/>
        <w:autoSpaceDE w:val="0"/>
        <w:spacing w:after="0" w:line="240" w:lineRule="auto"/>
        <w:rPr>
          <w:rFonts w:ascii="Times New Roman" w:hAnsi="Times New Roman" w:cs="Times New Roman"/>
          <w:b/>
          <w:sz w:val="24"/>
          <w:szCs w:val="24"/>
        </w:rPr>
      </w:pPr>
      <w:r w:rsidRPr="007A10B5">
        <w:rPr>
          <w:rFonts w:ascii="Times New Roman" w:hAnsi="Times New Roman" w:cs="Times New Roman"/>
          <w:b/>
          <w:sz w:val="24"/>
          <w:szCs w:val="24"/>
        </w:rPr>
        <w:tab/>
      </w:r>
    </w:p>
    <w:p w:rsidR="00D2415B" w:rsidRDefault="00D2415B" w:rsidP="007A10B5">
      <w:pPr>
        <w:tabs>
          <w:tab w:val="left" w:pos="4381"/>
        </w:tabs>
        <w:suppressAutoHyphens/>
        <w:autoSpaceDE w:val="0"/>
        <w:spacing w:after="0" w:line="240" w:lineRule="auto"/>
        <w:jc w:val="center"/>
        <w:rPr>
          <w:rFonts w:ascii="Times New Roman" w:hAnsi="Times New Roman" w:cs="Times New Roman"/>
          <w:caps/>
          <w:sz w:val="24"/>
          <w:szCs w:val="24"/>
        </w:rPr>
      </w:pPr>
    </w:p>
    <w:p w:rsidR="00096727" w:rsidRPr="007A10B5" w:rsidRDefault="00096727" w:rsidP="007A10B5">
      <w:pPr>
        <w:tabs>
          <w:tab w:val="left" w:pos="4381"/>
        </w:tabs>
        <w:suppressAutoHyphens/>
        <w:autoSpaceDE w:val="0"/>
        <w:spacing w:after="0" w:line="240" w:lineRule="auto"/>
        <w:jc w:val="center"/>
        <w:rPr>
          <w:rFonts w:ascii="Times New Roman" w:hAnsi="Times New Roman" w:cs="Times New Roman"/>
          <w:caps/>
          <w:sz w:val="24"/>
          <w:szCs w:val="24"/>
        </w:rPr>
      </w:pPr>
      <w:r w:rsidRPr="007A10B5">
        <w:rPr>
          <w:rFonts w:ascii="Times New Roman" w:hAnsi="Times New Roman" w:cs="Times New Roman"/>
          <w:caps/>
          <w:sz w:val="24"/>
          <w:szCs w:val="24"/>
        </w:rPr>
        <w:t>Справка</w:t>
      </w:r>
    </w:p>
    <w:p w:rsidR="00096727" w:rsidRPr="007A10B5" w:rsidRDefault="00096727" w:rsidP="007A10B5">
      <w:pPr>
        <w:tabs>
          <w:tab w:val="left" w:pos="4381"/>
        </w:tabs>
        <w:suppressAutoHyphens/>
        <w:autoSpaceDE w:val="0"/>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о наличии в штате квалифицированных специалистов</w:t>
      </w:r>
    </w:p>
    <w:p w:rsidR="00096727" w:rsidRPr="007A10B5" w:rsidRDefault="00096727" w:rsidP="007A10B5">
      <w:pPr>
        <w:suppressAutoHyphens/>
        <w:autoSpaceDE w:val="0"/>
        <w:spacing w:after="0" w:line="240" w:lineRule="auto"/>
        <w:rPr>
          <w:rFonts w:ascii="Times New Roman" w:hAnsi="Times New Roman" w:cs="Times New Roman"/>
          <w:sz w:val="24"/>
          <w:szCs w:val="24"/>
        </w:rPr>
      </w:pPr>
    </w:p>
    <w:p w:rsidR="00096727" w:rsidRPr="007A10B5" w:rsidRDefault="00096727" w:rsidP="007A10B5">
      <w:pPr>
        <w:suppressAutoHyphens/>
        <w:autoSpaceDE w:val="0"/>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Сведения о квалификации работников претендента конкурса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127"/>
        <w:gridCol w:w="2727"/>
        <w:gridCol w:w="3048"/>
      </w:tblGrid>
      <w:tr w:rsidR="00096727" w:rsidRPr="007A10B5" w:rsidTr="00AE0B55">
        <w:trPr>
          <w:trHeight w:val="1686"/>
        </w:trPr>
        <w:tc>
          <w:tcPr>
            <w:tcW w:w="746" w:type="pct"/>
            <w:tcBorders>
              <w:top w:val="single" w:sz="4" w:space="0" w:color="auto"/>
              <w:left w:val="single" w:sz="4" w:space="0" w:color="auto"/>
              <w:bottom w:val="single" w:sz="4" w:space="0" w:color="auto"/>
              <w:right w:val="single" w:sz="4" w:space="0" w:color="auto"/>
            </w:tcBorders>
            <w:hideMark/>
          </w:tcPr>
          <w:p w:rsidR="00096727" w:rsidRPr="007A10B5" w:rsidRDefault="00096727" w:rsidP="007A10B5">
            <w:pPr>
              <w:spacing w:after="0" w:line="240" w:lineRule="auto"/>
              <w:rPr>
                <w:rFonts w:ascii="Times New Roman" w:hAnsi="Times New Roman" w:cs="Times New Roman"/>
                <w:sz w:val="24"/>
                <w:szCs w:val="24"/>
              </w:rPr>
            </w:pPr>
            <w:r w:rsidRPr="007A10B5">
              <w:rPr>
                <w:rFonts w:ascii="Times New Roman" w:hAnsi="Times New Roman" w:cs="Times New Roman"/>
                <w:sz w:val="24"/>
                <w:szCs w:val="24"/>
              </w:rPr>
              <w:t>№ п/п</w:t>
            </w:r>
          </w:p>
        </w:tc>
        <w:tc>
          <w:tcPr>
            <w:tcW w:w="1145" w:type="pct"/>
            <w:tcBorders>
              <w:top w:val="single" w:sz="4" w:space="0" w:color="auto"/>
              <w:left w:val="single" w:sz="4" w:space="0" w:color="auto"/>
              <w:bottom w:val="single" w:sz="4" w:space="0" w:color="auto"/>
              <w:right w:val="single" w:sz="4" w:space="0" w:color="auto"/>
            </w:tcBorders>
            <w:hideMark/>
          </w:tcPr>
          <w:p w:rsidR="00096727" w:rsidRPr="007A10B5" w:rsidRDefault="00096727" w:rsidP="007A10B5">
            <w:pPr>
              <w:spacing w:after="0" w:line="240" w:lineRule="auto"/>
              <w:rPr>
                <w:rFonts w:ascii="Times New Roman" w:hAnsi="Times New Roman" w:cs="Times New Roman"/>
                <w:sz w:val="24"/>
                <w:szCs w:val="24"/>
              </w:rPr>
            </w:pPr>
            <w:r w:rsidRPr="007A10B5">
              <w:rPr>
                <w:rFonts w:ascii="Times New Roman" w:hAnsi="Times New Roman" w:cs="Times New Roman"/>
                <w:sz w:val="24"/>
                <w:szCs w:val="24"/>
              </w:rPr>
              <w:t>Фамилия, имя отчество</w:t>
            </w:r>
          </w:p>
        </w:tc>
        <w:tc>
          <w:tcPr>
            <w:tcW w:w="1468" w:type="pct"/>
            <w:tcBorders>
              <w:top w:val="single" w:sz="4" w:space="0" w:color="auto"/>
              <w:left w:val="single" w:sz="4" w:space="0" w:color="auto"/>
              <w:bottom w:val="single" w:sz="4" w:space="0" w:color="auto"/>
              <w:right w:val="single" w:sz="4" w:space="0" w:color="auto"/>
            </w:tcBorders>
            <w:hideMark/>
          </w:tcPr>
          <w:p w:rsidR="00096727" w:rsidRPr="007A10B5" w:rsidRDefault="00096727" w:rsidP="007A10B5">
            <w:pPr>
              <w:spacing w:after="0" w:line="240" w:lineRule="auto"/>
              <w:rPr>
                <w:rFonts w:ascii="Times New Roman" w:hAnsi="Times New Roman" w:cs="Times New Roman"/>
                <w:sz w:val="24"/>
                <w:szCs w:val="24"/>
              </w:rPr>
            </w:pPr>
            <w:r w:rsidRPr="007A10B5">
              <w:rPr>
                <w:rFonts w:ascii="Times New Roman" w:hAnsi="Times New Roman" w:cs="Times New Roman"/>
                <w:sz w:val="24"/>
                <w:szCs w:val="24"/>
              </w:rPr>
              <w:t>Сведения о наличии квалификации, образования, повышения квалификации</w:t>
            </w:r>
          </w:p>
        </w:tc>
        <w:tc>
          <w:tcPr>
            <w:tcW w:w="1641" w:type="pct"/>
            <w:tcBorders>
              <w:top w:val="single" w:sz="4" w:space="0" w:color="auto"/>
              <w:left w:val="single" w:sz="4" w:space="0" w:color="auto"/>
              <w:bottom w:val="single" w:sz="4" w:space="0" w:color="auto"/>
              <w:right w:val="single" w:sz="4" w:space="0" w:color="auto"/>
            </w:tcBorders>
            <w:hideMark/>
          </w:tcPr>
          <w:p w:rsidR="00096727" w:rsidRPr="007A10B5" w:rsidRDefault="00096727" w:rsidP="007A10B5">
            <w:pPr>
              <w:spacing w:after="0" w:line="240" w:lineRule="auto"/>
              <w:rPr>
                <w:rFonts w:ascii="Times New Roman" w:hAnsi="Times New Roman" w:cs="Times New Roman"/>
                <w:sz w:val="24"/>
                <w:szCs w:val="24"/>
              </w:rPr>
            </w:pPr>
            <w:r w:rsidRPr="007A10B5">
              <w:rPr>
                <w:rFonts w:ascii="Times New Roman" w:hAnsi="Times New Roman" w:cs="Times New Roman"/>
                <w:sz w:val="24"/>
                <w:szCs w:val="24"/>
              </w:rPr>
              <w:t>Опыт работы в сфере информационных технологий или связи</w:t>
            </w:r>
          </w:p>
          <w:p w:rsidR="00096727" w:rsidRPr="007A10B5" w:rsidRDefault="00096727" w:rsidP="007A10B5">
            <w:pPr>
              <w:spacing w:after="0" w:line="240" w:lineRule="auto"/>
              <w:rPr>
                <w:rFonts w:ascii="Times New Roman" w:hAnsi="Times New Roman" w:cs="Times New Roman"/>
                <w:sz w:val="24"/>
                <w:szCs w:val="24"/>
              </w:rPr>
            </w:pPr>
            <w:r w:rsidRPr="007A10B5">
              <w:rPr>
                <w:rFonts w:ascii="Times New Roman" w:hAnsi="Times New Roman" w:cs="Times New Roman"/>
                <w:sz w:val="24"/>
                <w:szCs w:val="24"/>
              </w:rPr>
              <w:t>(указывается наименование организации, должность и стаж работы)</w:t>
            </w:r>
          </w:p>
        </w:tc>
      </w:tr>
      <w:tr w:rsidR="00096727" w:rsidRPr="007A10B5" w:rsidTr="00AE0B55">
        <w:trPr>
          <w:trHeight w:val="846"/>
        </w:trPr>
        <w:tc>
          <w:tcPr>
            <w:tcW w:w="746" w:type="pct"/>
            <w:tcBorders>
              <w:top w:val="single" w:sz="4" w:space="0" w:color="auto"/>
              <w:left w:val="single" w:sz="4" w:space="0" w:color="auto"/>
              <w:bottom w:val="single" w:sz="4" w:space="0" w:color="auto"/>
              <w:right w:val="single" w:sz="4" w:space="0" w:color="auto"/>
            </w:tcBorders>
            <w:vAlign w:val="center"/>
          </w:tcPr>
          <w:p w:rsidR="00096727" w:rsidRPr="007A10B5" w:rsidRDefault="00096727" w:rsidP="007A10B5">
            <w:pPr>
              <w:spacing w:after="0" w:line="240" w:lineRule="auto"/>
              <w:rPr>
                <w:rFonts w:ascii="Times New Roman" w:hAnsi="Times New Roman" w:cs="Times New Roman"/>
                <w:sz w:val="24"/>
                <w:szCs w:val="24"/>
              </w:rPr>
            </w:pPr>
          </w:p>
        </w:tc>
        <w:tc>
          <w:tcPr>
            <w:tcW w:w="1145" w:type="pct"/>
            <w:tcBorders>
              <w:top w:val="single" w:sz="4" w:space="0" w:color="auto"/>
              <w:left w:val="single" w:sz="4" w:space="0" w:color="auto"/>
              <w:bottom w:val="single" w:sz="4" w:space="0" w:color="auto"/>
              <w:right w:val="single" w:sz="4" w:space="0" w:color="auto"/>
            </w:tcBorders>
            <w:vAlign w:val="bottom"/>
          </w:tcPr>
          <w:p w:rsidR="00096727" w:rsidRPr="007A10B5" w:rsidRDefault="00096727" w:rsidP="007A10B5">
            <w:pPr>
              <w:spacing w:after="0" w:line="240" w:lineRule="auto"/>
              <w:rPr>
                <w:rFonts w:ascii="Times New Roman" w:hAnsi="Times New Roman" w:cs="Times New Roman"/>
                <w:sz w:val="24"/>
                <w:szCs w:val="24"/>
              </w:rPr>
            </w:pPr>
          </w:p>
        </w:tc>
        <w:tc>
          <w:tcPr>
            <w:tcW w:w="1468" w:type="pct"/>
            <w:tcBorders>
              <w:top w:val="single" w:sz="4" w:space="0" w:color="auto"/>
              <w:left w:val="single" w:sz="4" w:space="0" w:color="auto"/>
              <w:bottom w:val="single" w:sz="4" w:space="0" w:color="auto"/>
              <w:right w:val="single" w:sz="4" w:space="0" w:color="auto"/>
            </w:tcBorders>
            <w:vAlign w:val="center"/>
          </w:tcPr>
          <w:p w:rsidR="00096727" w:rsidRPr="007A10B5" w:rsidRDefault="00096727" w:rsidP="007A10B5">
            <w:pPr>
              <w:spacing w:after="0" w:line="240" w:lineRule="auto"/>
              <w:rPr>
                <w:rFonts w:ascii="Times New Roman" w:hAnsi="Times New Roman" w:cs="Times New Roman"/>
                <w:sz w:val="24"/>
                <w:szCs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096727" w:rsidRPr="007A10B5" w:rsidRDefault="00096727" w:rsidP="007A10B5">
            <w:pPr>
              <w:spacing w:after="0" w:line="240" w:lineRule="auto"/>
              <w:rPr>
                <w:rFonts w:ascii="Times New Roman" w:hAnsi="Times New Roman" w:cs="Times New Roman"/>
                <w:sz w:val="24"/>
                <w:szCs w:val="24"/>
              </w:rPr>
            </w:pPr>
          </w:p>
        </w:tc>
      </w:tr>
    </w:tbl>
    <w:p w:rsidR="00096727" w:rsidRPr="007A10B5" w:rsidRDefault="00096727" w:rsidP="007A10B5">
      <w:pPr>
        <w:suppressAutoHyphens/>
        <w:autoSpaceDE w:val="0"/>
        <w:spacing w:after="0" w:line="240" w:lineRule="auto"/>
        <w:jc w:val="right"/>
        <w:rPr>
          <w:rFonts w:ascii="Times New Roman" w:hAnsi="Times New Roman" w:cs="Times New Roman"/>
          <w:i/>
          <w:sz w:val="24"/>
          <w:szCs w:val="24"/>
          <w:lang w:eastAsia="ar-SA"/>
        </w:rPr>
      </w:pPr>
    </w:p>
    <w:p w:rsidR="00096727" w:rsidRPr="007A10B5" w:rsidRDefault="00096727" w:rsidP="007A10B5">
      <w:pPr>
        <w:suppressAutoHyphens/>
        <w:autoSpaceDE w:val="0"/>
        <w:spacing w:after="0" w:line="240" w:lineRule="auto"/>
        <w:jc w:val="right"/>
        <w:rPr>
          <w:rFonts w:ascii="Times New Roman" w:hAnsi="Times New Roman" w:cs="Times New Roman"/>
          <w:i/>
          <w:sz w:val="24"/>
          <w:szCs w:val="24"/>
          <w:lang w:eastAsia="ar-SA"/>
        </w:rPr>
      </w:pPr>
    </w:p>
    <w:p w:rsidR="00096727" w:rsidRPr="007A10B5" w:rsidRDefault="00096727" w:rsidP="007A10B5">
      <w:pPr>
        <w:tabs>
          <w:tab w:val="left" w:pos="1176"/>
        </w:tabs>
        <w:suppressAutoHyphens/>
        <w:autoSpaceDE w:val="0"/>
        <w:spacing w:after="0" w:line="240" w:lineRule="auto"/>
        <w:jc w:val="both"/>
        <w:rPr>
          <w:rFonts w:ascii="Times New Roman" w:hAnsi="Times New Roman" w:cs="Times New Roman"/>
          <w:sz w:val="24"/>
          <w:szCs w:val="24"/>
          <w:lang w:eastAsia="ar-SA"/>
        </w:rPr>
      </w:pPr>
    </w:p>
    <w:p w:rsidR="00096727" w:rsidRPr="00D2415B" w:rsidRDefault="00096727" w:rsidP="007A10B5">
      <w:pPr>
        <w:suppressAutoHyphens/>
        <w:autoSpaceDE w:val="0"/>
        <w:spacing w:after="0" w:line="240" w:lineRule="auto"/>
        <w:jc w:val="both"/>
        <w:rPr>
          <w:rFonts w:ascii="Times New Roman" w:hAnsi="Times New Roman" w:cs="Times New Roman"/>
          <w:i/>
          <w:sz w:val="24"/>
          <w:szCs w:val="24"/>
          <w:lang w:eastAsia="ar-SA"/>
        </w:rPr>
      </w:pPr>
      <w:r w:rsidRPr="00D2415B">
        <w:rPr>
          <w:rFonts w:ascii="Times New Roman" w:hAnsi="Times New Roman" w:cs="Times New Roman"/>
          <w:i/>
          <w:sz w:val="24"/>
          <w:szCs w:val="24"/>
          <w:lang w:eastAsia="ar-SA"/>
        </w:rPr>
        <w:t>Подпись руководителя организации (индивидуального предпринимателя)</w:t>
      </w:r>
    </w:p>
    <w:p w:rsidR="00096727" w:rsidRPr="007A10B5" w:rsidRDefault="00096727" w:rsidP="007A10B5">
      <w:pPr>
        <w:suppressAutoHyphens/>
        <w:autoSpaceDE w:val="0"/>
        <w:spacing w:after="0" w:line="240" w:lineRule="auto"/>
        <w:jc w:val="both"/>
        <w:rPr>
          <w:rFonts w:ascii="Times New Roman" w:hAnsi="Times New Roman" w:cs="Times New Roman"/>
          <w:b/>
          <w:i/>
          <w:sz w:val="24"/>
          <w:szCs w:val="24"/>
          <w:lang w:eastAsia="ar-SA"/>
        </w:rPr>
      </w:pPr>
      <w:r w:rsidRPr="00D2415B">
        <w:rPr>
          <w:rFonts w:ascii="Times New Roman" w:hAnsi="Times New Roman" w:cs="Times New Roman"/>
          <w:i/>
          <w:sz w:val="24"/>
          <w:szCs w:val="24"/>
          <w:lang w:eastAsia="ar-SA"/>
        </w:rPr>
        <w:t>Должность</w:t>
      </w:r>
      <w:r w:rsidRPr="007A10B5">
        <w:rPr>
          <w:rFonts w:ascii="Times New Roman" w:hAnsi="Times New Roman" w:cs="Times New Roman"/>
          <w:b/>
          <w:i/>
          <w:sz w:val="24"/>
          <w:szCs w:val="24"/>
          <w:lang w:eastAsia="ar-SA"/>
        </w:rPr>
        <w:t xml:space="preserve"> ________________________________________________________________</w:t>
      </w:r>
    </w:p>
    <w:p w:rsidR="00096727" w:rsidRPr="007A10B5" w:rsidRDefault="00096727" w:rsidP="007A10B5">
      <w:pPr>
        <w:suppressAutoHyphens/>
        <w:autoSpaceDE w:val="0"/>
        <w:spacing w:after="0" w:line="240" w:lineRule="auto"/>
        <w:ind w:firstLine="1418"/>
        <w:jc w:val="both"/>
        <w:rPr>
          <w:rFonts w:ascii="Times New Roman" w:hAnsi="Times New Roman" w:cs="Times New Roman"/>
          <w:i/>
          <w:sz w:val="24"/>
          <w:szCs w:val="24"/>
          <w:lang w:eastAsia="ar-SA"/>
        </w:rPr>
      </w:pPr>
      <w:r w:rsidRPr="007A10B5">
        <w:rPr>
          <w:rFonts w:ascii="Times New Roman" w:hAnsi="Times New Roman" w:cs="Times New Roman"/>
          <w:b/>
          <w:i/>
          <w:sz w:val="24"/>
          <w:szCs w:val="24"/>
          <w:lang w:eastAsia="ar-SA"/>
        </w:rPr>
        <w:t>_______________________________________________________________</w:t>
      </w:r>
      <w:r w:rsidRPr="007A10B5">
        <w:rPr>
          <w:rFonts w:ascii="Times New Roman" w:hAnsi="Times New Roman" w:cs="Times New Roman"/>
          <w:b/>
          <w:i/>
          <w:sz w:val="24"/>
          <w:szCs w:val="24"/>
          <w:lang w:eastAsia="ar-SA"/>
        </w:rPr>
        <w:tab/>
      </w:r>
      <w:r w:rsidR="00D2415B">
        <w:rPr>
          <w:rFonts w:ascii="Times New Roman" w:hAnsi="Times New Roman" w:cs="Times New Roman"/>
          <w:b/>
          <w:i/>
          <w:sz w:val="24"/>
          <w:szCs w:val="24"/>
          <w:lang w:eastAsia="ar-SA"/>
        </w:rPr>
        <w:t xml:space="preserve">                                            </w:t>
      </w:r>
      <w:r w:rsidRPr="007A10B5">
        <w:rPr>
          <w:rFonts w:ascii="Times New Roman" w:hAnsi="Times New Roman" w:cs="Times New Roman"/>
          <w:i/>
          <w:sz w:val="24"/>
          <w:szCs w:val="24"/>
          <w:lang w:eastAsia="ar-SA"/>
        </w:rPr>
        <w:t>(подпись, расшифровка подписи)</w:t>
      </w:r>
    </w:p>
    <w:p w:rsidR="00D2415B" w:rsidRDefault="00D2415B" w:rsidP="007A10B5">
      <w:pPr>
        <w:suppressAutoHyphens/>
        <w:autoSpaceDE w:val="0"/>
        <w:spacing w:after="0" w:line="240" w:lineRule="auto"/>
        <w:jc w:val="right"/>
        <w:rPr>
          <w:rFonts w:ascii="Times New Roman" w:hAnsi="Times New Roman" w:cs="Times New Roman"/>
          <w:b/>
          <w:i/>
          <w:sz w:val="24"/>
          <w:szCs w:val="24"/>
          <w:lang w:eastAsia="ar-SA"/>
        </w:rPr>
      </w:pPr>
    </w:p>
    <w:p w:rsidR="00D2415B" w:rsidRPr="000B754C" w:rsidRDefault="00096727" w:rsidP="007A10B5">
      <w:pPr>
        <w:suppressAutoHyphens/>
        <w:autoSpaceDE w:val="0"/>
        <w:spacing w:after="0" w:line="240" w:lineRule="auto"/>
        <w:jc w:val="right"/>
        <w:rPr>
          <w:rFonts w:ascii="Times New Roman" w:hAnsi="Times New Roman" w:cs="Times New Roman"/>
          <w:sz w:val="24"/>
          <w:szCs w:val="24"/>
          <w:lang w:eastAsia="ar-SA"/>
        </w:rPr>
      </w:pPr>
      <w:r w:rsidRPr="000B754C">
        <w:rPr>
          <w:rFonts w:ascii="Times New Roman" w:hAnsi="Times New Roman" w:cs="Times New Roman"/>
          <w:b/>
          <w:sz w:val="24"/>
          <w:szCs w:val="24"/>
          <w:lang w:eastAsia="ar-SA"/>
        </w:rPr>
        <w:t>«_</w:t>
      </w:r>
      <w:r w:rsidR="000B754C">
        <w:rPr>
          <w:rFonts w:ascii="Times New Roman" w:hAnsi="Times New Roman" w:cs="Times New Roman"/>
          <w:b/>
          <w:sz w:val="24"/>
          <w:szCs w:val="24"/>
          <w:lang w:eastAsia="ar-SA"/>
        </w:rPr>
        <w:t>_</w:t>
      </w:r>
      <w:r w:rsidRPr="000B754C">
        <w:rPr>
          <w:rFonts w:ascii="Times New Roman" w:hAnsi="Times New Roman" w:cs="Times New Roman"/>
          <w:b/>
          <w:sz w:val="24"/>
          <w:szCs w:val="24"/>
          <w:lang w:eastAsia="ar-SA"/>
        </w:rPr>
        <w:t xml:space="preserve">_»______________ </w:t>
      </w:r>
      <w:r w:rsidRPr="000B754C">
        <w:rPr>
          <w:rFonts w:ascii="Times New Roman" w:hAnsi="Times New Roman" w:cs="Times New Roman"/>
          <w:sz w:val="24"/>
          <w:szCs w:val="24"/>
          <w:lang w:eastAsia="ar-SA"/>
        </w:rPr>
        <w:t>2019 г.</w:t>
      </w:r>
      <w:r w:rsidRPr="000B754C">
        <w:rPr>
          <w:rFonts w:ascii="Times New Roman" w:hAnsi="Times New Roman" w:cs="Times New Roman"/>
          <w:b/>
          <w:sz w:val="24"/>
          <w:szCs w:val="24"/>
          <w:lang w:eastAsia="ar-SA"/>
        </w:rPr>
        <w:t xml:space="preserve"> </w:t>
      </w:r>
    </w:p>
    <w:p w:rsidR="00AE0B55" w:rsidRPr="000B754C" w:rsidRDefault="00AE0B55" w:rsidP="007A10B5">
      <w:pPr>
        <w:suppressAutoHyphens/>
        <w:autoSpaceDE w:val="0"/>
        <w:spacing w:after="0" w:line="240" w:lineRule="auto"/>
        <w:jc w:val="right"/>
        <w:rPr>
          <w:rFonts w:ascii="Times New Roman" w:hAnsi="Times New Roman" w:cs="Times New Roman"/>
          <w:sz w:val="24"/>
          <w:szCs w:val="24"/>
          <w:lang w:eastAsia="ar-SA"/>
        </w:rPr>
      </w:pPr>
    </w:p>
    <w:p w:rsidR="00096727" w:rsidRPr="000B754C" w:rsidRDefault="00096727" w:rsidP="007A10B5">
      <w:pPr>
        <w:suppressAutoHyphens/>
        <w:autoSpaceDE w:val="0"/>
        <w:spacing w:after="0" w:line="240" w:lineRule="auto"/>
        <w:jc w:val="right"/>
        <w:rPr>
          <w:rFonts w:ascii="Times New Roman" w:hAnsi="Times New Roman" w:cs="Times New Roman"/>
          <w:sz w:val="24"/>
          <w:szCs w:val="24"/>
          <w:lang w:eastAsia="ar-SA"/>
        </w:rPr>
      </w:pPr>
      <w:r w:rsidRPr="000B754C">
        <w:rPr>
          <w:rFonts w:ascii="Times New Roman" w:hAnsi="Times New Roman" w:cs="Times New Roman"/>
          <w:sz w:val="24"/>
          <w:szCs w:val="24"/>
          <w:lang w:eastAsia="ar-SA"/>
        </w:rPr>
        <w:t>М.П.</w:t>
      </w:r>
    </w:p>
    <w:p w:rsidR="00096727" w:rsidRPr="007A10B5" w:rsidRDefault="00096727" w:rsidP="007A10B5">
      <w:pPr>
        <w:suppressAutoHyphens/>
        <w:autoSpaceDE w:val="0"/>
        <w:spacing w:after="0" w:line="240" w:lineRule="auto"/>
        <w:jc w:val="right"/>
        <w:rPr>
          <w:rFonts w:ascii="Times New Roman" w:hAnsi="Times New Roman" w:cs="Times New Roman"/>
          <w:i/>
          <w:sz w:val="24"/>
          <w:szCs w:val="24"/>
          <w:lang w:eastAsia="ar-SA"/>
        </w:rPr>
      </w:pPr>
    </w:p>
    <w:p w:rsidR="00096727" w:rsidRPr="007A10B5" w:rsidRDefault="00096727" w:rsidP="007A10B5">
      <w:pPr>
        <w:suppressAutoHyphens/>
        <w:autoSpaceDE w:val="0"/>
        <w:spacing w:after="0" w:line="240" w:lineRule="auto"/>
        <w:jc w:val="right"/>
        <w:rPr>
          <w:rFonts w:ascii="Times New Roman" w:hAnsi="Times New Roman" w:cs="Times New Roman"/>
          <w:i/>
          <w:sz w:val="24"/>
          <w:szCs w:val="24"/>
          <w:lang w:eastAsia="ar-SA"/>
        </w:rPr>
      </w:pPr>
    </w:p>
    <w:p w:rsidR="00096727" w:rsidRPr="007A10B5" w:rsidRDefault="00096727" w:rsidP="007A10B5">
      <w:pPr>
        <w:spacing w:after="0" w:line="240" w:lineRule="auto"/>
        <w:rPr>
          <w:rFonts w:ascii="Times New Roman" w:hAnsi="Times New Roman" w:cs="Times New Roman"/>
          <w:i/>
          <w:sz w:val="24"/>
          <w:szCs w:val="24"/>
          <w:lang w:eastAsia="ar-SA"/>
        </w:rPr>
      </w:pPr>
    </w:p>
    <w:p w:rsidR="00096727" w:rsidRPr="007A10B5" w:rsidRDefault="00096727" w:rsidP="007A10B5">
      <w:pPr>
        <w:spacing w:after="0" w:line="240" w:lineRule="auto"/>
        <w:rPr>
          <w:rFonts w:ascii="Times New Roman" w:hAnsi="Times New Roman" w:cs="Times New Roman"/>
          <w:i/>
          <w:sz w:val="24"/>
          <w:szCs w:val="24"/>
          <w:lang w:eastAsia="ar-SA"/>
        </w:rPr>
      </w:pPr>
    </w:p>
    <w:p w:rsidR="00096727" w:rsidRPr="007A10B5" w:rsidRDefault="00096727" w:rsidP="007A10B5">
      <w:pPr>
        <w:spacing w:after="0" w:line="240" w:lineRule="auto"/>
        <w:rPr>
          <w:rFonts w:ascii="Times New Roman" w:hAnsi="Times New Roman" w:cs="Times New Roman"/>
          <w:i/>
          <w:sz w:val="24"/>
          <w:szCs w:val="24"/>
          <w:lang w:eastAsia="ar-SA"/>
        </w:rPr>
      </w:pPr>
    </w:p>
    <w:p w:rsidR="00096727" w:rsidRPr="007A10B5" w:rsidRDefault="00096727" w:rsidP="007A10B5">
      <w:pPr>
        <w:spacing w:after="0" w:line="240" w:lineRule="auto"/>
        <w:rPr>
          <w:rFonts w:ascii="Times New Roman" w:hAnsi="Times New Roman" w:cs="Times New Roman"/>
          <w:i/>
          <w:sz w:val="24"/>
          <w:szCs w:val="24"/>
          <w:lang w:eastAsia="ar-SA"/>
        </w:rPr>
      </w:pPr>
    </w:p>
    <w:p w:rsidR="00096727" w:rsidRPr="007A10B5" w:rsidRDefault="00096727" w:rsidP="007A10B5">
      <w:pPr>
        <w:spacing w:after="0" w:line="240" w:lineRule="auto"/>
        <w:rPr>
          <w:rFonts w:ascii="Times New Roman" w:hAnsi="Times New Roman" w:cs="Times New Roman"/>
          <w:i/>
          <w:sz w:val="24"/>
          <w:szCs w:val="24"/>
          <w:lang w:eastAsia="ar-SA"/>
        </w:rPr>
      </w:pPr>
    </w:p>
    <w:p w:rsidR="00096727" w:rsidRPr="007A10B5" w:rsidRDefault="00096727" w:rsidP="007A10B5">
      <w:pPr>
        <w:spacing w:after="0" w:line="240" w:lineRule="auto"/>
        <w:rPr>
          <w:rFonts w:ascii="Times New Roman" w:hAnsi="Times New Roman" w:cs="Times New Roman"/>
          <w:i/>
          <w:sz w:val="24"/>
          <w:szCs w:val="24"/>
          <w:lang w:eastAsia="ar-SA"/>
        </w:rPr>
      </w:pPr>
    </w:p>
    <w:p w:rsidR="00096727" w:rsidRDefault="00096727" w:rsidP="007A10B5">
      <w:pPr>
        <w:spacing w:after="0" w:line="240" w:lineRule="auto"/>
        <w:rPr>
          <w:rFonts w:ascii="Times New Roman" w:hAnsi="Times New Roman" w:cs="Times New Roman"/>
          <w:i/>
          <w:sz w:val="24"/>
          <w:szCs w:val="24"/>
          <w:lang w:eastAsia="ar-SA"/>
        </w:rPr>
      </w:pPr>
    </w:p>
    <w:p w:rsidR="003A6B70" w:rsidRDefault="003A6B70" w:rsidP="007A10B5">
      <w:pPr>
        <w:spacing w:after="0" w:line="240" w:lineRule="auto"/>
        <w:rPr>
          <w:rFonts w:ascii="Times New Roman" w:hAnsi="Times New Roman" w:cs="Times New Roman"/>
          <w:i/>
          <w:sz w:val="24"/>
          <w:szCs w:val="24"/>
          <w:lang w:eastAsia="ar-SA"/>
        </w:rPr>
      </w:pPr>
    </w:p>
    <w:p w:rsidR="003A6B70" w:rsidRPr="007A10B5" w:rsidRDefault="003A6B70" w:rsidP="007A10B5">
      <w:pPr>
        <w:spacing w:after="0" w:line="240" w:lineRule="auto"/>
        <w:rPr>
          <w:rFonts w:ascii="Times New Roman" w:hAnsi="Times New Roman" w:cs="Times New Roman"/>
          <w:i/>
          <w:sz w:val="24"/>
          <w:szCs w:val="24"/>
          <w:lang w:eastAsia="ar-SA"/>
        </w:rPr>
      </w:pPr>
    </w:p>
    <w:p w:rsidR="00096727" w:rsidRPr="007A10B5" w:rsidRDefault="00096727" w:rsidP="007A10B5">
      <w:pPr>
        <w:spacing w:after="0" w:line="240" w:lineRule="auto"/>
        <w:rPr>
          <w:rFonts w:ascii="Times New Roman" w:hAnsi="Times New Roman" w:cs="Times New Roman"/>
          <w:i/>
          <w:sz w:val="24"/>
          <w:szCs w:val="24"/>
          <w:lang w:eastAsia="ar-SA"/>
        </w:rPr>
      </w:pPr>
    </w:p>
    <w:tbl>
      <w:tblPr>
        <w:tblW w:w="5000" w:type="pct"/>
        <w:tblLook w:val="04A0" w:firstRow="1" w:lastRow="0" w:firstColumn="1" w:lastColumn="0" w:noHBand="0" w:noVBand="1"/>
      </w:tblPr>
      <w:tblGrid>
        <w:gridCol w:w="4643"/>
        <w:gridCol w:w="4644"/>
      </w:tblGrid>
      <w:tr w:rsidR="00096727" w:rsidRPr="007A10B5" w:rsidTr="00AE0B55">
        <w:tc>
          <w:tcPr>
            <w:tcW w:w="2500" w:type="pct"/>
            <w:shd w:val="clear" w:color="auto" w:fill="auto"/>
          </w:tcPr>
          <w:p w:rsidR="00096727" w:rsidRPr="007A10B5" w:rsidRDefault="00096727" w:rsidP="007A10B5">
            <w:pPr>
              <w:spacing w:after="0" w:line="240" w:lineRule="auto"/>
              <w:jc w:val="both"/>
              <w:rPr>
                <w:rFonts w:ascii="Times New Roman" w:hAnsi="Times New Roman" w:cs="Times New Roman"/>
                <w:sz w:val="24"/>
                <w:szCs w:val="24"/>
              </w:rPr>
            </w:pPr>
            <w:r w:rsidRPr="007A10B5">
              <w:rPr>
                <w:rFonts w:ascii="Times New Roman" w:hAnsi="Times New Roman" w:cs="Times New Roman"/>
                <w:sz w:val="24"/>
                <w:szCs w:val="24"/>
                <w:lang w:eastAsia="ar-SA"/>
              </w:rPr>
              <w:br w:type="page"/>
            </w:r>
          </w:p>
          <w:p w:rsidR="00096727" w:rsidRPr="007A10B5" w:rsidRDefault="00096727" w:rsidP="007A10B5">
            <w:pPr>
              <w:spacing w:after="0" w:line="240" w:lineRule="auto"/>
              <w:jc w:val="center"/>
              <w:rPr>
                <w:rFonts w:ascii="Times New Roman" w:hAnsi="Times New Roman" w:cs="Times New Roman"/>
                <w:sz w:val="24"/>
                <w:szCs w:val="24"/>
              </w:rPr>
            </w:pPr>
          </w:p>
        </w:tc>
        <w:tc>
          <w:tcPr>
            <w:tcW w:w="2500" w:type="pct"/>
            <w:shd w:val="clear" w:color="auto" w:fill="auto"/>
            <w:hideMark/>
          </w:tcPr>
          <w:p w:rsidR="00096727" w:rsidRPr="007A10B5" w:rsidRDefault="00096727" w:rsidP="00D2415B">
            <w:pPr>
              <w:spacing w:after="0" w:line="240" w:lineRule="auto"/>
              <w:jc w:val="right"/>
              <w:rPr>
                <w:rFonts w:ascii="Times New Roman" w:hAnsi="Times New Roman" w:cs="Times New Roman"/>
                <w:sz w:val="24"/>
                <w:szCs w:val="24"/>
              </w:rPr>
            </w:pPr>
            <w:r w:rsidRPr="007A10B5">
              <w:rPr>
                <w:rFonts w:ascii="Times New Roman" w:hAnsi="Times New Roman" w:cs="Times New Roman"/>
                <w:sz w:val="24"/>
                <w:szCs w:val="24"/>
              </w:rPr>
              <w:t>Приложение № 5</w:t>
            </w:r>
          </w:p>
          <w:p w:rsidR="005F46A5" w:rsidRDefault="005F46A5" w:rsidP="00D2415B">
            <w:pPr>
              <w:spacing w:after="0" w:line="240" w:lineRule="auto"/>
              <w:ind w:firstLine="709"/>
              <w:jc w:val="right"/>
              <w:rPr>
                <w:rFonts w:ascii="Times New Roman" w:hAnsi="Times New Roman" w:cs="Times New Roman"/>
                <w:sz w:val="24"/>
                <w:szCs w:val="24"/>
              </w:rPr>
            </w:pP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к конкурсной документации</w:t>
            </w: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по проведению </w:t>
            </w:r>
          </w:p>
          <w:p w:rsidR="00096727"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  открытого конкурса по выбору оператора </w:t>
            </w:r>
            <w:r w:rsidRPr="007A10B5">
              <w:rPr>
                <w:rFonts w:ascii="Times New Roman" w:hAnsi="Times New Roman" w:cs="Times New Roman"/>
                <w:color w:val="000000"/>
                <w:sz w:val="24"/>
                <w:szCs w:val="24"/>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tc>
      </w:tr>
    </w:tbl>
    <w:p w:rsidR="00096727" w:rsidRPr="007A10B5" w:rsidRDefault="00096727" w:rsidP="007A10B5">
      <w:pPr>
        <w:suppressAutoHyphens/>
        <w:autoSpaceDE w:val="0"/>
        <w:spacing w:after="0" w:line="240" w:lineRule="auto"/>
        <w:rPr>
          <w:rFonts w:ascii="Times New Roman" w:hAnsi="Times New Roman" w:cs="Times New Roman"/>
          <w:i/>
          <w:sz w:val="24"/>
          <w:szCs w:val="24"/>
          <w:u w:val="single"/>
          <w:lang w:eastAsia="ar-SA"/>
        </w:rPr>
      </w:pPr>
    </w:p>
    <w:p w:rsidR="00096727" w:rsidRPr="007A10B5" w:rsidRDefault="00096727" w:rsidP="007A10B5">
      <w:pPr>
        <w:suppressAutoHyphens/>
        <w:autoSpaceDE w:val="0"/>
        <w:spacing w:after="0" w:line="240" w:lineRule="auto"/>
        <w:rPr>
          <w:rFonts w:ascii="Times New Roman" w:hAnsi="Times New Roman" w:cs="Times New Roman"/>
          <w:i/>
          <w:sz w:val="24"/>
          <w:szCs w:val="24"/>
          <w:u w:val="single"/>
          <w:lang w:eastAsia="ar-SA"/>
        </w:rPr>
      </w:pPr>
    </w:p>
    <w:p w:rsidR="00096727" w:rsidRPr="007A10B5" w:rsidRDefault="00096727" w:rsidP="007A10B5">
      <w:pPr>
        <w:suppressAutoHyphens/>
        <w:autoSpaceDE w:val="0"/>
        <w:spacing w:after="0" w:line="240" w:lineRule="auto"/>
        <w:rPr>
          <w:rFonts w:ascii="Times New Roman" w:hAnsi="Times New Roman" w:cs="Times New Roman"/>
          <w:i/>
          <w:sz w:val="24"/>
          <w:szCs w:val="24"/>
          <w:u w:val="single"/>
          <w:lang w:eastAsia="ar-SA"/>
        </w:rPr>
      </w:pPr>
      <w:r w:rsidRPr="007A10B5">
        <w:rPr>
          <w:rFonts w:ascii="Times New Roman" w:hAnsi="Times New Roman" w:cs="Times New Roman"/>
          <w:i/>
          <w:sz w:val="24"/>
          <w:szCs w:val="24"/>
          <w:u w:val="single"/>
          <w:lang w:eastAsia="ar-SA"/>
        </w:rPr>
        <w:t>Заполняется на каждого претендента отдельно</w:t>
      </w: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Критерии оценки заявки претендента</w:t>
      </w:r>
    </w:p>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 xml:space="preserve">(форма сводной таблицы  информации по предложениям участника конкурса) </w:t>
      </w:r>
    </w:p>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r w:rsidRPr="007A10B5">
        <w:rPr>
          <w:rFonts w:ascii="Times New Roman" w:hAnsi="Times New Roman" w:cs="Times New Roman"/>
          <w:sz w:val="24"/>
          <w:szCs w:val="24"/>
          <w:lang w:eastAsia="ar-SA"/>
        </w:rPr>
        <w:t>Наименование претендента____________________________</w:t>
      </w:r>
      <w:r w:rsidR="00AE0B55">
        <w:rPr>
          <w:rFonts w:ascii="Times New Roman" w:hAnsi="Times New Roman" w:cs="Times New Roman"/>
          <w:sz w:val="24"/>
          <w:szCs w:val="24"/>
          <w:lang w:eastAsia="ar-SA"/>
        </w:rPr>
        <w:t>_</w:t>
      </w:r>
      <w:r w:rsidRPr="007A10B5">
        <w:rPr>
          <w:rFonts w:ascii="Times New Roman" w:hAnsi="Times New Roman" w:cs="Times New Roman"/>
          <w:sz w:val="24"/>
          <w:szCs w:val="24"/>
          <w:lang w:eastAsia="ar-SA"/>
        </w:rPr>
        <w:t>_______________________ _________________________________</w:t>
      </w:r>
      <w:r w:rsidR="00AE0B55">
        <w:rPr>
          <w:rFonts w:ascii="Times New Roman" w:hAnsi="Times New Roman" w:cs="Times New Roman"/>
          <w:sz w:val="24"/>
          <w:szCs w:val="24"/>
          <w:lang w:eastAsia="ar-SA"/>
        </w:rPr>
        <w:t>_</w:t>
      </w:r>
      <w:r w:rsidRPr="007A10B5">
        <w:rPr>
          <w:rFonts w:ascii="Times New Roman" w:hAnsi="Times New Roman" w:cs="Times New Roman"/>
          <w:sz w:val="24"/>
          <w:szCs w:val="24"/>
          <w:lang w:eastAsia="ar-SA"/>
        </w:rPr>
        <w:t>_________________________________________</w:t>
      </w:r>
    </w:p>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5750"/>
        <w:gridCol w:w="2127"/>
        <w:gridCol w:w="992"/>
      </w:tblGrid>
      <w:tr w:rsidR="00096727" w:rsidRPr="007A10B5" w:rsidTr="0001070B">
        <w:tc>
          <w:tcPr>
            <w:tcW w:w="595" w:type="dxa"/>
            <w:tcBorders>
              <w:top w:val="single" w:sz="4" w:space="0" w:color="auto"/>
              <w:left w:val="single" w:sz="4" w:space="0" w:color="auto"/>
              <w:bottom w:val="single" w:sz="4" w:space="0" w:color="auto"/>
              <w:right w:val="single" w:sz="4" w:space="0" w:color="auto"/>
            </w:tcBorders>
            <w:vAlign w:val="center"/>
            <w:hideMark/>
          </w:tcPr>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w:t>
            </w:r>
          </w:p>
        </w:tc>
        <w:tc>
          <w:tcPr>
            <w:tcW w:w="5750" w:type="dxa"/>
            <w:tcBorders>
              <w:top w:val="single" w:sz="4" w:space="0" w:color="auto"/>
              <w:left w:val="single" w:sz="4" w:space="0" w:color="auto"/>
              <w:bottom w:val="single" w:sz="4" w:space="0" w:color="auto"/>
              <w:right w:val="single" w:sz="4" w:space="0" w:color="auto"/>
            </w:tcBorders>
            <w:vAlign w:val="center"/>
            <w:hideMark/>
          </w:tcPr>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Наименование критерия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Порядок оценки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Баллы</w:t>
            </w:r>
          </w:p>
        </w:tc>
      </w:tr>
      <w:tr w:rsidR="00096727" w:rsidRPr="007A10B5" w:rsidTr="0001070B">
        <w:tc>
          <w:tcPr>
            <w:tcW w:w="595" w:type="dxa"/>
            <w:tcBorders>
              <w:top w:val="single" w:sz="4" w:space="0" w:color="auto"/>
              <w:left w:val="single" w:sz="4" w:space="0" w:color="auto"/>
              <w:bottom w:val="single" w:sz="4" w:space="0" w:color="auto"/>
              <w:right w:val="single" w:sz="4" w:space="0" w:color="auto"/>
            </w:tcBorders>
            <w:shd w:val="clear" w:color="auto" w:fill="EEECE1"/>
            <w:hideMark/>
          </w:tcPr>
          <w:p w:rsidR="00096727" w:rsidRPr="00A67A5D" w:rsidRDefault="00062F86" w:rsidP="007A10B5">
            <w:pPr>
              <w:suppressAutoHyphens/>
              <w:autoSpaceDE w:val="0"/>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1.</w:t>
            </w:r>
          </w:p>
        </w:tc>
        <w:tc>
          <w:tcPr>
            <w:tcW w:w="8869" w:type="dxa"/>
            <w:gridSpan w:val="3"/>
            <w:tcBorders>
              <w:top w:val="single" w:sz="4" w:space="0" w:color="auto"/>
              <w:left w:val="single" w:sz="4" w:space="0" w:color="auto"/>
              <w:bottom w:val="single" w:sz="4" w:space="0" w:color="auto"/>
              <w:right w:val="single" w:sz="4" w:space="0" w:color="auto"/>
            </w:tcBorders>
            <w:shd w:val="clear" w:color="auto" w:fill="EEECE1"/>
            <w:hideMark/>
          </w:tcPr>
          <w:p w:rsidR="00096727" w:rsidRPr="00A67A5D" w:rsidRDefault="00062F86" w:rsidP="007A10B5">
            <w:pPr>
              <w:suppressAutoHyphens/>
              <w:autoSpaceDE w:val="0"/>
              <w:spacing w:after="0" w:line="240" w:lineRule="auto"/>
              <w:rPr>
                <w:rFonts w:ascii="Times New Roman" w:hAnsi="Times New Roman" w:cs="Times New Roman"/>
                <w:b/>
                <w:sz w:val="24"/>
                <w:szCs w:val="24"/>
                <w:lang w:eastAsia="ar-SA"/>
              </w:rPr>
            </w:pPr>
            <w:r w:rsidRPr="00A67A5D">
              <w:rPr>
                <w:rFonts w:ascii="Times New Roman" w:eastAsia="Calibri" w:hAnsi="Times New Roman" w:cs="Times New Roman"/>
                <w:b/>
                <w:sz w:val="24"/>
                <w:szCs w:val="24"/>
              </w:rPr>
              <w:t>Предложение Претендента по работе в рамках предлагаемой Системы:</w:t>
            </w:r>
          </w:p>
        </w:tc>
      </w:tr>
      <w:tr w:rsidR="00096727" w:rsidRPr="007A10B5" w:rsidTr="00A67A5D">
        <w:trPr>
          <w:trHeight w:val="70"/>
        </w:trPr>
        <w:tc>
          <w:tcPr>
            <w:tcW w:w="595" w:type="dxa"/>
            <w:vMerge w:val="restart"/>
            <w:tcBorders>
              <w:top w:val="single" w:sz="4" w:space="0" w:color="auto"/>
              <w:left w:val="single" w:sz="4" w:space="0" w:color="auto"/>
              <w:bottom w:val="single" w:sz="4" w:space="0" w:color="auto"/>
              <w:right w:val="single" w:sz="4" w:space="0" w:color="auto"/>
            </w:tcBorders>
            <w:hideMark/>
          </w:tcPr>
          <w:p w:rsidR="00096727" w:rsidRPr="00A67A5D" w:rsidRDefault="00062F86" w:rsidP="007A10B5">
            <w:pPr>
              <w:suppressAutoHyphens/>
              <w:autoSpaceDE w:val="0"/>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1.1.</w:t>
            </w:r>
          </w:p>
        </w:tc>
        <w:tc>
          <w:tcPr>
            <w:tcW w:w="5750" w:type="dxa"/>
            <w:vMerge w:val="restart"/>
            <w:tcBorders>
              <w:top w:val="single" w:sz="4" w:space="0" w:color="auto"/>
              <w:left w:val="single" w:sz="4" w:space="0" w:color="auto"/>
              <w:bottom w:val="single" w:sz="4" w:space="0" w:color="auto"/>
              <w:right w:val="single" w:sz="4" w:space="0" w:color="auto"/>
            </w:tcBorders>
            <w:hideMark/>
          </w:tcPr>
          <w:p w:rsidR="00096727" w:rsidRPr="007A10B5" w:rsidRDefault="00062F86" w:rsidP="006027E4">
            <w:pPr>
              <w:autoSpaceDE w:val="0"/>
              <w:autoSpaceDN w:val="0"/>
              <w:adjustRightInd w:val="0"/>
              <w:spacing w:after="0" w:line="240" w:lineRule="auto"/>
              <w:jc w:val="both"/>
              <w:rPr>
                <w:rFonts w:ascii="Times New Roman" w:eastAsia="Calibri" w:hAnsi="Times New Roman" w:cs="Times New Roman"/>
                <w:sz w:val="24"/>
                <w:szCs w:val="24"/>
              </w:rPr>
            </w:pPr>
            <w:r w:rsidRPr="00A67A5D">
              <w:rPr>
                <w:rFonts w:ascii="Times New Roman" w:eastAsia="Calibri" w:hAnsi="Times New Roman" w:cs="Times New Roman"/>
                <w:sz w:val="24"/>
                <w:szCs w:val="24"/>
              </w:rPr>
              <w:t xml:space="preserve">Размер процента от стоимости одной поездки за обработку транспортных транзакций по оплате проезда с помощью банковских карт, получаемый Оператором электронной информационной системы «Электронный проездной», </w:t>
            </w:r>
            <w:r w:rsidR="002E160A">
              <w:rPr>
                <w:rFonts w:ascii="Times New Roman" w:eastAsia="Calibri" w:hAnsi="Times New Roman" w:cs="Times New Roman"/>
                <w:sz w:val="24"/>
                <w:szCs w:val="24"/>
              </w:rPr>
              <w:t xml:space="preserve">включая </w:t>
            </w:r>
            <w:r w:rsidRPr="00A67A5D">
              <w:rPr>
                <w:rFonts w:ascii="Times New Roman" w:hAnsi="Times New Roman" w:cs="Times New Roman"/>
                <w:sz w:val="24"/>
                <w:szCs w:val="24"/>
              </w:rPr>
              <w:t>обеспечение наличия терминального оборудования,</w:t>
            </w:r>
            <w:r w:rsidR="006027E4" w:rsidRPr="007A10B5">
              <w:rPr>
                <w:rFonts w:ascii="Times New Roman" w:eastAsia="Calibri" w:hAnsi="Times New Roman" w:cs="Times New Roman"/>
                <w:sz w:val="24"/>
                <w:szCs w:val="24"/>
              </w:rPr>
              <w:t xml:space="preserve"> комиссию за пополнение карт и техническое обслуживание электронной информационной системы «Электронный </w:t>
            </w:r>
            <w:r w:rsidR="006027E4" w:rsidRPr="006027E4">
              <w:rPr>
                <w:rFonts w:ascii="Times New Roman" w:eastAsia="Calibri" w:hAnsi="Times New Roman" w:cs="Times New Roman"/>
                <w:sz w:val="24"/>
                <w:szCs w:val="24"/>
              </w:rPr>
              <w:t xml:space="preserve">проездной», </w:t>
            </w:r>
            <w:r w:rsidR="006027E4" w:rsidRPr="00766677">
              <w:rPr>
                <w:rFonts w:ascii="Times New Roman" w:eastAsia="Calibri" w:hAnsi="Times New Roman" w:cs="Times New Roman"/>
                <w:sz w:val="24"/>
                <w:szCs w:val="24"/>
              </w:rPr>
              <w:t>а также</w:t>
            </w:r>
            <w:r w:rsidR="006027E4" w:rsidRPr="00766677">
              <w:rPr>
                <w:rFonts w:ascii="Times New Roman" w:eastAsia="Calibri" w:hAnsi="Times New Roman" w:cs="Times New Roman"/>
                <w:color w:val="FF0000"/>
                <w:sz w:val="24"/>
                <w:szCs w:val="24"/>
              </w:rPr>
              <w:t xml:space="preserve"> </w:t>
            </w:r>
            <w:r w:rsidR="002E160A" w:rsidRPr="00766677">
              <w:rPr>
                <w:rFonts w:ascii="Times New Roman" w:hAnsi="Times New Roman" w:cs="Times New Roman"/>
                <w:sz w:val="24"/>
                <w:szCs w:val="24"/>
              </w:rPr>
              <w:t>услови</w:t>
            </w:r>
            <w:r w:rsidR="006027E4" w:rsidRPr="00766677">
              <w:rPr>
                <w:rFonts w:ascii="Times New Roman" w:hAnsi="Times New Roman" w:cs="Times New Roman"/>
                <w:sz w:val="24"/>
                <w:szCs w:val="24"/>
              </w:rPr>
              <w:t>е</w:t>
            </w:r>
            <w:r w:rsidR="002E160A" w:rsidRPr="00766677">
              <w:rPr>
                <w:rFonts w:ascii="Times New Roman" w:hAnsi="Times New Roman" w:cs="Times New Roman"/>
                <w:sz w:val="24"/>
                <w:szCs w:val="24"/>
              </w:rPr>
              <w:t xml:space="preserve"> безвозмездного использования Перевозчиком установленного оборудования (терминалов) на транспортных средствах  на протяжении всего срока действия договора между Оператором системы и Перевозчиком в рамках осуществления функций оператора электронной информационной системы «Электронный проездной»</w:t>
            </w:r>
            <w:r w:rsidR="00761D42" w:rsidRPr="00766677">
              <w:rPr>
                <w:rFonts w:ascii="Times New Roman" w:hAnsi="Times New Roman" w:cs="Times New Roman"/>
                <w:sz w:val="24"/>
                <w:szCs w:val="24"/>
              </w:rPr>
              <w:t>.</w:t>
            </w:r>
          </w:p>
        </w:tc>
        <w:tc>
          <w:tcPr>
            <w:tcW w:w="2127" w:type="dxa"/>
            <w:tcBorders>
              <w:top w:val="single" w:sz="4" w:space="0" w:color="auto"/>
              <w:left w:val="single" w:sz="4" w:space="0" w:color="auto"/>
              <w:bottom w:val="single" w:sz="4" w:space="0" w:color="auto"/>
              <w:right w:val="single" w:sz="4" w:space="0" w:color="auto"/>
            </w:tcBorders>
            <w:vAlign w:val="center"/>
            <w:hideMark/>
          </w:tcPr>
          <w:p w:rsidR="00096727" w:rsidRPr="007A10B5" w:rsidRDefault="00096727" w:rsidP="007A10B5">
            <w:pPr>
              <w:suppressAutoHyphens/>
              <w:autoSpaceDE w:val="0"/>
              <w:spacing w:after="0" w:line="240" w:lineRule="auto"/>
              <w:rPr>
                <w:rFonts w:ascii="Times New Roman" w:hAnsi="Times New Roman" w:cs="Times New Roman"/>
                <w:i/>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96727" w:rsidRPr="007A10B5" w:rsidRDefault="00096727" w:rsidP="007A10B5">
            <w:pPr>
              <w:suppressAutoHyphens/>
              <w:autoSpaceDE w:val="0"/>
              <w:spacing w:after="0" w:line="240" w:lineRule="auto"/>
              <w:jc w:val="center"/>
              <w:rPr>
                <w:rFonts w:ascii="Times New Roman" w:hAnsi="Times New Roman" w:cs="Times New Roman"/>
                <w:b/>
                <w:sz w:val="24"/>
                <w:szCs w:val="24"/>
                <w:lang w:eastAsia="ar-SA"/>
              </w:rPr>
            </w:pPr>
          </w:p>
        </w:tc>
      </w:tr>
      <w:tr w:rsidR="0001070B" w:rsidRPr="007A10B5" w:rsidTr="0001070B">
        <w:trPr>
          <w:trHeight w:val="303"/>
        </w:trPr>
        <w:tc>
          <w:tcPr>
            <w:tcW w:w="595" w:type="dxa"/>
            <w:vMerge/>
            <w:tcBorders>
              <w:top w:val="single" w:sz="4" w:space="0" w:color="auto"/>
              <w:left w:val="single" w:sz="4" w:space="0" w:color="auto"/>
              <w:bottom w:val="single" w:sz="4" w:space="0" w:color="auto"/>
              <w:right w:val="single" w:sz="4" w:space="0" w:color="auto"/>
            </w:tcBorders>
            <w:hideMark/>
          </w:tcPr>
          <w:p w:rsidR="0001070B" w:rsidRPr="007A10B5" w:rsidRDefault="0001070B" w:rsidP="007A10B5">
            <w:pPr>
              <w:suppressAutoHyphens/>
              <w:autoSpaceDE w:val="0"/>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hideMark/>
          </w:tcPr>
          <w:p w:rsidR="0001070B" w:rsidRPr="007A10B5" w:rsidRDefault="0001070B" w:rsidP="007A10B5">
            <w:pPr>
              <w:autoSpaceDE w:val="0"/>
              <w:autoSpaceDN w:val="0"/>
              <w:adjustRightInd w:val="0"/>
              <w:spacing w:after="0" w:line="240" w:lineRule="auto"/>
              <w:jc w:val="both"/>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01070B" w:rsidP="007A10B5">
            <w:pPr>
              <w:suppressAutoHyphens/>
              <w:autoSpaceDE w:val="0"/>
              <w:spacing w:after="0" w:line="240" w:lineRule="auto"/>
              <w:rPr>
                <w:rFonts w:ascii="Times New Roman" w:hAnsi="Times New Roman" w:cs="Times New Roman"/>
                <w:i/>
                <w:sz w:val="24"/>
                <w:szCs w:val="24"/>
              </w:rPr>
            </w:pPr>
            <w:r>
              <w:rPr>
                <w:rFonts w:ascii="Times New Roman" w:hAnsi="Times New Roman" w:cs="Times New Roman"/>
                <w:i/>
                <w:sz w:val="24"/>
                <w:szCs w:val="24"/>
              </w:rPr>
              <w:t>2,00% и менее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01070B" w:rsidP="007A10B5">
            <w:pPr>
              <w:suppressAutoHyphens/>
              <w:autoSpaceDE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19</w:t>
            </w:r>
          </w:p>
        </w:tc>
      </w:tr>
      <w:tr w:rsidR="0001070B" w:rsidRPr="007A10B5" w:rsidTr="0001070B">
        <w:trPr>
          <w:trHeight w:val="303"/>
        </w:trPr>
        <w:tc>
          <w:tcPr>
            <w:tcW w:w="595" w:type="dxa"/>
            <w:vMerge/>
            <w:tcBorders>
              <w:top w:val="single" w:sz="4" w:space="0" w:color="auto"/>
              <w:left w:val="single" w:sz="4" w:space="0" w:color="auto"/>
              <w:bottom w:val="single" w:sz="4" w:space="0" w:color="auto"/>
              <w:right w:val="single" w:sz="4" w:space="0" w:color="auto"/>
            </w:tcBorders>
            <w:hideMark/>
          </w:tcPr>
          <w:p w:rsidR="0001070B" w:rsidRPr="007A10B5" w:rsidRDefault="0001070B" w:rsidP="007A10B5">
            <w:pPr>
              <w:suppressAutoHyphens/>
              <w:autoSpaceDE w:val="0"/>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hideMark/>
          </w:tcPr>
          <w:p w:rsidR="0001070B" w:rsidRPr="007A10B5" w:rsidRDefault="0001070B" w:rsidP="007A10B5">
            <w:pPr>
              <w:autoSpaceDE w:val="0"/>
              <w:autoSpaceDN w:val="0"/>
              <w:adjustRightInd w:val="0"/>
              <w:spacing w:after="0" w:line="240" w:lineRule="auto"/>
              <w:jc w:val="both"/>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01070B" w:rsidP="0001070B">
            <w:pPr>
              <w:suppressAutoHyphens/>
              <w:autoSpaceDE w:val="0"/>
              <w:spacing w:after="0" w:line="240" w:lineRule="auto"/>
              <w:rPr>
                <w:rFonts w:ascii="Times New Roman" w:hAnsi="Times New Roman" w:cs="Times New Roman"/>
                <w:i/>
                <w:sz w:val="24"/>
                <w:szCs w:val="24"/>
              </w:rPr>
            </w:pPr>
            <w:r>
              <w:rPr>
                <w:rFonts w:ascii="Times New Roman" w:hAnsi="Times New Roman" w:cs="Times New Roman"/>
                <w:i/>
                <w:sz w:val="24"/>
                <w:szCs w:val="24"/>
              </w:rPr>
              <w:t>2,01%-3,00%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01070B" w:rsidP="0001070B">
            <w:pPr>
              <w:suppressAutoHyphens/>
              <w:autoSpaceDE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16</w:t>
            </w:r>
          </w:p>
        </w:tc>
      </w:tr>
      <w:tr w:rsidR="0001070B" w:rsidRPr="007A10B5" w:rsidTr="0001070B">
        <w:trPr>
          <w:trHeight w:val="303"/>
        </w:trPr>
        <w:tc>
          <w:tcPr>
            <w:tcW w:w="595" w:type="dxa"/>
            <w:vMerge/>
            <w:tcBorders>
              <w:top w:val="single" w:sz="4" w:space="0" w:color="auto"/>
              <w:left w:val="single" w:sz="4" w:space="0" w:color="auto"/>
              <w:bottom w:val="single" w:sz="4" w:space="0" w:color="auto"/>
              <w:right w:val="single" w:sz="4" w:space="0" w:color="auto"/>
            </w:tcBorders>
            <w:hideMark/>
          </w:tcPr>
          <w:p w:rsidR="0001070B" w:rsidRPr="007A10B5" w:rsidRDefault="0001070B" w:rsidP="007A10B5">
            <w:pPr>
              <w:suppressAutoHyphens/>
              <w:autoSpaceDE w:val="0"/>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hideMark/>
          </w:tcPr>
          <w:p w:rsidR="0001070B" w:rsidRPr="007A10B5" w:rsidRDefault="0001070B" w:rsidP="007A10B5">
            <w:pPr>
              <w:autoSpaceDE w:val="0"/>
              <w:autoSpaceDN w:val="0"/>
              <w:adjustRightInd w:val="0"/>
              <w:spacing w:after="0" w:line="240" w:lineRule="auto"/>
              <w:jc w:val="both"/>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01070B" w:rsidP="007A10B5">
            <w:pPr>
              <w:suppressAutoHyphens/>
              <w:autoSpaceDE w:val="0"/>
              <w:spacing w:after="0" w:line="240" w:lineRule="auto"/>
              <w:rPr>
                <w:rFonts w:ascii="Times New Roman" w:hAnsi="Times New Roman" w:cs="Times New Roman"/>
                <w:i/>
                <w:sz w:val="24"/>
                <w:szCs w:val="24"/>
              </w:rPr>
            </w:pPr>
            <w:r>
              <w:rPr>
                <w:rFonts w:ascii="Times New Roman" w:hAnsi="Times New Roman" w:cs="Times New Roman"/>
                <w:i/>
                <w:sz w:val="24"/>
                <w:szCs w:val="24"/>
              </w:rPr>
              <w:t>3,01%-4,00%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01070B" w:rsidP="0001070B">
            <w:pPr>
              <w:suppressAutoHyphens/>
              <w:autoSpaceDE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13</w:t>
            </w:r>
          </w:p>
        </w:tc>
      </w:tr>
      <w:tr w:rsidR="0001070B" w:rsidRPr="007A10B5" w:rsidTr="0001070B">
        <w:trPr>
          <w:trHeight w:val="303"/>
        </w:trPr>
        <w:tc>
          <w:tcPr>
            <w:tcW w:w="595" w:type="dxa"/>
            <w:vMerge/>
            <w:tcBorders>
              <w:top w:val="single" w:sz="4" w:space="0" w:color="auto"/>
              <w:left w:val="single" w:sz="4" w:space="0" w:color="auto"/>
              <w:bottom w:val="single" w:sz="4" w:space="0" w:color="auto"/>
              <w:right w:val="single" w:sz="4" w:space="0" w:color="auto"/>
            </w:tcBorders>
            <w:hideMark/>
          </w:tcPr>
          <w:p w:rsidR="0001070B" w:rsidRPr="007A10B5" w:rsidRDefault="0001070B" w:rsidP="007A10B5">
            <w:pPr>
              <w:suppressAutoHyphens/>
              <w:autoSpaceDE w:val="0"/>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hideMark/>
          </w:tcPr>
          <w:p w:rsidR="0001070B" w:rsidRPr="007A10B5" w:rsidRDefault="0001070B" w:rsidP="007A10B5">
            <w:pPr>
              <w:autoSpaceDE w:val="0"/>
              <w:autoSpaceDN w:val="0"/>
              <w:adjustRightInd w:val="0"/>
              <w:spacing w:after="0" w:line="240" w:lineRule="auto"/>
              <w:jc w:val="both"/>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01070B" w:rsidP="002F51B0">
            <w:pPr>
              <w:suppressAutoHyphens/>
              <w:autoSpaceDE w:val="0"/>
              <w:spacing w:after="0" w:line="240" w:lineRule="auto"/>
              <w:rPr>
                <w:rFonts w:ascii="Times New Roman" w:hAnsi="Times New Roman" w:cs="Times New Roman"/>
                <w:i/>
                <w:sz w:val="24"/>
                <w:szCs w:val="24"/>
              </w:rPr>
            </w:pPr>
            <w:r>
              <w:rPr>
                <w:rFonts w:ascii="Times New Roman" w:hAnsi="Times New Roman" w:cs="Times New Roman"/>
                <w:i/>
                <w:sz w:val="24"/>
                <w:szCs w:val="24"/>
              </w:rPr>
              <w:t>4,01% -5,00%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01070B" w:rsidP="002F51B0">
            <w:pPr>
              <w:suppressAutoHyphens/>
              <w:autoSpaceDE w:val="0"/>
              <w:spacing w:after="0" w:line="240" w:lineRule="auto"/>
              <w:jc w:val="center"/>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10</w:t>
            </w:r>
          </w:p>
        </w:tc>
      </w:tr>
      <w:tr w:rsidR="0001070B"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5,01%-6,00%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8</w:t>
            </w:r>
          </w:p>
        </w:tc>
      </w:tr>
      <w:tr w:rsidR="0001070B" w:rsidRPr="007A10B5" w:rsidTr="00A67A5D">
        <w:trPr>
          <w:trHeight w:val="136"/>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6,01%-7,00%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6</w:t>
            </w:r>
          </w:p>
        </w:tc>
      </w:tr>
      <w:tr w:rsidR="0001070B" w:rsidRPr="007A10B5" w:rsidTr="00A67A5D">
        <w:trPr>
          <w:trHeight w:val="126"/>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7,01%-8,00%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4</w:t>
            </w:r>
          </w:p>
        </w:tc>
      </w:tr>
      <w:tr w:rsidR="0001070B"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8,01%-9,00%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2</w:t>
            </w:r>
          </w:p>
        </w:tc>
      </w:tr>
      <w:tr w:rsidR="0001070B" w:rsidRPr="007A10B5" w:rsidTr="00A67A5D">
        <w:trPr>
          <w:trHeight w:val="309"/>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9,01% и более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0</w:t>
            </w:r>
          </w:p>
        </w:tc>
      </w:tr>
      <w:tr w:rsidR="00681A3A" w:rsidRPr="007A10B5" w:rsidTr="00A67A5D">
        <w:trPr>
          <w:trHeight w:val="70"/>
        </w:trPr>
        <w:tc>
          <w:tcPr>
            <w:tcW w:w="595" w:type="dxa"/>
            <w:vMerge w:val="restart"/>
            <w:tcBorders>
              <w:top w:val="single" w:sz="4" w:space="0" w:color="auto"/>
              <w:left w:val="single" w:sz="4" w:space="0" w:color="auto"/>
              <w:bottom w:val="single" w:sz="4" w:space="0" w:color="auto"/>
              <w:right w:val="single" w:sz="4" w:space="0" w:color="auto"/>
            </w:tcBorders>
            <w:hideMark/>
          </w:tcPr>
          <w:p w:rsidR="00681A3A" w:rsidRPr="00A67A5D" w:rsidRDefault="00062F86" w:rsidP="007A10B5">
            <w:pPr>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1.2.</w:t>
            </w:r>
          </w:p>
        </w:tc>
        <w:tc>
          <w:tcPr>
            <w:tcW w:w="5750" w:type="dxa"/>
            <w:vMerge w:val="restart"/>
            <w:tcBorders>
              <w:top w:val="single" w:sz="4" w:space="0" w:color="auto"/>
              <w:left w:val="single" w:sz="4" w:space="0" w:color="auto"/>
              <w:bottom w:val="single" w:sz="4" w:space="0" w:color="auto"/>
              <w:right w:val="single" w:sz="4" w:space="0" w:color="auto"/>
            </w:tcBorders>
            <w:hideMark/>
          </w:tcPr>
          <w:p w:rsidR="00681A3A" w:rsidRPr="007A10B5" w:rsidRDefault="00062F86" w:rsidP="006027E4">
            <w:pPr>
              <w:spacing w:after="0" w:line="240" w:lineRule="auto"/>
              <w:jc w:val="both"/>
              <w:rPr>
                <w:rFonts w:ascii="Times New Roman" w:hAnsi="Times New Roman" w:cs="Times New Roman"/>
                <w:b/>
                <w:sz w:val="24"/>
                <w:szCs w:val="24"/>
                <w:lang w:eastAsia="ar-SA"/>
              </w:rPr>
            </w:pPr>
            <w:r w:rsidRPr="00A67A5D">
              <w:rPr>
                <w:rFonts w:ascii="Times New Roman" w:eastAsia="Calibri" w:hAnsi="Times New Roman" w:cs="Times New Roman"/>
                <w:sz w:val="24"/>
                <w:szCs w:val="24"/>
              </w:rPr>
              <w:t xml:space="preserve">Размер процента от стоимости одной поездки за обработку транспортных транзакций по оплате проезда с помощью транспортных карт, получаемый Оператором электронной информационной системы «Электронный проездной», </w:t>
            </w:r>
            <w:r w:rsidR="006027E4">
              <w:rPr>
                <w:rFonts w:ascii="Times New Roman" w:eastAsia="Calibri" w:hAnsi="Times New Roman" w:cs="Times New Roman"/>
                <w:sz w:val="24"/>
                <w:szCs w:val="24"/>
              </w:rPr>
              <w:t xml:space="preserve">включая </w:t>
            </w:r>
            <w:r w:rsidRPr="00A67A5D">
              <w:rPr>
                <w:rFonts w:ascii="Times New Roman" w:hAnsi="Times New Roman" w:cs="Times New Roman"/>
                <w:sz w:val="24"/>
                <w:szCs w:val="24"/>
              </w:rPr>
              <w:t>обеспечение наличия терминального оборудования,</w:t>
            </w:r>
            <w:r w:rsidR="006027E4" w:rsidRPr="007A10B5">
              <w:rPr>
                <w:rFonts w:ascii="Times New Roman" w:eastAsia="Calibri" w:hAnsi="Times New Roman" w:cs="Times New Roman"/>
                <w:sz w:val="24"/>
                <w:szCs w:val="24"/>
              </w:rPr>
              <w:t xml:space="preserve"> комиссию за пополнение карт и техническое обслуживание электронной информационной системы «Электронный </w:t>
            </w:r>
            <w:r w:rsidR="006027E4" w:rsidRPr="006027E4">
              <w:rPr>
                <w:rFonts w:ascii="Times New Roman" w:eastAsia="Calibri" w:hAnsi="Times New Roman" w:cs="Times New Roman"/>
                <w:sz w:val="24"/>
                <w:szCs w:val="24"/>
              </w:rPr>
              <w:t xml:space="preserve">проездной», </w:t>
            </w:r>
            <w:r w:rsidR="006027E4" w:rsidRPr="00766677">
              <w:rPr>
                <w:rFonts w:ascii="Times New Roman" w:eastAsia="Calibri" w:hAnsi="Times New Roman" w:cs="Times New Roman"/>
                <w:sz w:val="24"/>
                <w:szCs w:val="24"/>
              </w:rPr>
              <w:t>а также</w:t>
            </w:r>
            <w:r w:rsidR="006027E4" w:rsidRPr="00766677">
              <w:rPr>
                <w:rFonts w:ascii="Times New Roman" w:eastAsia="Calibri" w:hAnsi="Times New Roman" w:cs="Times New Roman"/>
                <w:color w:val="FF0000"/>
                <w:sz w:val="24"/>
                <w:szCs w:val="24"/>
              </w:rPr>
              <w:t xml:space="preserve"> </w:t>
            </w:r>
            <w:r w:rsidR="006027E4" w:rsidRPr="00766677">
              <w:rPr>
                <w:rFonts w:ascii="Times New Roman" w:hAnsi="Times New Roman" w:cs="Times New Roman"/>
                <w:sz w:val="24"/>
                <w:szCs w:val="24"/>
              </w:rPr>
              <w:t>условие безвозмездного использования Перевозчиком установленного оборудования (терминалов) на транспортных средствах  на протяжении всего срока действия договора между Оператором системы и Перевозчиком в рамках осуществления функций оператора электронной информационной системы «Электронный проездной»</w:t>
            </w:r>
            <w:r w:rsidR="00761D42" w:rsidRPr="00766677">
              <w:rPr>
                <w:rFonts w:ascii="Times New Roman" w:hAnsi="Times New Roman" w:cs="Times New Roman"/>
                <w:sz w:val="24"/>
                <w:szCs w:val="24"/>
              </w:rPr>
              <w:t>.</w:t>
            </w: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suppressAutoHyphens/>
              <w:autoSpaceDE w:val="0"/>
              <w:spacing w:after="0" w:line="240" w:lineRule="auto"/>
              <w:rPr>
                <w:rFonts w:ascii="Times New Roman" w:hAnsi="Times New Roman" w:cs="Times New Roman"/>
                <w:i/>
                <w:sz w:val="24"/>
                <w:szCs w:val="24"/>
              </w:rPr>
            </w:pPr>
            <w:r>
              <w:rPr>
                <w:rFonts w:ascii="Times New Roman" w:hAnsi="Times New Roman" w:cs="Times New Roman"/>
                <w:i/>
                <w:sz w:val="24"/>
                <w:szCs w:val="24"/>
              </w:rPr>
              <w:t>2,00% и менее</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suppressAutoHyphens/>
              <w:autoSpaceDE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19</w:t>
            </w:r>
          </w:p>
        </w:tc>
      </w:tr>
      <w:tr w:rsidR="00681A3A" w:rsidRPr="007A10B5" w:rsidTr="0001070B">
        <w:trPr>
          <w:trHeight w:val="70"/>
        </w:trPr>
        <w:tc>
          <w:tcPr>
            <w:tcW w:w="595" w:type="dxa"/>
            <w:vMerge/>
            <w:tcBorders>
              <w:top w:val="single" w:sz="4" w:space="0" w:color="auto"/>
              <w:left w:val="single" w:sz="4" w:space="0" w:color="auto"/>
              <w:bottom w:val="single" w:sz="4" w:space="0" w:color="auto"/>
              <w:right w:val="single" w:sz="4" w:space="0" w:color="auto"/>
            </w:tcBorders>
            <w:hideMark/>
          </w:tcPr>
          <w:p w:rsidR="00681A3A" w:rsidRPr="007A10B5"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hideMark/>
          </w:tcPr>
          <w:p w:rsidR="00681A3A" w:rsidRPr="007A10B5" w:rsidRDefault="00681A3A"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suppressAutoHyphens/>
              <w:autoSpaceDE w:val="0"/>
              <w:spacing w:after="0" w:line="240" w:lineRule="auto"/>
              <w:rPr>
                <w:rFonts w:ascii="Times New Roman" w:hAnsi="Times New Roman" w:cs="Times New Roman"/>
                <w:i/>
                <w:sz w:val="24"/>
                <w:szCs w:val="24"/>
              </w:rPr>
            </w:pPr>
            <w:r>
              <w:rPr>
                <w:rFonts w:ascii="Times New Roman" w:hAnsi="Times New Roman" w:cs="Times New Roman"/>
                <w:i/>
                <w:sz w:val="24"/>
                <w:szCs w:val="24"/>
              </w:rPr>
              <w:t>2,01%-3,00%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suppressAutoHyphens/>
              <w:autoSpaceDE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16</w:t>
            </w:r>
          </w:p>
        </w:tc>
      </w:tr>
      <w:tr w:rsidR="00681A3A" w:rsidRPr="007A10B5" w:rsidTr="0001070B">
        <w:trPr>
          <w:trHeight w:val="70"/>
        </w:trPr>
        <w:tc>
          <w:tcPr>
            <w:tcW w:w="595" w:type="dxa"/>
            <w:vMerge/>
            <w:tcBorders>
              <w:top w:val="single" w:sz="4" w:space="0" w:color="auto"/>
              <w:left w:val="single" w:sz="4" w:space="0" w:color="auto"/>
              <w:bottom w:val="single" w:sz="4" w:space="0" w:color="auto"/>
              <w:right w:val="single" w:sz="4" w:space="0" w:color="auto"/>
            </w:tcBorders>
            <w:hideMark/>
          </w:tcPr>
          <w:p w:rsidR="00681A3A" w:rsidRPr="007A10B5"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hideMark/>
          </w:tcPr>
          <w:p w:rsidR="00681A3A" w:rsidRPr="007A10B5" w:rsidRDefault="00681A3A"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suppressAutoHyphens/>
              <w:autoSpaceDE w:val="0"/>
              <w:spacing w:after="0" w:line="240" w:lineRule="auto"/>
              <w:rPr>
                <w:rFonts w:ascii="Times New Roman" w:hAnsi="Times New Roman" w:cs="Times New Roman"/>
                <w:i/>
                <w:sz w:val="24"/>
                <w:szCs w:val="24"/>
              </w:rPr>
            </w:pPr>
            <w:r>
              <w:rPr>
                <w:rFonts w:ascii="Times New Roman" w:hAnsi="Times New Roman" w:cs="Times New Roman"/>
                <w:i/>
                <w:sz w:val="24"/>
                <w:szCs w:val="24"/>
              </w:rPr>
              <w:t>3,01%-4,00%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suppressAutoHyphens/>
              <w:autoSpaceDE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13</w:t>
            </w:r>
          </w:p>
        </w:tc>
      </w:tr>
      <w:tr w:rsidR="00681A3A" w:rsidRPr="007A10B5" w:rsidTr="0001070B">
        <w:trPr>
          <w:trHeight w:val="70"/>
        </w:trPr>
        <w:tc>
          <w:tcPr>
            <w:tcW w:w="595" w:type="dxa"/>
            <w:vMerge/>
            <w:tcBorders>
              <w:top w:val="single" w:sz="4" w:space="0" w:color="auto"/>
              <w:left w:val="single" w:sz="4" w:space="0" w:color="auto"/>
              <w:bottom w:val="single" w:sz="4" w:space="0" w:color="auto"/>
              <w:right w:val="single" w:sz="4" w:space="0" w:color="auto"/>
            </w:tcBorders>
            <w:hideMark/>
          </w:tcPr>
          <w:p w:rsidR="00681A3A" w:rsidRPr="007A10B5"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hideMark/>
          </w:tcPr>
          <w:p w:rsidR="00681A3A" w:rsidRPr="007A10B5" w:rsidRDefault="00681A3A"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suppressAutoHyphens/>
              <w:autoSpaceDE w:val="0"/>
              <w:spacing w:after="0" w:line="240" w:lineRule="auto"/>
              <w:rPr>
                <w:rFonts w:ascii="Times New Roman" w:hAnsi="Times New Roman" w:cs="Times New Roman"/>
                <w:i/>
                <w:sz w:val="24"/>
                <w:szCs w:val="24"/>
              </w:rPr>
            </w:pPr>
            <w:r>
              <w:rPr>
                <w:rFonts w:ascii="Times New Roman" w:hAnsi="Times New Roman" w:cs="Times New Roman"/>
                <w:i/>
                <w:sz w:val="24"/>
                <w:szCs w:val="24"/>
              </w:rPr>
              <w:t>4,01% -5,00%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suppressAutoHyphens/>
              <w:autoSpaceDE w:val="0"/>
              <w:spacing w:after="0" w:line="240" w:lineRule="auto"/>
              <w:jc w:val="center"/>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10</w:t>
            </w:r>
          </w:p>
        </w:tc>
      </w:tr>
      <w:tr w:rsidR="0001070B" w:rsidRPr="007A10B5" w:rsidTr="00A67A5D">
        <w:trPr>
          <w:trHeight w:val="102"/>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5,01%-6,00%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8</w:t>
            </w:r>
          </w:p>
        </w:tc>
      </w:tr>
      <w:tr w:rsidR="0001070B" w:rsidRPr="007A10B5" w:rsidTr="00A67A5D">
        <w:trPr>
          <w:trHeight w:val="305"/>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6,01%-7,00%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6</w:t>
            </w:r>
          </w:p>
        </w:tc>
      </w:tr>
      <w:tr w:rsidR="0001070B"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7,01%-8,00%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4</w:t>
            </w:r>
          </w:p>
        </w:tc>
      </w:tr>
      <w:tr w:rsidR="0001070B"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8,01%-9,00%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2</w:t>
            </w:r>
          </w:p>
        </w:tc>
      </w:tr>
      <w:tr w:rsidR="0001070B" w:rsidRPr="007A10B5" w:rsidTr="00A67A5D">
        <w:trPr>
          <w:trHeight w:val="984"/>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9,01% и более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0</w:t>
            </w:r>
          </w:p>
        </w:tc>
      </w:tr>
      <w:tr w:rsidR="0001070B" w:rsidRPr="007A10B5" w:rsidTr="00A67A5D">
        <w:trPr>
          <w:trHeight w:val="77"/>
        </w:trPr>
        <w:tc>
          <w:tcPr>
            <w:tcW w:w="595" w:type="dxa"/>
            <w:vMerge w:val="restart"/>
            <w:tcBorders>
              <w:top w:val="single" w:sz="4" w:space="0" w:color="auto"/>
              <w:left w:val="single" w:sz="4" w:space="0" w:color="auto"/>
              <w:bottom w:val="single" w:sz="4" w:space="0" w:color="auto"/>
              <w:right w:val="single" w:sz="4" w:space="0" w:color="auto"/>
            </w:tcBorders>
            <w:vAlign w:val="center"/>
            <w:hideMark/>
          </w:tcPr>
          <w:p w:rsidR="0001070B" w:rsidRPr="00A67A5D" w:rsidRDefault="00062F86" w:rsidP="007A10B5">
            <w:pPr>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1.3.</w:t>
            </w:r>
          </w:p>
        </w:tc>
        <w:tc>
          <w:tcPr>
            <w:tcW w:w="5750" w:type="dxa"/>
            <w:vMerge w:val="restart"/>
            <w:tcBorders>
              <w:top w:val="single" w:sz="4" w:space="0" w:color="auto"/>
              <w:left w:val="single" w:sz="4" w:space="0" w:color="auto"/>
              <w:bottom w:val="single" w:sz="4" w:space="0" w:color="auto"/>
              <w:right w:val="single" w:sz="4" w:space="0" w:color="auto"/>
            </w:tcBorders>
            <w:vAlign w:val="center"/>
            <w:hideMark/>
          </w:tcPr>
          <w:p w:rsidR="0001070B" w:rsidRPr="00A67A5D" w:rsidRDefault="0001070B" w:rsidP="006027E4">
            <w:pPr>
              <w:spacing w:after="0" w:line="240" w:lineRule="auto"/>
              <w:jc w:val="both"/>
              <w:rPr>
                <w:rFonts w:ascii="Times New Roman" w:hAnsi="Times New Roman" w:cs="Times New Roman"/>
                <w:sz w:val="24"/>
                <w:szCs w:val="24"/>
                <w:lang w:eastAsia="ar-SA"/>
              </w:rPr>
            </w:pPr>
            <w:r w:rsidRPr="007A10B5">
              <w:rPr>
                <w:rFonts w:ascii="Times New Roman" w:eastAsia="Calibri" w:hAnsi="Times New Roman" w:cs="Times New Roman"/>
                <w:sz w:val="24"/>
                <w:szCs w:val="24"/>
              </w:rPr>
              <w:t xml:space="preserve">Размер процента от стоимости одной поездки за обработку транспортных транзакций по оплате проезда с помощью наличных денежных средств, получаемый Оператором электронной информационной системы «Электронный проездной», </w:t>
            </w:r>
            <w:r w:rsidR="006027E4">
              <w:rPr>
                <w:rFonts w:ascii="Times New Roman" w:eastAsia="Calibri" w:hAnsi="Times New Roman" w:cs="Times New Roman"/>
                <w:sz w:val="24"/>
                <w:szCs w:val="24"/>
              </w:rPr>
              <w:t xml:space="preserve">включая </w:t>
            </w:r>
            <w:r w:rsidR="00062F86" w:rsidRPr="00A67A5D">
              <w:rPr>
                <w:rFonts w:ascii="Times New Roman" w:hAnsi="Times New Roman" w:cs="Times New Roman"/>
                <w:sz w:val="24"/>
                <w:szCs w:val="24"/>
              </w:rPr>
              <w:t>обеспечение наличия терминального оборудования,</w:t>
            </w:r>
            <w:r w:rsidR="006027E4" w:rsidRPr="007A10B5">
              <w:rPr>
                <w:rFonts w:ascii="Times New Roman" w:eastAsia="Calibri" w:hAnsi="Times New Roman" w:cs="Times New Roman"/>
                <w:sz w:val="24"/>
                <w:szCs w:val="24"/>
              </w:rPr>
              <w:t xml:space="preserve"> комиссию за пополнение карт и техническое обслуживание электронной информационной системы «Электронный </w:t>
            </w:r>
            <w:r w:rsidR="006027E4" w:rsidRPr="006027E4">
              <w:rPr>
                <w:rFonts w:ascii="Times New Roman" w:eastAsia="Calibri" w:hAnsi="Times New Roman" w:cs="Times New Roman"/>
                <w:sz w:val="24"/>
                <w:szCs w:val="24"/>
              </w:rPr>
              <w:t xml:space="preserve">проездной», </w:t>
            </w:r>
            <w:r w:rsidR="006027E4" w:rsidRPr="00766677">
              <w:rPr>
                <w:rFonts w:ascii="Times New Roman" w:eastAsia="Calibri" w:hAnsi="Times New Roman" w:cs="Times New Roman"/>
                <w:sz w:val="24"/>
                <w:szCs w:val="24"/>
              </w:rPr>
              <w:t>а также</w:t>
            </w:r>
            <w:r w:rsidR="006027E4" w:rsidRPr="00766677">
              <w:rPr>
                <w:rFonts w:ascii="Times New Roman" w:eastAsia="Calibri" w:hAnsi="Times New Roman" w:cs="Times New Roman"/>
                <w:color w:val="FF0000"/>
                <w:sz w:val="24"/>
                <w:szCs w:val="24"/>
              </w:rPr>
              <w:t xml:space="preserve"> </w:t>
            </w:r>
            <w:r w:rsidR="006027E4" w:rsidRPr="00766677">
              <w:rPr>
                <w:rFonts w:ascii="Times New Roman" w:hAnsi="Times New Roman" w:cs="Times New Roman"/>
                <w:sz w:val="24"/>
                <w:szCs w:val="24"/>
              </w:rPr>
              <w:t>условие безвозмездного использования Перевозчиком установленного оборудования (терминалов) на транспортных средствах  на протяжении всего срока действия договора между Оператором системы и Перевозчиком в рамках осуществления функций оператора электронной информационной системы «Электронный проездной»</w:t>
            </w:r>
            <w:r w:rsidR="00761D42" w:rsidRPr="00766677">
              <w:rPr>
                <w:rFonts w:ascii="Times New Roman" w:hAnsi="Times New Roman" w:cs="Times New Roman"/>
                <w:sz w:val="24"/>
                <w:szCs w:val="24"/>
              </w:rPr>
              <w:t>.</w:t>
            </w:r>
          </w:p>
        </w:tc>
        <w:tc>
          <w:tcPr>
            <w:tcW w:w="2127"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681A3A" w:rsidP="007A10B5">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1,00% и менее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1070B" w:rsidRPr="007A10B5" w:rsidRDefault="00681A3A" w:rsidP="007A10B5">
            <w:pPr>
              <w:suppressAutoHyphens/>
              <w:autoSpaceDE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28</w:t>
            </w:r>
          </w:p>
        </w:tc>
      </w:tr>
      <w:tr w:rsidR="00681A3A" w:rsidRPr="007A10B5" w:rsidTr="0001070B">
        <w:trPr>
          <w:trHeight w:val="77"/>
        </w:trPr>
        <w:tc>
          <w:tcPr>
            <w:tcW w:w="595" w:type="dxa"/>
            <w:vMerge/>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1,10%-1,50%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2F51B0">
            <w:pPr>
              <w:suppressAutoHyphens/>
              <w:autoSpaceDE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24</w:t>
            </w:r>
          </w:p>
        </w:tc>
      </w:tr>
      <w:tr w:rsidR="00681A3A" w:rsidRPr="007A10B5" w:rsidTr="0001070B">
        <w:trPr>
          <w:trHeight w:val="77"/>
        </w:trPr>
        <w:tc>
          <w:tcPr>
            <w:tcW w:w="595" w:type="dxa"/>
            <w:vMerge/>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7A10B5">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1,60%-</w:t>
            </w:r>
            <w:r w:rsidRPr="007A10B5">
              <w:rPr>
                <w:rFonts w:ascii="Times New Roman" w:hAnsi="Times New Roman" w:cs="Times New Roman"/>
                <w:i/>
                <w:sz w:val="24"/>
                <w:szCs w:val="24"/>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7A10B5" w:rsidRDefault="00681A3A" w:rsidP="007A10B5">
            <w:pPr>
              <w:suppressAutoHyphens/>
              <w:autoSpaceDE w:val="0"/>
              <w:spacing w:after="0" w:line="240" w:lineRule="auto"/>
              <w:jc w:val="center"/>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20</w:t>
            </w:r>
          </w:p>
        </w:tc>
      </w:tr>
      <w:tr w:rsidR="00681A3A"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autoSpaceDE w:val="0"/>
              <w:autoSpaceDN w:val="0"/>
              <w:adjustRightInd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2,01%-2,50%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16</w:t>
            </w:r>
          </w:p>
        </w:tc>
      </w:tr>
      <w:tr w:rsidR="00681A3A"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autoSpaceDE w:val="0"/>
              <w:autoSpaceDN w:val="0"/>
              <w:adjustRightInd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2,51%-3,00%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12</w:t>
            </w:r>
          </w:p>
        </w:tc>
      </w:tr>
      <w:tr w:rsidR="00681A3A"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autoSpaceDE w:val="0"/>
              <w:autoSpaceDN w:val="0"/>
              <w:adjustRightInd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3,01%-3,50%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8</w:t>
            </w:r>
          </w:p>
        </w:tc>
      </w:tr>
      <w:tr w:rsidR="00681A3A"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autoSpaceDE w:val="0"/>
              <w:autoSpaceDN w:val="0"/>
              <w:adjustRightInd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3,51%-4,00%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4</w:t>
            </w:r>
          </w:p>
        </w:tc>
      </w:tr>
      <w:tr w:rsidR="00681A3A" w:rsidRPr="007A10B5" w:rsidTr="00A67A5D">
        <w:trPr>
          <w:trHeight w:val="431"/>
        </w:trPr>
        <w:tc>
          <w:tcPr>
            <w:tcW w:w="595"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autoSpaceDE w:val="0"/>
              <w:autoSpaceDN w:val="0"/>
              <w:adjustRightInd w:val="0"/>
              <w:spacing w:after="0" w:line="240" w:lineRule="auto"/>
              <w:rPr>
                <w:rFonts w:ascii="Times New Roman" w:hAnsi="Times New Roman" w:cs="Times New Roman"/>
                <w:i/>
                <w:sz w:val="24"/>
                <w:szCs w:val="24"/>
              </w:rPr>
            </w:pPr>
            <w:r w:rsidRPr="00A67A5D">
              <w:rPr>
                <w:rFonts w:ascii="Times New Roman" w:hAnsi="Times New Roman" w:cs="Times New Roman"/>
                <w:i/>
                <w:sz w:val="24"/>
                <w:szCs w:val="24"/>
              </w:rPr>
              <w:t>4,01% и более</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0</w:t>
            </w:r>
          </w:p>
        </w:tc>
      </w:tr>
      <w:tr w:rsidR="00681A3A" w:rsidRPr="007A10B5" w:rsidTr="0001070B">
        <w:trPr>
          <w:trHeight w:val="303"/>
        </w:trPr>
        <w:tc>
          <w:tcPr>
            <w:tcW w:w="595" w:type="dxa"/>
            <w:tcBorders>
              <w:top w:val="single" w:sz="4" w:space="0" w:color="auto"/>
              <w:left w:val="single" w:sz="4" w:space="0" w:color="auto"/>
              <w:bottom w:val="single" w:sz="4" w:space="0" w:color="auto"/>
              <w:right w:val="single" w:sz="4" w:space="0" w:color="auto"/>
            </w:tcBorders>
            <w:shd w:val="clear" w:color="auto" w:fill="EEECE1"/>
            <w:hideMark/>
          </w:tcPr>
          <w:p w:rsidR="00681A3A" w:rsidRPr="00A67A5D" w:rsidRDefault="00062F86" w:rsidP="007A10B5">
            <w:pPr>
              <w:suppressAutoHyphens/>
              <w:autoSpaceDE w:val="0"/>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2.</w:t>
            </w:r>
          </w:p>
        </w:tc>
        <w:tc>
          <w:tcPr>
            <w:tcW w:w="8869" w:type="dxa"/>
            <w:gridSpan w:val="3"/>
            <w:tcBorders>
              <w:top w:val="single" w:sz="4" w:space="0" w:color="auto"/>
              <w:left w:val="single" w:sz="4" w:space="0" w:color="auto"/>
              <w:bottom w:val="single" w:sz="4" w:space="0" w:color="auto"/>
              <w:right w:val="single" w:sz="4" w:space="0" w:color="auto"/>
            </w:tcBorders>
            <w:shd w:val="clear" w:color="auto" w:fill="EEECE1"/>
            <w:hideMark/>
          </w:tcPr>
          <w:p w:rsidR="00681A3A" w:rsidRPr="00A67A5D" w:rsidRDefault="00062F86" w:rsidP="007A10B5">
            <w:pPr>
              <w:autoSpaceDE w:val="0"/>
              <w:autoSpaceDN w:val="0"/>
              <w:adjustRightInd w:val="0"/>
              <w:spacing w:after="0" w:line="240" w:lineRule="auto"/>
              <w:jc w:val="both"/>
              <w:rPr>
                <w:rFonts w:ascii="Times New Roman" w:eastAsia="Calibri" w:hAnsi="Times New Roman" w:cs="Times New Roman"/>
                <w:b/>
                <w:sz w:val="24"/>
                <w:szCs w:val="24"/>
              </w:rPr>
            </w:pPr>
            <w:r w:rsidRPr="00A67A5D">
              <w:rPr>
                <w:rFonts w:ascii="Times New Roman" w:eastAsia="Calibri" w:hAnsi="Times New Roman" w:cs="Times New Roman"/>
                <w:b/>
                <w:sz w:val="24"/>
                <w:szCs w:val="24"/>
              </w:rPr>
              <w:t>Характеристики предлагаемой к внедрению Системы:</w:t>
            </w:r>
          </w:p>
        </w:tc>
      </w:tr>
      <w:tr w:rsidR="00681A3A" w:rsidRPr="007A10B5" w:rsidTr="00A67A5D">
        <w:trPr>
          <w:trHeight w:val="396"/>
        </w:trPr>
        <w:tc>
          <w:tcPr>
            <w:tcW w:w="595" w:type="dxa"/>
            <w:vMerge w:val="restart"/>
            <w:tcBorders>
              <w:top w:val="single" w:sz="4" w:space="0" w:color="auto"/>
              <w:left w:val="single" w:sz="4" w:space="0" w:color="auto"/>
              <w:bottom w:val="single" w:sz="4" w:space="0" w:color="auto"/>
              <w:right w:val="single" w:sz="4" w:space="0" w:color="auto"/>
            </w:tcBorders>
          </w:tcPr>
          <w:p w:rsidR="00681A3A" w:rsidRPr="00A67A5D" w:rsidRDefault="00062F86" w:rsidP="007A10B5">
            <w:pPr>
              <w:suppressAutoHyphens/>
              <w:autoSpaceDE w:val="0"/>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2.</w:t>
            </w:r>
            <w:r w:rsidRPr="00A67A5D">
              <w:rPr>
                <w:rFonts w:ascii="Times New Roman" w:hAnsi="Times New Roman" w:cs="Times New Roman"/>
                <w:b/>
                <w:sz w:val="24"/>
                <w:szCs w:val="24"/>
                <w:lang w:val="en-US" w:eastAsia="ar-SA"/>
              </w:rPr>
              <w:t>1</w:t>
            </w:r>
            <w:r w:rsidRPr="00A67A5D">
              <w:rPr>
                <w:rFonts w:ascii="Times New Roman" w:hAnsi="Times New Roman" w:cs="Times New Roman"/>
                <w:b/>
                <w:sz w:val="24"/>
                <w:szCs w:val="24"/>
                <w:lang w:eastAsia="ar-SA"/>
              </w:rPr>
              <w:t>.</w:t>
            </w:r>
          </w:p>
          <w:p w:rsidR="00681A3A" w:rsidRPr="00A67A5D" w:rsidRDefault="00681A3A" w:rsidP="007A10B5">
            <w:pPr>
              <w:suppressAutoHyphens/>
              <w:autoSpaceDE w:val="0"/>
              <w:spacing w:after="0" w:line="240" w:lineRule="auto"/>
              <w:rPr>
                <w:rFonts w:ascii="Times New Roman" w:hAnsi="Times New Roman" w:cs="Times New Roman"/>
                <w:b/>
                <w:sz w:val="24"/>
                <w:szCs w:val="24"/>
                <w:lang w:eastAsia="ar-SA"/>
              </w:rPr>
            </w:pPr>
          </w:p>
        </w:tc>
        <w:tc>
          <w:tcPr>
            <w:tcW w:w="5750" w:type="dxa"/>
            <w:vMerge w:val="restart"/>
            <w:tcBorders>
              <w:top w:val="single" w:sz="4" w:space="0" w:color="auto"/>
              <w:left w:val="single" w:sz="4" w:space="0" w:color="auto"/>
              <w:bottom w:val="single" w:sz="4" w:space="0" w:color="auto"/>
              <w:right w:val="single" w:sz="4" w:space="0" w:color="auto"/>
            </w:tcBorders>
            <w:hideMark/>
          </w:tcPr>
          <w:p w:rsidR="00343556" w:rsidRDefault="008722F4" w:rsidP="00343556">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w:t>
            </w:r>
            <w:r w:rsidR="00343556">
              <w:rPr>
                <w:rFonts w:ascii="Times New Roman" w:eastAsia="Calibri" w:hAnsi="Times New Roman" w:cs="Times New Roman"/>
                <w:sz w:val="24"/>
                <w:szCs w:val="24"/>
              </w:rPr>
              <w:t>субъектов</w:t>
            </w:r>
            <w:r>
              <w:rPr>
                <w:rFonts w:ascii="Times New Roman" w:eastAsia="Calibri" w:hAnsi="Times New Roman" w:cs="Times New Roman"/>
                <w:sz w:val="24"/>
                <w:szCs w:val="24"/>
              </w:rPr>
              <w:t xml:space="preserve"> Российской Федерации,</w:t>
            </w:r>
            <w:r w:rsidR="00343556">
              <w:rPr>
                <w:rFonts w:ascii="Times New Roman" w:eastAsia="Calibri" w:hAnsi="Times New Roman" w:cs="Times New Roman"/>
                <w:sz w:val="24"/>
                <w:szCs w:val="24"/>
              </w:rPr>
              <w:t xml:space="preserve"> муниципальных образований субъектов Российской Федерации,</w:t>
            </w:r>
            <w:r>
              <w:rPr>
                <w:rFonts w:ascii="Times New Roman" w:eastAsia="Calibri" w:hAnsi="Times New Roman" w:cs="Times New Roman"/>
                <w:sz w:val="24"/>
                <w:szCs w:val="24"/>
              </w:rPr>
              <w:t xml:space="preserve"> в которых претендент на участие в конкурсе оказывает</w:t>
            </w:r>
            <w:r w:rsidR="007C55CC">
              <w:rPr>
                <w:rFonts w:ascii="Times New Roman" w:eastAsia="Calibri" w:hAnsi="Times New Roman" w:cs="Times New Roman"/>
                <w:sz w:val="24"/>
                <w:szCs w:val="24"/>
              </w:rPr>
              <w:t xml:space="preserve"> самостоятельно </w:t>
            </w:r>
            <w:r>
              <w:rPr>
                <w:rFonts w:ascii="Times New Roman" w:eastAsia="Calibri" w:hAnsi="Times New Roman" w:cs="Times New Roman"/>
                <w:sz w:val="24"/>
                <w:szCs w:val="24"/>
              </w:rPr>
              <w:t xml:space="preserve">процессинговые услуги в аналогичных </w:t>
            </w:r>
            <w:r w:rsidR="00774FA0">
              <w:rPr>
                <w:rFonts w:ascii="Times New Roman" w:eastAsia="Calibri" w:hAnsi="Times New Roman" w:cs="Times New Roman"/>
                <w:sz w:val="24"/>
                <w:szCs w:val="24"/>
              </w:rPr>
              <w:t xml:space="preserve"> электронных </w:t>
            </w:r>
            <w:r>
              <w:rPr>
                <w:rFonts w:ascii="Times New Roman" w:eastAsia="Calibri" w:hAnsi="Times New Roman" w:cs="Times New Roman"/>
                <w:sz w:val="24"/>
                <w:szCs w:val="24"/>
              </w:rPr>
              <w:t>информационных системах</w:t>
            </w:r>
            <w:r w:rsidR="00774FA0">
              <w:rPr>
                <w:rFonts w:ascii="Times New Roman" w:eastAsia="Calibri" w:hAnsi="Times New Roman" w:cs="Times New Roman"/>
                <w:sz w:val="24"/>
                <w:szCs w:val="24"/>
              </w:rPr>
              <w:t xml:space="preserve"> безналичной оплаты проезда на автомобильном транспорте общего пользования</w:t>
            </w:r>
            <w:r w:rsidR="007C55CC">
              <w:rPr>
                <w:rFonts w:ascii="Times New Roman" w:eastAsia="Calibri" w:hAnsi="Times New Roman" w:cs="Times New Roman"/>
                <w:sz w:val="24"/>
                <w:szCs w:val="24"/>
              </w:rPr>
              <w:t xml:space="preserve"> (кроме такси)</w:t>
            </w:r>
            <w:r w:rsidR="00343556">
              <w:rPr>
                <w:rFonts w:ascii="Times New Roman" w:eastAsia="Calibri" w:hAnsi="Times New Roman" w:cs="Times New Roman"/>
                <w:sz w:val="24"/>
                <w:szCs w:val="24"/>
              </w:rPr>
              <w:t>.</w:t>
            </w:r>
            <w:r w:rsidR="00774FA0">
              <w:rPr>
                <w:rFonts w:ascii="Times New Roman" w:eastAsia="Calibri" w:hAnsi="Times New Roman" w:cs="Times New Roman"/>
                <w:sz w:val="24"/>
                <w:szCs w:val="24"/>
              </w:rPr>
              <w:t xml:space="preserve"> </w:t>
            </w:r>
          </w:p>
          <w:p w:rsidR="008722F4" w:rsidRPr="00A67A5D" w:rsidRDefault="00774FA0" w:rsidP="00343556">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Подтверждается прилагаемыми к зая</w:t>
            </w:r>
            <w:r w:rsidR="007C55CC">
              <w:rPr>
                <w:rFonts w:ascii="Times New Roman" w:eastAsia="Calibri" w:hAnsi="Times New Roman" w:cs="Times New Roman"/>
                <w:sz w:val="24"/>
                <w:szCs w:val="24"/>
              </w:rPr>
              <w:t>в</w:t>
            </w:r>
            <w:r>
              <w:rPr>
                <w:rFonts w:ascii="Times New Roman" w:eastAsia="Calibri" w:hAnsi="Times New Roman" w:cs="Times New Roman"/>
                <w:sz w:val="24"/>
                <w:szCs w:val="24"/>
              </w:rPr>
              <w:t>ке</w:t>
            </w:r>
            <w:r w:rsidR="007C55CC">
              <w:rPr>
                <w:rFonts w:ascii="Times New Roman" w:eastAsia="Calibri" w:hAnsi="Times New Roman" w:cs="Times New Roman"/>
                <w:sz w:val="24"/>
                <w:szCs w:val="24"/>
              </w:rPr>
              <w:t xml:space="preserve"> на участие в конкурсе договорами на оказание претендентом  самостоятельно процессинговых услуг в аналогичных электронных информационных системах безналичной оплаты проезда на автомобильном транспорте общего пользования (кроме такси)</w:t>
            </w:r>
            <w:r w:rsidR="00343556">
              <w:rPr>
                <w:rFonts w:ascii="Times New Roman" w:eastAsia="Calibri" w:hAnsi="Times New Roman" w:cs="Times New Roman"/>
                <w:sz w:val="24"/>
                <w:szCs w:val="24"/>
              </w:rPr>
              <w:t>.</w:t>
            </w:r>
            <w:r w:rsidR="007C55CC">
              <w:rPr>
                <w:rFonts w:ascii="Times New Roman" w:eastAsia="Calibri" w:hAnsi="Times New Roman" w:cs="Times New Roman"/>
                <w:sz w:val="24"/>
                <w:szCs w:val="24"/>
              </w:rPr>
              <w:t xml:space="preserve"> </w:t>
            </w: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204C4" w:rsidP="000204C4">
            <w:pPr>
              <w:suppressAutoHyphens/>
              <w:autoSpaceDE w:val="0"/>
              <w:spacing w:after="0" w:line="240" w:lineRule="auto"/>
              <w:rPr>
                <w:rFonts w:ascii="Times New Roman" w:hAnsi="Times New Roman" w:cs="Times New Roman"/>
                <w:i/>
                <w:sz w:val="24"/>
                <w:szCs w:val="24"/>
                <w:lang w:eastAsia="ar-SA"/>
              </w:rPr>
            </w:pPr>
            <w:r w:rsidRPr="000B754C">
              <w:rPr>
                <w:rFonts w:ascii="Times New Roman" w:hAnsi="Times New Roman" w:cs="Times New Roman"/>
                <w:i/>
                <w:sz w:val="24"/>
                <w:szCs w:val="24"/>
                <w:lang w:eastAsia="ar-SA"/>
              </w:rPr>
              <w:t>16</w:t>
            </w:r>
            <w:r w:rsidR="00062F86" w:rsidRPr="00A67A5D">
              <w:rPr>
                <w:rFonts w:ascii="Times New Roman" w:hAnsi="Times New Roman" w:cs="Times New Roman"/>
                <w:i/>
                <w:sz w:val="24"/>
                <w:szCs w:val="24"/>
                <w:lang w:eastAsia="ar-SA"/>
              </w:rPr>
              <w:t xml:space="preserve"> и более</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204C4" w:rsidP="007A10B5">
            <w:pPr>
              <w:suppressAutoHyphens/>
              <w:autoSpaceDE w:val="0"/>
              <w:spacing w:after="0" w:line="240" w:lineRule="auto"/>
              <w:jc w:val="center"/>
              <w:rPr>
                <w:rFonts w:ascii="Times New Roman" w:hAnsi="Times New Roman" w:cs="Times New Roman"/>
                <w:b/>
                <w:sz w:val="24"/>
                <w:szCs w:val="24"/>
                <w:lang w:eastAsia="ar-SA"/>
              </w:rPr>
            </w:pPr>
            <w:r w:rsidRPr="000B754C">
              <w:rPr>
                <w:rFonts w:ascii="Times New Roman" w:hAnsi="Times New Roman" w:cs="Times New Roman"/>
                <w:b/>
                <w:sz w:val="24"/>
                <w:szCs w:val="24"/>
                <w:lang w:eastAsia="ar-SA"/>
              </w:rPr>
              <w:t>2</w:t>
            </w:r>
            <w:r w:rsidR="00062F86" w:rsidRPr="00A67A5D">
              <w:rPr>
                <w:rFonts w:ascii="Times New Roman" w:hAnsi="Times New Roman" w:cs="Times New Roman"/>
                <w:b/>
                <w:sz w:val="24"/>
                <w:szCs w:val="24"/>
                <w:lang w:eastAsia="ar-SA"/>
              </w:rPr>
              <w:t>0</w:t>
            </w:r>
          </w:p>
        </w:tc>
      </w:tr>
      <w:tr w:rsidR="00681A3A" w:rsidRPr="007A10B5" w:rsidTr="00A67A5D">
        <w:trPr>
          <w:trHeight w:val="418"/>
        </w:trPr>
        <w:tc>
          <w:tcPr>
            <w:tcW w:w="595"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0204C4">
            <w:pPr>
              <w:suppressAutoHyphens/>
              <w:autoSpaceDE w:val="0"/>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от 1</w:t>
            </w:r>
            <w:r w:rsidR="000204C4" w:rsidRPr="000B754C">
              <w:rPr>
                <w:rFonts w:ascii="Times New Roman" w:hAnsi="Times New Roman" w:cs="Times New Roman"/>
                <w:i/>
                <w:sz w:val="24"/>
                <w:szCs w:val="24"/>
                <w:lang w:eastAsia="ar-SA"/>
              </w:rPr>
              <w:t>1</w:t>
            </w:r>
            <w:r w:rsidRPr="00A67A5D">
              <w:rPr>
                <w:rFonts w:ascii="Times New Roman" w:hAnsi="Times New Roman" w:cs="Times New Roman"/>
                <w:i/>
                <w:sz w:val="24"/>
                <w:szCs w:val="24"/>
                <w:lang w:eastAsia="ar-SA"/>
              </w:rPr>
              <w:t xml:space="preserve"> </w:t>
            </w:r>
            <w:r w:rsidRPr="00A67A5D">
              <w:rPr>
                <w:rFonts w:ascii="Times New Roman" w:hAnsi="Times New Roman" w:cs="Times New Roman"/>
                <w:i/>
                <w:sz w:val="24"/>
                <w:szCs w:val="24"/>
              </w:rPr>
              <w:t>до 1</w:t>
            </w:r>
            <w:r w:rsidR="000204C4" w:rsidRPr="000B754C">
              <w:rPr>
                <w:rFonts w:ascii="Times New Roman" w:hAnsi="Times New Roman" w:cs="Times New Roman"/>
                <w:i/>
                <w:sz w:val="24"/>
                <w:szCs w:val="24"/>
              </w:rPr>
              <w:t>5</w:t>
            </w:r>
            <w:r w:rsidRPr="00A67A5D">
              <w:rPr>
                <w:rFonts w:ascii="Times New Roman" w:hAnsi="Times New Roman" w:cs="Times New Roman"/>
                <w:i/>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204C4" w:rsidP="007A10B5">
            <w:pPr>
              <w:spacing w:after="0" w:line="240" w:lineRule="auto"/>
              <w:jc w:val="center"/>
              <w:rPr>
                <w:rFonts w:ascii="Times New Roman" w:hAnsi="Times New Roman" w:cs="Times New Roman"/>
                <w:b/>
                <w:sz w:val="24"/>
                <w:szCs w:val="24"/>
                <w:lang w:eastAsia="ar-SA"/>
              </w:rPr>
            </w:pPr>
            <w:r w:rsidRPr="000B754C">
              <w:rPr>
                <w:rFonts w:ascii="Times New Roman" w:hAnsi="Times New Roman" w:cs="Times New Roman"/>
                <w:b/>
                <w:sz w:val="24"/>
                <w:szCs w:val="24"/>
                <w:lang w:eastAsia="ar-SA"/>
              </w:rPr>
              <w:t>1</w:t>
            </w:r>
            <w:r w:rsidR="00062F86" w:rsidRPr="00A67A5D">
              <w:rPr>
                <w:rFonts w:ascii="Times New Roman" w:hAnsi="Times New Roman" w:cs="Times New Roman"/>
                <w:b/>
                <w:sz w:val="24"/>
                <w:szCs w:val="24"/>
                <w:lang w:eastAsia="ar-SA"/>
              </w:rPr>
              <w:t>5</w:t>
            </w:r>
          </w:p>
        </w:tc>
      </w:tr>
      <w:tr w:rsidR="00681A3A" w:rsidRPr="007A10B5" w:rsidTr="00A67A5D">
        <w:trPr>
          <w:trHeight w:val="134"/>
        </w:trPr>
        <w:tc>
          <w:tcPr>
            <w:tcW w:w="595"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681A3A" w:rsidRPr="00A67A5D" w:rsidRDefault="00681A3A"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681A3A" w:rsidRPr="00A67A5D" w:rsidRDefault="00062F86" w:rsidP="000204C4">
            <w:pPr>
              <w:suppressAutoHyphens/>
              <w:autoSpaceDE w:val="0"/>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rPr>
              <w:t xml:space="preserve">от </w:t>
            </w:r>
            <w:r w:rsidR="000204C4" w:rsidRPr="000B754C">
              <w:rPr>
                <w:rFonts w:ascii="Times New Roman" w:hAnsi="Times New Roman" w:cs="Times New Roman"/>
                <w:i/>
                <w:sz w:val="24"/>
                <w:szCs w:val="24"/>
              </w:rPr>
              <w:t>6</w:t>
            </w:r>
            <w:r w:rsidRPr="00A67A5D">
              <w:rPr>
                <w:rFonts w:ascii="Times New Roman" w:hAnsi="Times New Roman" w:cs="Times New Roman"/>
                <w:i/>
                <w:sz w:val="24"/>
                <w:szCs w:val="24"/>
              </w:rPr>
              <w:t xml:space="preserve"> до 10</w:t>
            </w:r>
          </w:p>
        </w:tc>
        <w:tc>
          <w:tcPr>
            <w:tcW w:w="992" w:type="dxa"/>
            <w:tcBorders>
              <w:top w:val="single" w:sz="4" w:space="0" w:color="auto"/>
              <w:left w:val="single" w:sz="4" w:space="0" w:color="auto"/>
              <w:bottom w:val="single" w:sz="4" w:space="0" w:color="auto"/>
              <w:right w:val="single" w:sz="4" w:space="0" w:color="auto"/>
            </w:tcBorders>
            <w:vAlign w:val="center"/>
            <w:hideMark/>
          </w:tcPr>
          <w:p w:rsidR="00681A3A" w:rsidRPr="000B754C" w:rsidRDefault="000204C4" w:rsidP="007A10B5">
            <w:pPr>
              <w:spacing w:after="0" w:line="240" w:lineRule="auto"/>
              <w:jc w:val="center"/>
              <w:rPr>
                <w:rFonts w:ascii="Times New Roman" w:hAnsi="Times New Roman" w:cs="Times New Roman"/>
                <w:b/>
                <w:sz w:val="24"/>
                <w:szCs w:val="24"/>
                <w:lang w:eastAsia="ar-SA"/>
              </w:rPr>
            </w:pPr>
            <w:r w:rsidRPr="000B754C">
              <w:rPr>
                <w:rFonts w:ascii="Times New Roman" w:hAnsi="Times New Roman" w:cs="Times New Roman"/>
                <w:b/>
                <w:sz w:val="24"/>
                <w:szCs w:val="24"/>
                <w:lang w:eastAsia="ar-SA"/>
              </w:rPr>
              <w:t>10</w:t>
            </w:r>
          </w:p>
        </w:tc>
      </w:tr>
      <w:tr w:rsidR="000204C4" w:rsidRPr="007A10B5" w:rsidTr="0001070B">
        <w:trPr>
          <w:trHeight w:val="134"/>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0B754C"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0B754C" w:rsidRDefault="000204C4"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204C4" w:rsidRPr="000B754C" w:rsidRDefault="000204C4" w:rsidP="000204C4">
            <w:pPr>
              <w:suppressAutoHyphens/>
              <w:autoSpaceDE w:val="0"/>
              <w:spacing w:after="0" w:line="240" w:lineRule="auto"/>
              <w:rPr>
                <w:rFonts w:ascii="Times New Roman" w:hAnsi="Times New Roman" w:cs="Times New Roman"/>
                <w:i/>
                <w:sz w:val="24"/>
                <w:szCs w:val="24"/>
              </w:rPr>
            </w:pPr>
            <w:r w:rsidRPr="000B754C">
              <w:rPr>
                <w:rFonts w:ascii="Times New Roman" w:hAnsi="Times New Roman" w:cs="Times New Roman"/>
                <w:i/>
                <w:sz w:val="24"/>
                <w:szCs w:val="24"/>
              </w:rPr>
              <w:t>От 2 до 5</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0B754C" w:rsidRDefault="000204C4" w:rsidP="007A10B5">
            <w:pPr>
              <w:spacing w:after="0" w:line="240" w:lineRule="auto"/>
              <w:jc w:val="center"/>
              <w:rPr>
                <w:rFonts w:ascii="Times New Roman" w:hAnsi="Times New Roman" w:cs="Times New Roman"/>
                <w:b/>
                <w:sz w:val="24"/>
                <w:szCs w:val="24"/>
                <w:lang w:eastAsia="ar-SA"/>
              </w:rPr>
            </w:pPr>
            <w:r w:rsidRPr="000B754C">
              <w:rPr>
                <w:rFonts w:ascii="Times New Roman" w:hAnsi="Times New Roman" w:cs="Times New Roman"/>
                <w:b/>
                <w:sz w:val="24"/>
                <w:szCs w:val="24"/>
                <w:lang w:eastAsia="ar-SA"/>
              </w:rPr>
              <w:t>5</w:t>
            </w:r>
          </w:p>
        </w:tc>
      </w:tr>
      <w:tr w:rsidR="000204C4" w:rsidRPr="007A10B5" w:rsidTr="0001070B">
        <w:trPr>
          <w:trHeight w:val="134"/>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0B754C"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0B754C" w:rsidRDefault="000204C4"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204C4" w:rsidRPr="000B754C" w:rsidRDefault="000204C4" w:rsidP="002F51B0">
            <w:pPr>
              <w:suppressAutoHyphens/>
              <w:autoSpaceDE w:val="0"/>
              <w:spacing w:after="0" w:line="240" w:lineRule="auto"/>
              <w:rPr>
                <w:rFonts w:ascii="Times New Roman" w:hAnsi="Times New Roman" w:cs="Times New Roman"/>
                <w:i/>
                <w:sz w:val="24"/>
                <w:szCs w:val="24"/>
              </w:rPr>
            </w:pPr>
            <w:r w:rsidRPr="000B754C">
              <w:rPr>
                <w:rFonts w:ascii="Times New Roman" w:hAnsi="Times New Roman" w:cs="Times New Roman"/>
                <w:i/>
                <w:sz w:val="24"/>
                <w:szCs w:val="24"/>
              </w:rPr>
              <w:t xml:space="preserve"> 1</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0B754C" w:rsidRDefault="000204C4" w:rsidP="002F51B0">
            <w:pPr>
              <w:spacing w:after="0" w:line="240" w:lineRule="auto"/>
              <w:jc w:val="center"/>
              <w:rPr>
                <w:rFonts w:ascii="Times New Roman" w:hAnsi="Times New Roman" w:cs="Times New Roman"/>
                <w:b/>
                <w:sz w:val="24"/>
                <w:szCs w:val="24"/>
                <w:lang w:eastAsia="ar-SA"/>
              </w:rPr>
            </w:pPr>
            <w:r w:rsidRPr="000B754C">
              <w:rPr>
                <w:rFonts w:ascii="Times New Roman" w:hAnsi="Times New Roman" w:cs="Times New Roman"/>
                <w:b/>
                <w:sz w:val="24"/>
                <w:szCs w:val="24"/>
                <w:lang w:eastAsia="ar-SA"/>
              </w:rPr>
              <w:t>1</w:t>
            </w:r>
          </w:p>
        </w:tc>
      </w:tr>
      <w:tr w:rsidR="000204C4" w:rsidRPr="007A10B5" w:rsidTr="00A67A5D">
        <w:trPr>
          <w:trHeight w:val="134"/>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0204C4">
            <w:pPr>
              <w:suppressAutoHyphens/>
              <w:autoSpaceDE w:val="0"/>
              <w:spacing w:after="0" w:line="240" w:lineRule="auto"/>
              <w:rPr>
                <w:rFonts w:ascii="Times New Roman" w:hAnsi="Times New Roman" w:cs="Times New Roman"/>
                <w:i/>
                <w:sz w:val="24"/>
                <w:szCs w:val="24"/>
              </w:rPr>
            </w:pPr>
            <w:r w:rsidRPr="000B754C">
              <w:rPr>
                <w:rFonts w:ascii="Times New Roman" w:hAnsi="Times New Roman" w:cs="Times New Roman"/>
                <w:i/>
                <w:sz w:val="24"/>
                <w:szCs w:val="24"/>
              </w:rPr>
              <w:t>Отсутствие договоров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0B754C" w:rsidRDefault="000204C4" w:rsidP="007A10B5">
            <w:pPr>
              <w:spacing w:after="0" w:line="240" w:lineRule="auto"/>
              <w:jc w:val="center"/>
              <w:rPr>
                <w:rFonts w:ascii="Times New Roman" w:hAnsi="Times New Roman" w:cs="Times New Roman"/>
                <w:b/>
                <w:sz w:val="24"/>
                <w:szCs w:val="24"/>
                <w:lang w:eastAsia="ar-SA"/>
              </w:rPr>
            </w:pPr>
            <w:r w:rsidRPr="000B754C">
              <w:rPr>
                <w:rFonts w:ascii="Times New Roman" w:hAnsi="Times New Roman" w:cs="Times New Roman"/>
                <w:b/>
                <w:sz w:val="24"/>
                <w:szCs w:val="24"/>
                <w:lang w:eastAsia="ar-SA"/>
              </w:rPr>
              <w:t>0</w:t>
            </w:r>
          </w:p>
        </w:tc>
      </w:tr>
      <w:tr w:rsidR="000204C4" w:rsidRPr="00623DBC" w:rsidTr="00A67A5D">
        <w:trPr>
          <w:trHeight w:val="661"/>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0204C4" w:rsidRPr="00A67A5D" w:rsidRDefault="00062F86" w:rsidP="007A10B5">
            <w:pPr>
              <w:suppressAutoHyphens/>
              <w:autoSpaceDE w:val="0"/>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2.2.</w:t>
            </w:r>
          </w:p>
        </w:tc>
        <w:tc>
          <w:tcPr>
            <w:tcW w:w="575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3D3B15" w:rsidRPr="00623DBC" w:rsidRDefault="003D3B15" w:rsidP="003D3B15">
            <w:pPr>
              <w:spacing w:after="0" w:line="240" w:lineRule="auto"/>
              <w:jc w:val="both"/>
              <w:rPr>
                <w:rFonts w:ascii="Times New Roman" w:hAnsi="Times New Roman" w:cs="Times New Roman"/>
                <w:sz w:val="24"/>
                <w:szCs w:val="24"/>
              </w:rPr>
            </w:pPr>
            <w:r w:rsidRPr="00623DBC">
              <w:rPr>
                <w:rFonts w:ascii="Times New Roman" w:hAnsi="Times New Roman" w:cs="Times New Roman"/>
                <w:sz w:val="24"/>
                <w:szCs w:val="24"/>
              </w:rPr>
              <w:t xml:space="preserve">Количество пунктов </w:t>
            </w:r>
            <w:r w:rsidR="00766677" w:rsidRPr="00623DBC">
              <w:rPr>
                <w:rFonts w:ascii="Times New Roman" w:hAnsi="Times New Roman" w:cs="Times New Roman"/>
                <w:sz w:val="24"/>
                <w:szCs w:val="24"/>
              </w:rPr>
              <w:t xml:space="preserve">реализации </w:t>
            </w:r>
            <w:r w:rsidR="00B636F3" w:rsidRPr="00623DBC">
              <w:rPr>
                <w:rFonts w:ascii="Times New Roman" w:hAnsi="Times New Roman" w:cs="Times New Roman"/>
                <w:sz w:val="24"/>
                <w:szCs w:val="24"/>
              </w:rPr>
              <w:t>транспортных к</w:t>
            </w:r>
            <w:r w:rsidR="00766677" w:rsidRPr="00623DBC">
              <w:rPr>
                <w:rFonts w:ascii="Times New Roman" w:hAnsi="Times New Roman" w:cs="Times New Roman"/>
                <w:sz w:val="24"/>
                <w:szCs w:val="24"/>
              </w:rPr>
              <w:t>арт</w:t>
            </w:r>
            <w:r w:rsidR="00373476" w:rsidRPr="00623DBC">
              <w:rPr>
                <w:rFonts w:ascii="Times New Roman" w:hAnsi="Times New Roman" w:cs="Times New Roman"/>
                <w:sz w:val="24"/>
                <w:szCs w:val="24"/>
              </w:rPr>
              <w:t>.</w:t>
            </w:r>
            <w:r w:rsidRPr="00623DBC">
              <w:rPr>
                <w:rFonts w:ascii="Times New Roman" w:hAnsi="Times New Roman" w:cs="Times New Roman"/>
                <w:sz w:val="24"/>
                <w:szCs w:val="24"/>
              </w:rPr>
              <w:t xml:space="preserve"> </w:t>
            </w:r>
          </w:p>
          <w:p w:rsidR="000204C4" w:rsidRPr="00412DB8" w:rsidRDefault="000204C4" w:rsidP="00B636F3">
            <w:pPr>
              <w:spacing w:after="0" w:line="240" w:lineRule="auto"/>
              <w:jc w:val="both"/>
              <w:rPr>
                <w:rFonts w:ascii="Times New Roman" w:eastAsia="Calibri" w:hAnsi="Times New Roman" w:cs="Times New Roman"/>
                <w:sz w:val="24"/>
                <w:szCs w:val="24"/>
                <w:highlight w:val="green"/>
              </w:rPr>
            </w:pPr>
            <w:r w:rsidRPr="00623DBC">
              <w:rPr>
                <w:rFonts w:ascii="Times New Roman" w:hAnsi="Times New Roman" w:cs="Times New Roman"/>
                <w:sz w:val="24"/>
                <w:szCs w:val="24"/>
              </w:rPr>
              <w:t>Подтверждается соответствующим соглашением с юридическим лицо</w:t>
            </w:r>
            <w:r w:rsidR="00B636F3" w:rsidRPr="00623DBC">
              <w:rPr>
                <w:rFonts w:ascii="Times New Roman" w:hAnsi="Times New Roman" w:cs="Times New Roman"/>
                <w:sz w:val="24"/>
                <w:szCs w:val="24"/>
              </w:rPr>
              <w:t>м либо индивидуальным предпринимателем,</w:t>
            </w:r>
            <w:r w:rsidRPr="00623DBC">
              <w:rPr>
                <w:rFonts w:ascii="Times New Roman" w:hAnsi="Times New Roman" w:cs="Times New Roman"/>
                <w:sz w:val="24"/>
                <w:szCs w:val="24"/>
              </w:rPr>
              <w:t xml:space="preserve"> организовавшим </w:t>
            </w:r>
            <w:r w:rsidR="00B636F3" w:rsidRPr="00623DBC">
              <w:rPr>
                <w:rFonts w:ascii="Times New Roman" w:hAnsi="Times New Roman" w:cs="Times New Roman"/>
                <w:sz w:val="24"/>
                <w:szCs w:val="24"/>
              </w:rPr>
              <w:t>специализированные пункты выдачи/продажи транспортных карт и пополнения с использованием терминалов пополнения</w:t>
            </w:r>
            <w:r w:rsidR="000B754C" w:rsidRPr="00623DBC">
              <w:rPr>
                <w:rFonts w:ascii="Times New Roman" w:hAnsi="Times New Roman" w:cs="Times New Roman"/>
                <w:sz w:val="24"/>
                <w:szCs w:val="24"/>
              </w:rPr>
              <w:t>, либо гарантийным письмом</w:t>
            </w:r>
            <w:r w:rsidR="004E7578" w:rsidRPr="00623DBC">
              <w:rPr>
                <w:rFonts w:ascii="Times New Roman" w:hAnsi="Times New Roman" w:cs="Times New Roman"/>
                <w:sz w:val="24"/>
                <w:szCs w:val="24"/>
              </w:rPr>
              <w:t xml:space="preserve"> юридического лица</w:t>
            </w:r>
            <w:r w:rsidR="00B636F3" w:rsidRPr="00623DBC">
              <w:rPr>
                <w:rFonts w:ascii="Times New Roman" w:hAnsi="Times New Roman" w:cs="Times New Roman"/>
                <w:sz w:val="24"/>
                <w:szCs w:val="24"/>
              </w:rPr>
              <w:t xml:space="preserve"> либо индивидуального предпринимателя</w:t>
            </w:r>
            <w:r w:rsidR="004E7578" w:rsidRPr="00623DBC">
              <w:rPr>
                <w:rFonts w:ascii="Times New Roman" w:hAnsi="Times New Roman" w:cs="Times New Roman"/>
                <w:sz w:val="24"/>
                <w:szCs w:val="24"/>
              </w:rPr>
              <w:t xml:space="preserve">, которое гарантирует претенденту в последующем заключение </w:t>
            </w:r>
            <w:r w:rsidR="00B636F3" w:rsidRPr="00623DBC">
              <w:rPr>
                <w:rFonts w:ascii="Times New Roman" w:hAnsi="Times New Roman" w:cs="Times New Roman"/>
                <w:sz w:val="24"/>
                <w:szCs w:val="24"/>
              </w:rPr>
              <w:t xml:space="preserve">данного </w:t>
            </w:r>
            <w:r w:rsidR="004E7578" w:rsidRPr="00623DBC">
              <w:rPr>
                <w:rFonts w:ascii="Times New Roman" w:hAnsi="Times New Roman" w:cs="Times New Roman"/>
                <w:sz w:val="24"/>
                <w:szCs w:val="24"/>
              </w:rPr>
              <w:t>соглашения  для нужд электронной информационной системы «Электронный проездной».</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419" w:rsidRPr="00A67A5D" w:rsidRDefault="00753CF6" w:rsidP="00A67A5D">
            <w:pPr>
              <w:spacing w:after="0" w:line="240" w:lineRule="auto"/>
              <w:rPr>
                <w:rFonts w:ascii="Times New Roman" w:hAnsi="Times New Roman" w:cs="Times New Roman"/>
                <w:i/>
                <w:sz w:val="24"/>
                <w:szCs w:val="24"/>
                <w:lang w:eastAsia="ar-SA"/>
              </w:rPr>
            </w:pPr>
            <w:r w:rsidRPr="00623DBC">
              <w:rPr>
                <w:rFonts w:ascii="Times New Roman" w:hAnsi="Times New Roman" w:cs="Times New Roman"/>
                <w:i/>
                <w:sz w:val="24"/>
                <w:szCs w:val="24"/>
                <w:lang w:eastAsia="ar-SA"/>
              </w:rPr>
              <w:t>50</w:t>
            </w:r>
            <w:r w:rsidR="00062F86" w:rsidRPr="00A67A5D">
              <w:rPr>
                <w:rFonts w:ascii="Times New Roman" w:hAnsi="Times New Roman" w:cs="Times New Roman"/>
                <w:i/>
                <w:sz w:val="24"/>
                <w:szCs w:val="24"/>
                <w:lang w:eastAsia="ar-SA"/>
              </w:rPr>
              <w:t xml:space="preserve"> и более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04C4" w:rsidRPr="00623DBC" w:rsidRDefault="000204C4" w:rsidP="007A10B5">
            <w:pPr>
              <w:spacing w:after="0" w:line="240" w:lineRule="auto"/>
              <w:jc w:val="center"/>
              <w:rPr>
                <w:rFonts w:ascii="Times New Roman" w:hAnsi="Times New Roman" w:cs="Times New Roman"/>
                <w:b/>
                <w:sz w:val="24"/>
                <w:szCs w:val="24"/>
              </w:rPr>
            </w:pPr>
            <w:r w:rsidRPr="00623DBC">
              <w:rPr>
                <w:rFonts w:ascii="Times New Roman" w:hAnsi="Times New Roman" w:cs="Times New Roman"/>
                <w:b/>
                <w:sz w:val="24"/>
                <w:szCs w:val="24"/>
              </w:rPr>
              <w:t>20</w:t>
            </w:r>
          </w:p>
        </w:tc>
      </w:tr>
      <w:tr w:rsidR="000204C4" w:rsidRPr="00623DBC" w:rsidTr="00A67A5D">
        <w:trPr>
          <w:trHeight w:val="502"/>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eastAsia="Calibri" w:hAnsi="Times New Roman" w:cs="Times New Roman"/>
                <w:sz w:val="24"/>
                <w:szCs w:val="24"/>
                <w:highlight w:val="green"/>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419" w:rsidRPr="00A67A5D" w:rsidRDefault="00062F86" w:rsidP="00A67A5D">
            <w:pPr>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 xml:space="preserve">от </w:t>
            </w:r>
            <w:r w:rsidR="00753CF6" w:rsidRPr="00623DBC">
              <w:rPr>
                <w:rFonts w:ascii="Times New Roman" w:hAnsi="Times New Roman" w:cs="Times New Roman"/>
                <w:i/>
                <w:sz w:val="24"/>
                <w:szCs w:val="24"/>
                <w:lang w:eastAsia="ar-SA"/>
              </w:rPr>
              <w:t>4</w:t>
            </w:r>
            <w:r w:rsidRPr="00A67A5D">
              <w:rPr>
                <w:rFonts w:ascii="Times New Roman" w:hAnsi="Times New Roman" w:cs="Times New Roman"/>
                <w:i/>
                <w:sz w:val="24"/>
                <w:szCs w:val="24"/>
                <w:lang w:eastAsia="ar-SA"/>
              </w:rPr>
              <w:t xml:space="preserve">0 до </w:t>
            </w:r>
            <w:r w:rsidR="00753CF6" w:rsidRPr="00623DBC">
              <w:rPr>
                <w:rFonts w:ascii="Times New Roman" w:hAnsi="Times New Roman" w:cs="Times New Roman"/>
                <w:i/>
                <w:sz w:val="24"/>
                <w:szCs w:val="24"/>
                <w:lang w:eastAsia="ar-SA"/>
              </w:rPr>
              <w:t>4</w:t>
            </w:r>
            <w:r w:rsidRPr="00A67A5D">
              <w:rPr>
                <w:rFonts w:ascii="Times New Roman" w:hAnsi="Times New Roman" w:cs="Times New Roman"/>
                <w:i/>
                <w:sz w:val="24"/>
                <w:szCs w:val="24"/>
                <w:lang w:eastAsia="ar-SA"/>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623DBC" w:rsidRDefault="000204C4" w:rsidP="007A10B5">
            <w:pPr>
              <w:spacing w:after="0" w:line="240" w:lineRule="auto"/>
              <w:jc w:val="center"/>
              <w:rPr>
                <w:rFonts w:ascii="Times New Roman" w:hAnsi="Times New Roman" w:cs="Times New Roman"/>
                <w:b/>
                <w:sz w:val="24"/>
                <w:szCs w:val="24"/>
              </w:rPr>
            </w:pPr>
            <w:r w:rsidRPr="00623DBC">
              <w:rPr>
                <w:rFonts w:ascii="Times New Roman" w:hAnsi="Times New Roman" w:cs="Times New Roman"/>
                <w:b/>
                <w:sz w:val="24"/>
                <w:szCs w:val="24"/>
              </w:rPr>
              <w:t>15</w:t>
            </w:r>
          </w:p>
        </w:tc>
      </w:tr>
      <w:tr w:rsidR="000204C4" w:rsidRPr="00623DBC" w:rsidTr="00A67A5D">
        <w:trPr>
          <w:trHeight w:val="502"/>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eastAsia="Calibri" w:hAnsi="Times New Roman" w:cs="Times New Roman"/>
                <w:sz w:val="24"/>
                <w:szCs w:val="24"/>
                <w:highlight w:val="green"/>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419" w:rsidRPr="00A67A5D" w:rsidRDefault="00062F86" w:rsidP="00A67A5D">
            <w:pPr>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 xml:space="preserve">от </w:t>
            </w:r>
            <w:r w:rsidR="00753CF6" w:rsidRPr="00623DBC">
              <w:rPr>
                <w:rFonts w:ascii="Times New Roman" w:hAnsi="Times New Roman" w:cs="Times New Roman"/>
                <w:i/>
                <w:sz w:val="24"/>
                <w:szCs w:val="24"/>
                <w:lang w:eastAsia="ar-SA"/>
              </w:rPr>
              <w:t>3</w:t>
            </w:r>
            <w:r w:rsidRPr="00A67A5D">
              <w:rPr>
                <w:rFonts w:ascii="Times New Roman" w:hAnsi="Times New Roman" w:cs="Times New Roman"/>
                <w:i/>
                <w:sz w:val="24"/>
                <w:szCs w:val="24"/>
                <w:lang w:eastAsia="ar-SA"/>
              </w:rPr>
              <w:t xml:space="preserve">0 до </w:t>
            </w:r>
            <w:r w:rsidR="00753CF6" w:rsidRPr="00623DBC">
              <w:rPr>
                <w:rFonts w:ascii="Times New Roman" w:hAnsi="Times New Roman" w:cs="Times New Roman"/>
                <w:i/>
                <w:sz w:val="24"/>
                <w:szCs w:val="24"/>
                <w:lang w:eastAsia="ar-SA"/>
              </w:rPr>
              <w:t>3</w:t>
            </w:r>
            <w:r w:rsidRPr="00A67A5D">
              <w:rPr>
                <w:rFonts w:ascii="Times New Roman" w:hAnsi="Times New Roman" w:cs="Times New Roman"/>
                <w:i/>
                <w:sz w:val="24"/>
                <w:szCs w:val="24"/>
                <w:lang w:eastAsia="ar-SA"/>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623DBC" w:rsidRDefault="000204C4" w:rsidP="007A10B5">
            <w:pPr>
              <w:spacing w:after="0" w:line="240" w:lineRule="auto"/>
              <w:jc w:val="center"/>
              <w:rPr>
                <w:rFonts w:ascii="Times New Roman" w:hAnsi="Times New Roman" w:cs="Times New Roman"/>
                <w:b/>
                <w:sz w:val="24"/>
                <w:szCs w:val="24"/>
              </w:rPr>
            </w:pPr>
            <w:r w:rsidRPr="00623DBC">
              <w:rPr>
                <w:rFonts w:ascii="Times New Roman" w:hAnsi="Times New Roman" w:cs="Times New Roman"/>
                <w:b/>
                <w:sz w:val="24"/>
                <w:szCs w:val="24"/>
              </w:rPr>
              <w:t>10</w:t>
            </w:r>
          </w:p>
        </w:tc>
      </w:tr>
      <w:tr w:rsidR="000204C4" w:rsidRPr="00623DBC" w:rsidTr="00A67A5D">
        <w:trPr>
          <w:trHeight w:val="502"/>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eastAsia="Calibri" w:hAnsi="Times New Roman" w:cs="Times New Roman"/>
                <w:sz w:val="24"/>
                <w:szCs w:val="24"/>
                <w:highlight w:val="green"/>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419" w:rsidRPr="00A67A5D" w:rsidRDefault="00062F86" w:rsidP="00A67A5D">
            <w:pPr>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 xml:space="preserve">от </w:t>
            </w:r>
            <w:r w:rsidR="00753CF6" w:rsidRPr="00623DBC">
              <w:rPr>
                <w:rFonts w:ascii="Times New Roman" w:hAnsi="Times New Roman" w:cs="Times New Roman"/>
                <w:i/>
                <w:sz w:val="24"/>
                <w:szCs w:val="24"/>
                <w:lang w:eastAsia="ar-SA"/>
              </w:rPr>
              <w:t>2</w:t>
            </w:r>
            <w:r w:rsidRPr="00A67A5D">
              <w:rPr>
                <w:rFonts w:ascii="Times New Roman" w:hAnsi="Times New Roman" w:cs="Times New Roman"/>
                <w:i/>
                <w:sz w:val="24"/>
                <w:szCs w:val="24"/>
                <w:lang w:eastAsia="ar-SA"/>
              </w:rPr>
              <w:t xml:space="preserve">0 до </w:t>
            </w:r>
            <w:r w:rsidR="00753CF6" w:rsidRPr="00623DBC">
              <w:rPr>
                <w:rFonts w:ascii="Times New Roman" w:hAnsi="Times New Roman" w:cs="Times New Roman"/>
                <w:i/>
                <w:sz w:val="24"/>
                <w:szCs w:val="24"/>
                <w:lang w:eastAsia="ar-SA"/>
              </w:rPr>
              <w:t>2</w:t>
            </w:r>
            <w:r w:rsidRPr="00A67A5D">
              <w:rPr>
                <w:rFonts w:ascii="Times New Roman" w:hAnsi="Times New Roman" w:cs="Times New Roman"/>
                <w:i/>
                <w:sz w:val="24"/>
                <w:szCs w:val="24"/>
                <w:lang w:eastAsia="ar-SA"/>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623DBC" w:rsidRDefault="000204C4" w:rsidP="007A10B5">
            <w:pPr>
              <w:spacing w:after="0" w:line="240" w:lineRule="auto"/>
              <w:jc w:val="center"/>
              <w:rPr>
                <w:rFonts w:ascii="Times New Roman" w:hAnsi="Times New Roman" w:cs="Times New Roman"/>
                <w:b/>
                <w:sz w:val="24"/>
                <w:szCs w:val="24"/>
              </w:rPr>
            </w:pPr>
            <w:r w:rsidRPr="00623DBC">
              <w:rPr>
                <w:rFonts w:ascii="Times New Roman" w:hAnsi="Times New Roman" w:cs="Times New Roman"/>
                <w:b/>
                <w:sz w:val="24"/>
                <w:szCs w:val="24"/>
              </w:rPr>
              <w:t>5</w:t>
            </w:r>
          </w:p>
        </w:tc>
      </w:tr>
      <w:tr w:rsidR="000204C4" w:rsidRPr="00623DBC" w:rsidTr="00A67A5D">
        <w:trPr>
          <w:trHeight w:val="502"/>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eastAsia="Calibri" w:hAnsi="Times New Roman" w:cs="Times New Roman"/>
                <w:sz w:val="24"/>
                <w:szCs w:val="24"/>
                <w:highlight w:val="green"/>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C3419" w:rsidRPr="00A67A5D" w:rsidRDefault="00062F86" w:rsidP="00A67A5D">
            <w:pPr>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 xml:space="preserve">менее </w:t>
            </w:r>
            <w:r w:rsidR="00753CF6" w:rsidRPr="00623DBC">
              <w:rPr>
                <w:rFonts w:ascii="Times New Roman" w:hAnsi="Times New Roman" w:cs="Times New Roman"/>
                <w:i/>
                <w:sz w:val="24"/>
                <w:szCs w:val="24"/>
                <w:lang w:eastAsia="ar-SA"/>
              </w:rPr>
              <w:t>19</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623DBC" w:rsidRDefault="000204C4" w:rsidP="007A10B5">
            <w:pPr>
              <w:spacing w:after="0" w:line="240" w:lineRule="auto"/>
              <w:jc w:val="center"/>
              <w:rPr>
                <w:rFonts w:ascii="Times New Roman" w:hAnsi="Times New Roman" w:cs="Times New Roman"/>
                <w:b/>
                <w:sz w:val="24"/>
                <w:szCs w:val="24"/>
              </w:rPr>
            </w:pPr>
            <w:r w:rsidRPr="00623DBC">
              <w:rPr>
                <w:rFonts w:ascii="Times New Roman" w:hAnsi="Times New Roman" w:cs="Times New Roman"/>
                <w:b/>
                <w:sz w:val="24"/>
                <w:szCs w:val="24"/>
              </w:rPr>
              <w:t>0</w:t>
            </w:r>
          </w:p>
        </w:tc>
      </w:tr>
      <w:tr w:rsidR="000204C4" w:rsidRPr="007A10B5" w:rsidTr="00A67A5D">
        <w:trPr>
          <w:trHeight w:val="1520"/>
        </w:trPr>
        <w:tc>
          <w:tcPr>
            <w:tcW w:w="595" w:type="dxa"/>
            <w:vMerge w:val="restart"/>
            <w:tcBorders>
              <w:top w:val="single" w:sz="4" w:space="0" w:color="auto"/>
              <w:left w:val="single" w:sz="4" w:space="0" w:color="auto"/>
              <w:bottom w:val="single" w:sz="4" w:space="0" w:color="auto"/>
              <w:right w:val="single" w:sz="4" w:space="0" w:color="auto"/>
            </w:tcBorders>
            <w:hideMark/>
          </w:tcPr>
          <w:p w:rsidR="000204C4" w:rsidRPr="00A67A5D" w:rsidRDefault="00062F86" w:rsidP="00623DBC">
            <w:pPr>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2.</w:t>
            </w:r>
            <w:r w:rsidR="00623DBC">
              <w:rPr>
                <w:rFonts w:ascii="Times New Roman" w:hAnsi="Times New Roman" w:cs="Times New Roman"/>
                <w:b/>
                <w:sz w:val="24"/>
                <w:szCs w:val="24"/>
                <w:lang w:eastAsia="ar-SA"/>
              </w:rPr>
              <w:t>3</w:t>
            </w:r>
            <w:r w:rsidRPr="00A67A5D">
              <w:rPr>
                <w:rFonts w:ascii="Times New Roman" w:hAnsi="Times New Roman" w:cs="Times New Roman"/>
                <w:b/>
                <w:sz w:val="24"/>
                <w:szCs w:val="24"/>
                <w:lang w:eastAsia="ar-SA"/>
              </w:rPr>
              <w:t>.</w:t>
            </w:r>
          </w:p>
        </w:tc>
        <w:tc>
          <w:tcPr>
            <w:tcW w:w="5750" w:type="dxa"/>
            <w:vMerge w:val="restart"/>
            <w:tcBorders>
              <w:top w:val="single" w:sz="4" w:space="0" w:color="auto"/>
              <w:left w:val="single" w:sz="4" w:space="0" w:color="auto"/>
              <w:bottom w:val="single" w:sz="4" w:space="0" w:color="auto"/>
              <w:right w:val="single" w:sz="4" w:space="0" w:color="auto"/>
            </w:tcBorders>
            <w:vAlign w:val="center"/>
            <w:hideMark/>
          </w:tcPr>
          <w:p w:rsidR="000204C4" w:rsidRPr="00A67A5D" w:rsidRDefault="00062F86" w:rsidP="007A10B5">
            <w:pPr>
              <w:autoSpaceDE w:val="0"/>
              <w:autoSpaceDN w:val="0"/>
              <w:adjustRightInd w:val="0"/>
              <w:spacing w:after="0" w:line="240" w:lineRule="auto"/>
              <w:jc w:val="both"/>
              <w:rPr>
                <w:rFonts w:ascii="Times New Roman" w:hAnsi="Times New Roman" w:cs="Times New Roman"/>
                <w:sz w:val="24"/>
                <w:szCs w:val="24"/>
              </w:rPr>
            </w:pPr>
            <w:r w:rsidRPr="00A67A5D">
              <w:rPr>
                <w:rFonts w:ascii="Times New Roman" w:hAnsi="Times New Roman" w:cs="Times New Roman"/>
                <w:sz w:val="24"/>
                <w:szCs w:val="24"/>
              </w:rPr>
              <w:t xml:space="preserve">Наличие у </w:t>
            </w:r>
            <w:r w:rsidR="007C55CC">
              <w:rPr>
                <w:rFonts w:ascii="Times New Roman" w:hAnsi="Times New Roman" w:cs="Times New Roman"/>
                <w:sz w:val="24"/>
                <w:szCs w:val="24"/>
              </w:rPr>
              <w:t>претендента</w:t>
            </w:r>
            <w:r w:rsidRPr="00A67A5D">
              <w:rPr>
                <w:rFonts w:ascii="Times New Roman" w:hAnsi="Times New Roman" w:cs="Times New Roman"/>
                <w:sz w:val="24"/>
                <w:szCs w:val="24"/>
              </w:rPr>
              <w:t xml:space="preserve"> возможности предоставлять пассажирам сервис оперативного онлайн-пополнения транспортных карт с круглосуточным режимом работы и отслеживания остатка на транспортной карте с помощью банковского мобильного приложения, поддерживаемого на наиболее популярных мобильных платформах.</w:t>
            </w:r>
          </w:p>
          <w:p w:rsidR="000204C4" w:rsidRPr="00A67A5D" w:rsidRDefault="00062F86" w:rsidP="007C55CC">
            <w:pPr>
              <w:autoSpaceDE w:val="0"/>
              <w:autoSpaceDN w:val="0"/>
              <w:adjustRightInd w:val="0"/>
              <w:spacing w:after="0" w:line="240" w:lineRule="auto"/>
              <w:jc w:val="both"/>
              <w:rPr>
                <w:rFonts w:ascii="Times New Roman" w:eastAsia="Calibri" w:hAnsi="Times New Roman" w:cs="Times New Roman"/>
                <w:sz w:val="24"/>
                <w:szCs w:val="24"/>
              </w:rPr>
            </w:pPr>
            <w:r w:rsidRPr="00A67A5D">
              <w:rPr>
                <w:rFonts w:ascii="Times New Roman" w:hAnsi="Times New Roman" w:cs="Times New Roman"/>
                <w:sz w:val="24"/>
                <w:szCs w:val="24"/>
              </w:rPr>
              <w:t xml:space="preserve">Подтверждается приложенным к заявке пошаговым описанием процедуры пополнения и отслеживания остатка транспортной карты со снимками отображаемой на экране мобильного устройства информации, а также ссылками на мобильное приложение </w:t>
            </w:r>
            <w:r w:rsidR="007C55CC">
              <w:rPr>
                <w:rFonts w:ascii="Times New Roman" w:hAnsi="Times New Roman" w:cs="Times New Roman"/>
                <w:sz w:val="24"/>
                <w:szCs w:val="24"/>
              </w:rPr>
              <w:t>претендента</w:t>
            </w:r>
            <w:r w:rsidRPr="00A67A5D">
              <w:rPr>
                <w:rFonts w:ascii="Times New Roman" w:hAnsi="Times New Roman" w:cs="Times New Roman"/>
                <w:sz w:val="24"/>
                <w:szCs w:val="24"/>
              </w:rPr>
              <w:t xml:space="preserve"> в популярных магазинах.</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04C4" w:rsidRPr="00A67A5D" w:rsidRDefault="00062F86" w:rsidP="007A10B5">
            <w:pPr>
              <w:suppressAutoHyphens/>
              <w:autoSpaceDE w:val="0"/>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AC3419" w:rsidRPr="00A67A5D" w:rsidRDefault="00062F86" w:rsidP="00A67A5D">
            <w:pPr>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10</w:t>
            </w:r>
          </w:p>
        </w:tc>
      </w:tr>
      <w:tr w:rsidR="000204C4" w:rsidRPr="007A10B5" w:rsidTr="00A67A5D">
        <w:trPr>
          <w:trHeight w:val="412"/>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04C4" w:rsidRPr="00A67A5D" w:rsidRDefault="00062F86" w:rsidP="007A10B5">
            <w:pPr>
              <w:suppressAutoHyphens/>
              <w:autoSpaceDE w:val="0"/>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нет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AC3419" w:rsidRPr="00A67A5D" w:rsidRDefault="00062F86" w:rsidP="00A67A5D">
            <w:pPr>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0</w:t>
            </w:r>
          </w:p>
        </w:tc>
      </w:tr>
      <w:tr w:rsidR="000204C4" w:rsidRPr="007A10B5" w:rsidTr="00A67A5D">
        <w:trPr>
          <w:trHeight w:val="415"/>
        </w:trPr>
        <w:tc>
          <w:tcPr>
            <w:tcW w:w="595" w:type="dxa"/>
            <w:vMerge w:val="restart"/>
            <w:tcBorders>
              <w:top w:val="single" w:sz="4" w:space="0" w:color="auto"/>
              <w:left w:val="single" w:sz="4" w:space="0" w:color="auto"/>
              <w:bottom w:val="single" w:sz="4" w:space="0" w:color="auto"/>
              <w:right w:val="single" w:sz="4" w:space="0" w:color="auto"/>
            </w:tcBorders>
            <w:hideMark/>
          </w:tcPr>
          <w:p w:rsidR="000204C4" w:rsidRPr="00A67A5D" w:rsidRDefault="00062F86" w:rsidP="00623DBC">
            <w:pPr>
              <w:suppressAutoHyphens/>
              <w:autoSpaceDE w:val="0"/>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2.</w:t>
            </w:r>
            <w:r w:rsidR="00623DBC">
              <w:rPr>
                <w:rFonts w:ascii="Times New Roman" w:hAnsi="Times New Roman" w:cs="Times New Roman"/>
                <w:b/>
                <w:sz w:val="24"/>
                <w:szCs w:val="24"/>
                <w:lang w:eastAsia="ar-SA"/>
              </w:rPr>
              <w:t>4</w:t>
            </w:r>
            <w:r w:rsidRPr="00A67A5D">
              <w:rPr>
                <w:rFonts w:ascii="Times New Roman" w:hAnsi="Times New Roman" w:cs="Times New Roman"/>
                <w:b/>
                <w:sz w:val="24"/>
                <w:szCs w:val="24"/>
                <w:lang w:eastAsia="ar-SA"/>
              </w:rPr>
              <w:t>.</w:t>
            </w:r>
          </w:p>
        </w:tc>
        <w:tc>
          <w:tcPr>
            <w:tcW w:w="5750" w:type="dxa"/>
            <w:vMerge w:val="restart"/>
            <w:tcBorders>
              <w:top w:val="single" w:sz="4" w:space="0" w:color="auto"/>
              <w:left w:val="single" w:sz="4" w:space="0" w:color="auto"/>
              <w:bottom w:val="single" w:sz="4" w:space="0" w:color="auto"/>
              <w:right w:val="single" w:sz="4" w:space="0" w:color="auto"/>
            </w:tcBorders>
          </w:tcPr>
          <w:p w:rsidR="00AC3419" w:rsidRPr="00A67A5D" w:rsidRDefault="00062F86" w:rsidP="00A67A5D">
            <w:pPr>
              <w:autoSpaceDE w:val="0"/>
              <w:autoSpaceDN w:val="0"/>
              <w:adjustRightInd w:val="0"/>
              <w:spacing w:after="0" w:line="240" w:lineRule="auto"/>
              <w:jc w:val="both"/>
              <w:rPr>
                <w:rFonts w:ascii="Times New Roman" w:hAnsi="Times New Roman" w:cs="Times New Roman"/>
                <w:sz w:val="24"/>
                <w:szCs w:val="24"/>
              </w:rPr>
            </w:pPr>
            <w:r w:rsidRPr="00A67A5D">
              <w:rPr>
                <w:rFonts w:ascii="Times New Roman" w:hAnsi="Times New Roman" w:cs="Times New Roman"/>
                <w:sz w:val="24"/>
                <w:szCs w:val="24"/>
              </w:rPr>
              <w:t>Наличие реализации функционирования в рамках</w:t>
            </w:r>
            <w:r w:rsidR="007C55CC">
              <w:rPr>
                <w:rFonts w:ascii="Times New Roman" w:hAnsi="Times New Roman" w:cs="Times New Roman"/>
                <w:sz w:val="24"/>
                <w:szCs w:val="24"/>
              </w:rPr>
              <w:t xml:space="preserve"> электронной</w:t>
            </w:r>
            <w:r w:rsidRPr="00A67A5D">
              <w:rPr>
                <w:rFonts w:ascii="Times New Roman" w:hAnsi="Times New Roman" w:cs="Times New Roman"/>
                <w:sz w:val="24"/>
                <w:szCs w:val="24"/>
              </w:rPr>
              <w:t xml:space="preserve"> информационной системы «Электронный проездной» нескольких форм расчетов с использованием электронных карт (транспортной и банковской карты) и оборудования для расчетов (кондукторная схема расчётов и бе</w:t>
            </w:r>
            <w:r w:rsidR="001645C8">
              <w:rPr>
                <w:rFonts w:ascii="Times New Roman" w:hAnsi="Times New Roman" w:cs="Times New Roman"/>
                <w:sz w:val="24"/>
                <w:szCs w:val="24"/>
              </w:rPr>
              <w:t>с-</w:t>
            </w:r>
            <w:r w:rsidRPr="00A67A5D">
              <w:rPr>
                <w:rFonts w:ascii="Times New Roman" w:hAnsi="Times New Roman" w:cs="Times New Roman"/>
                <w:sz w:val="24"/>
                <w:szCs w:val="24"/>
              </w:rPr>
              <w:t xml:space="preserve"> кондукторная схема расчетов).</w:t>
            </w:r>
          </w:p>
          <w:p w:rsidR="00D87A79" w:rsidRPr="00A67A5D" w:rsidRDefault="007C55CC" w:rsidP="001645C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Подтверждается ссылками на официальный сайт </w:t>
            </w:r>
            <w:proofErr w:type="gramStart"/>
            <w:r>
              <w:rPr>
                <w:rFonts w:ascii="Times New Roman" w:hAnsi="Times New Roman" w:cs="Times New Roman"/>
                <w:sz w:val="24"/>
                <w:szCs w:val="24"/>
              </w:rPr>
              <w:t>действующих проектов</w:t>
            </w:r>
            <w:proofErr w:type="gramEnd"/>
            <w:r>
              <w:rPr>
                <w:rFonts w:ascii="Times New Roman" w:hAnsi="Times New Roman" w:cs="Times New Roman"/>
                <w:sz w:val="24"/>
                <w:szCs w:val="24"/>
              </w:rPr>
              <w:t xml:space="preserve"> реализованных претендентом и иными</w:t>
            </w:r>
            <w:r w:rsidR="009A1876">
              <w:rPr>
                <w:rFonts w:ascii="Times New Roman" w:hAnsi="Times New Roman" w:cs="Times New Roman"/>
                <w:sz w:val="24"/>
                <w:szCs w:val="24"/>
              </w:rPr>
              <w:t xml:space="preserve"> </w:t>
            </w:r>
            <w:r>
              <w:rPr>
                <w:rFonts w:ascii="Times New Roman" w:hAnsi="Times New Roman" w:cs="Times New Roman"/>
                <w:sz w:val="24"/>
                <w:szCs w:val="24"/>
              </w:rPr>
              <w:t>документами, подтверждающими возмо</w:t>
            </w:r>
            <w:r w:rsidR="009A1876">
              <w:rPr>
                <w:rFonts w:ascii="Times New Roman" w:hAnsi="Times New Roman" w:cs="Times New Roman"/>
                <w:sz w:val="24"/>
                <w:szCs w:val="24"/>
              </w:rPr>
              <w:t>ж</w:t>
            </w:r>
            <w:r>
              <w:rPr>
                <w:rFonts w:ascii="Times New Roman" w:hAnsi="Times New Roman" w:cs="Times New Roman"/>
                <w:sz w:val="24"/>
                <w:szCs w:val="24"/>
              </w:rPr>
              <w:t xml:space="preserve">ность реализации Системы по кондукторной и </w:t>
            </w:r>
            <w:proofErr w:type="spellStart"/>
            <w:r>
              <w:rPr>
                <w:rFonts w:ascii="Times New Roman" w:hAnsi="Times New Roman" w:cs="Times New Roman"/>
                <w:sz w:val="24"/>
                <w:szCs w:val="24"/>
              </w:rPr>
              <w:t>бе</w:t>
            </w:r>
            <w:r w:rsidR="001645C8">
              <w:rPr>
                <w:rFonts w:ascii="Times New Roman" w:hAnsi="Times New Roman" w:cs="Times New Roman"/>
                <w:sz w:val="24"/>
                <w:szCs w:val="24"/>
              </w:rPr>
              <w:t>с</w:t>
            </w:r>
            <w:r>
              <w:rPr>
                <w:rFonts w:ascii="Times New Roman" w:hAnsi="Times New Roman" w:cs="Times New Roman"/>
                <w:sz w:val="24"/>
                <w:szCs w:val="24"/>
              </w:rPr>
              <w:t>кондукторной</w:t>
            </w:r>
            <w:proofErr w:type="spellEnd"/>
            <w:r w:rsidR="009A1876">
              <w:rPr>
                <w:rFonts w:ascii="Times New Roman" w:hAnsi="Times New Roman" w:cs="Times New Roman"/>
                <w:sz w:val="24"/>
                <w:szCs w:val="24"/>
              </w:rPr>
              <w:t xml:space="preserve"> схеме расчетов)</w:t>
            </w:r>
            <w:r>
              <w:rPr>
                <w:rFonts w:ascii="Times New Roman" w:hAnsi="Times New Roman" w:cs="Times New Roman"/>
                <w:sz w:val="24"/>
                <w:szCs w:val="24"/>
              </w:rPr>
              <w:t xml:space="preserve"> </w:t>
            </w:r>
          </w:p>
        </w:tc>
        <w:tc>
          <w:tcPr>
            <w:tcW w:w="2127" w:type="dxa"/>
            <w:tcBorders>
              <w:top w:val="single" w:sz="4" w:space="0" w:color="auto"/>
              <w:left w:val="single" w:sz="4" w:space="0" w:color="auto"/>
              <w:bottom w:val="single" w:sz="4" w:space="0" w:color="auto"/>
              <w:right w:val="single" w:sz="4" w:space="0" w:color="auto"/>
            </w:tcBorders>
            <w:vAlign w:val="center"/>
            <w:hideMark/>
          </w:tcPr>
          <w:p w:rsidR="000204C4" w:rsidRPr="00A67A5D" w:rsidRDefault="00062F86" w:rsidP="007A10B5">
            <w:pPr>
              <w:autoSpaceDE w:val="0"/>
              <w:autoSpaceDN w:val="0"/>
              <w:adjustRightInd w:val="0"/>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Совмещенный (с возможностью и кондукторного, и</w:t>
            </w:r>
          </w:p>
          <w:p w:rsidR="000204C4" w:rsidRPr="00A67A5D" w:rsidRDefault="00062F86" w:rsidP="007A10B5">
            <w:pPr>
              <w:autoSpaceDE w:val="0"/>
              <w:autoSpaceDN w:val="0"/>
              <w:adjustRightInd w:val="0"/>
              <w:spacing w:after="0" w:line="240" w:lineRule="auto"/>
              <w:rPr>
                <w:rFonts w:ascii="Times New Roman" w:hAnsi="Times New Roman" w:cs="Times New Roman"/>
                <w:i/>
                <w:sz w:val="24"/>
                <w:szCs w:val="24"/>
                <w:lang w:eastAsia="ar-SA"/>
              </w:rPr>
            </w:pPr>
            <w:proofErr w:type="spellStart"/>
            <w:r w:rsidRPr="00A67A5D">
              <w:rPr>
                <w:rFonts w:ascii="Times New Roman" w:hAnsi="Times New Roman" w:cs="Times New Roman"/>
                <w:i/>
                <w:sz w:val="24"/>
                <w:szCs w:val="24"/>
                <w:lang w:eastAsia="ar-SA"/>
              </w:rPr>
              <w:t>бескондукторного</w:t>
            </w:r>
            <w:proofErr w:type="spellEnd"/>
          </w:p>
          <w:p w:rsidR="000204C4" w:rsidRPr="00A67A5D" w:rsidRDefault="00062F86" w:rsidP="007A10B5">
            <w:pPr>
              <w:suppressAutoHyphens/>
              <w:autoSpaceDE w:val="0"/>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обслуживания)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A67A5D" w:rsidRDefault="00062F86" w:rsidP="007A10B5">
            <w:pPr>
              <w:suppressAutoHyphens/>
              <w:autoSpaceDE w:val="0"/>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10</w:t>
            </w:r>
          </w:p>
        </w:tc>
      </w:tr>
      <w:tr w:rsidR="000204C4"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204C4" w:rsidRPr="00A67A5D" w:rsidRDefault="00062F86" w:rsidP="007A10B5">
            <w:pPr>
              <w:suppressAutoHyphens/>
              <w:autoSpaceDE w:val="0"/>
              <w:spacing w:after="0" w:line="240" w:lineRule="auto"/>
              <w:rPr>
                <w:rFonts w:ascii="Times New Roman" w:hAnsi="Times New Roman" w:cs="Times New Roman"/>
                <w:i/>
                <w:sz w:val="24"/>
                <w:szCs w:val="24"/>
                <w:lang w:eastAsia="ar-SA"/>
              </w:rPr>
            </w:pPr>
            <w:proofErr w:type="spellStart"/>
            <w:r w:rsidRPr="00A67A5D">
              <w:rPr>
                <w:rFonts w:ascii="Times New Roman" w:hAnsi="Times New Roman" w:cs="Times New Roman"/>
                <w:i/>
                <w:sz w:val="24"/>
                <w:szCs w:val="24"/>
                <w:lang w:eastAsia="ar-SA"/>
              </w:rPr>
              <w:t>кондкукторный</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A67A5D" w:rsidRDefault="00D4099C" w:rsidP="007A10B5">
            <w:pPr>
              <w:suppressAutoHyphens/>
              <w:autoSpaceDE w:val="0"/>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1</w:t>
            </w:r>
          </w:p>
        </w:tc>
      </w:tr>
      <w:tr w:rsidR="000204C4" w:rsidRPr="007A10B5" w:rsidTr="00A67A5D">
        <w:trPr>
          <w:trHeight w:val="70"/>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0204C4" w:rsidRPr="00A67A5D" w:rsidRDefault="00062F86" w:rsidP="007A10B5">
            <w:pPr>
              <w:suppressAutoHyphens/>
              <w:autoSpaceDE w:val="0"/>
              <w:spacing w:after="0" w:line="240" w:lineRule="auto"/>
              <w:rPr>
                <w:rFonts w:ascii="Times New Roman" w:hAnsi="Times New Roman" w:cs="Times New Roman"/>
                <w:i/>
                <w:sz w:val="24"/>
                <w:szCs w:val="24"/>
                <w:lang w:eastAsia="ar-SA"/>
              </w:rPr>
            </w:pPr>
            <w:proofErr w:type="spellStart"/>
            <w:r w:rsidRPr="00A67A5D">
              <w:rPr>
                <w:rFonts w:ascii="Times New Roman" w:hAnsi="Times New Roman" w:cs="Times New Roman"/>
                <w:i/>
                <w:sz w:val="24"/>
                <w:szCs w:val="24"/>
                <w:lang w:eastAsia="ar-SA"/>
              </w:rPr>
              <w:t>бескондукторный</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A67A5D" w:rsidRDefault="00D4099C" w:rsidP="007A10B5">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5</w:t>
            </w:r>
          </w:p>
        </w:tc>
      </w:tr>
      <w:tr w:rsidR="000204C4" w:rsidRPr="007A10B5" w:rsidTr="0001070B">
        <w:trPr>
          <w:trHeight w:val="1861"/>
        </w:trPr>
        <w:tc>
          <w:tcPr>
            <w:tcW w:w="595" w:type="dxa"/>
            <w:vMerge w:val="restart"/>
            <w:tcBorders>
              <w:top w:val="single" w:sz="4" w:space="0" w:color="auto"/>
              <w:left w:val="single" w:sz="4" w:space="0" w:color="auto"/>
              <w:bottom w:val="single" w:sz="4" w:space="0" w:color="auto"/>
              <w:right w:val="single" w:sz="4" w:space="0" w:color="auto"/>
            </w:tcBorders>
            <w:hideMark/>
          </w:tcPr>
          <w:p w:rsidR="000204C4" w:rsidRPr="00A67A5D" w:rsidRDefault="00062F86" w:rsidP="00623DBC">
            <w:pPr>
              <w:spacing w:after="0" w:line="240" w:lineRule="auto"/>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2.</w:t>
            </w:r>
            <w:r w:rsidR="00623DBC">
              <w:rPr>
                <w:rFonts w:ascii="Times New Roman" w:hAnsi="Times New Roman" w:cs="Times New Roman"/>
                <w:b/>
                <w:sz w:val="24"/>
                <w:szCs w:val="24"/>
                <w:lang w:eastAsia="ar-SA"/>
              </w:rPr>
              <w:t>5</w:t>
            </w:r>
            <w:r w:rsidRPr="00A67A5D">
              <w:rPr>
                <w:rFonts w:ascii="Times New Roman" w:hAnsi="Times New Roman" w:cs="Times New Roman"/>
                <w:b/>
                <w:sz w:val="24"/>
                <w:szCs w:val="24"/>
                <w:lang w:eastAsia="ar-SA"/>
              </w:rPr>
              <w:t>.</w:t>
            </w:r>
          </w:p>
        </w:tc>
        <w:tc>
          <w:tcPr>
            <w:tcW w:w="5750" w:type="dxa"/>
            <w:vMerge w:val="restart"/>
            <w:tcBorders>
              <w:top w:val="single" w:sz="4" w:space="0" w:color="auto"/>
              <w:left w:val="single" w:sz="4" w:space="0" w:color="auto"/>
              <w:bottom w:val="single" w:sz="4" w:space="0" w:color="auto"/>
              <w:right w:val="single" w:sz="4" w:space="0" w:color="auto"/>
            </w:tcBorders>
            <w:vAlign w:val="center"/>
            <w:hideMark/>
          </w:tcPr>
          <w:p w:rsidR="000204C4" w:rsidRPr="007A10B5" w:rsidRDefault="00062F86" w:rsidP="007A10B5">
            <w:pPr>
              <w:spacing w:after="0" w:line="240" w:lineRule="auto"/>
              <w:jc w:val="both"/>
              <w:rPr>
                <w:rFonts w:ascii="Times New Roman" w:hAnsi="Times New Roman" w:cs="Times New Roman"/>
                <w:sz w:val="24"/>
                <w:szCs w:val="24"/>
              </w:rPr>
            </w:pPr>
            <w:r w:rsidRPr="00A67A5D">
              <w:rPr>
                <w:rFonts w:ascii="Times New Roman" w:hAnsi="Times New Roman" w:cs="Times New Roman"/>
                <w:sz w:val="24"/>
                <w:szCs w:val="24"/>
              </w:rPr>
              <w:t xml:space="preserve">Наличие проекта правил </w:t>
            </w:r>
            <w:r w:rsidR="009A1876">
              <w:rPr>
                <w:rFonts w:ascii="Times New Roman" w:hAnsi="Times New Roman" w:cs="Times New Roman"/>
                <w:sz w:val="24"/>
                <w:szCs w:val="24"/>
              </w:rPr>
              <w:t xml:space="preserve">электронной </w:t>
            </w:r>
            <w:r w:rsidRPr="00A67A5D">
              <w:rPr>
                <w:rFonts w:ascii="Times New Roman" w:hAnsi="Times New Roman" w:cs="Times New Roman"/>
                <w:sz w:val="24"/>
                <w:szCs w:val="24"/>
              </w:rPr>
              <w:t>информационной системы «Электронный проездной» - документ (единый договор) определяющий условия работы системы и условия функционирования каждого участника системы, разработанных в соответствии с действующим законодательством Российской Федерации, с Федеральным законом от 27 июня 2011 года №</w:t>
            </w:r>
            <w:r w:rsidR="000204C4" w:rsidRPr="007A10B5">
              <w:rPr>
                <w:rFonts w:ascii="Times New Roman" w:hAnsi="Times New Roman" w:cs="Times New Roman"/>
                <w:sz w:val="24"/>
                <w:szCs w:val="24"/>
              </w:rPr>
              <w:t xml:space="preserve"> 161-ФЗ «О национальной платежной системе», которые должны определять условия и порядок расчетов в системе и функционирования системы, обеспечивающие безналичное пополнение электронных карт, в том числе</w:t>
            </w:r>
            <w:r w:rsidR="009A1876">
              <w:rPr>
                <w:rFonts w:ascii="Times New Roman" w:hAnsi="Times New Roman" w:cs="Times New Roman"/>
                <w:sz w:val="24"/>
                <w:szCs w:val="24"/>
              </w:rPr>
              <w:t>,</w:t>
            </w:r>
            <w:r w:rsidR="000204C4" w:rsidRPr="007A10B5">
              <w:rPr>
                <w:rFonts w:ascii="Times New Roman" w:hAnsi="Times New Roman" w:cs="Times New Roman"/>
                <w:sz w:val="24"/>
                <w:szCs w:val="24"/>
              </w:rPr>
              <w:t xml:space="preserve"> возможность обслуживания банковских карт международных платежных систем с технологией (</w:t>
            </w:r>
            <w:proofErr w:type="spellStart"/>
            <w:r w:rsidR="000204C4" w:rsidRPr="007A10B5">
              <w:rPr>
                <w:rFonts w:ascii="Times New Roman" w:hAnsi="Times New Roman" w:cs="Times New Roman"/>
                <w:sz w:val="24"/>
                <w:szCs w:val="24"/>
              </w:rPr>
              <w:t>PayPass</w:t>
            </w:r>
            <w:proofErr w:type="spellEnd"/>
            <w:r w:rsidR="000204C4" w:rsidRPr="007A10B5">
              <w:rPr>
                <w:rFonts w:ascii="Times New Roman" w:hAnsi="Times New Roman" w:cs="Times New Roman"/>
                <w:sz w:val="24"/>
                <w:szCs w:val="24"/>
              </w:rPr>
              <w:t xml:space="preserve">, </w:t>
            </w:r>
            <w:proofErr w:type="spellStart"/>
            <w:r w:rsidR="000204C4" w:rsidRPr="007A10B5">
              <w:rPr>
                <w:rFonts w:ascii="Times New Roman" w:hAnsi="Times New Roman" w:cs="Times New Roman"/>
                <w:sz w:val="24"/>
                <w:szCs w:val="24"/>
              </w:rPr>
              <w:t>PayWave</w:t>
            </w:r>
            <w:proofErr w:type="spellEnd"/>
            <w:r w:rsidR="000204C4" w:rsidRPr="007A10B5">
              <w:rPr>
                <w:rFonts w:ascii="Times New Roman" w:hAnsi="Times New Roman" w:cs="Times New Roman"/>
                <w:sz w:val="24"/>
                <w:szCs w:val="24"/>
              </w:rPr>
              <w:t>).</w:t>
            </w:r>
          </w:p>
          <w:p w:rsidR="000204C4" w:rsidRPr="007A10B5" w:rsidRDefault="000204C4" w:rsidP="009A1876">
            <w:pPr>
              <w:spacing w:after="0" w:line="240" w:lineRule="auto"/>
              <w:rPr>
                <w:rFonts w:ascii="Times New Roman" w:hAnsi="Times New Roman" w:cs="Times New Roman"/>
                <w:sz w:val="24"/>
                <w:szCs w:val="24"/>
              </w:rPr>
            </w:pPr>
            <w:r w:rsidRPr="007A10B5">
              <w:rPr>
                <w:rFonts w:ascii="Times New Roman" w:hAnsi="Times New Roman" w:cs="Times New Roman"/>
                <w:sz w:val="24"/>
                <w:szCs w:val="24"/>
              </w:rPr>
              <w:t xml:space="preserve">Подтверждается наличием приложенного к заявке проекта </w:t>
            </w:r>
            <w:r w:rsidR="009A1876">
              <w:rPr>
                <w:rFonts w:ascii="Times New Roman" w:hAnsi="Times New Roman" w:cs="Times New Roman"/>
                <w:sz w:val="24"/>
                <w:szCs w:val="24"/>
              </w:rPr>
              <w:t>П</w:t>
            </w:r>
            <w:r w:rsidRPr="007A10B5">
              <w:rPr>
                <w:rFonts w:ascii="Times New Roman" w:hAnsi="Times New Roman" w:cs="Times New Roman"/>
                <w:sz w:val="24"/>
                <w:szCs w:val="24"/>
              </w:rPr>
              <w:t>равил системы с проектами договоров с участниками системы.</w:t>
            </w:r>
          </w:p>
        </w:tc>
        <w:tc>
          <w:tcPr>
            <w:tcW w:w="2127" w:type="dxa"/>
            <w:tcBorders>
              <w:top w:val="single" w:sz="4" w:space="0" w:color="auto"/>
              <w:left w:val="single" w:sz="4" w:space="0" w:color="auto"/>
              <w:bottom w:val="single" w:sz="4" w:space="0" w:color="auto"/>
              <w:right w:val="single" w:sz="4" w:space="0" w:color="auto"/>
            </w:tcBorders>
            <w:vAlign w:val="center"/>
            <w:hideMark/>
          </w:tcPr>
          <w:p w:rsidR="00AC3419" w:rsidRDefault="000204C4" w:rsidP="00A67A5D">
            <w:pPr>
              <w:spacing w:after="0" w:line="240" w:lineRule="auto"/>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7A10B5" w:rsidRDefault="000204C4" w:rsidP="007A10B5">
            <w:pPr>
              <w:spacing w:after="0" w:line="240" w:lineRule="auto"/>
              <w:jc w:val="center"/>
              <w:rPr>
                <w:rFonts w:ascii="Times New Roman" w:hAnsi="Times New Roman" w:cs="Times New Roman"/>
                <w:b/>
                <w:sz w:val="24"/>
                <w:szCs w:val="24"/>
                <w:lang w:eastAsia="ar-SA"/>
              </w:rPr>
            </w:pPr>
            <w:r w:rsidRPr="007A10B5">
              <w:rPr>
                <w:rFonts w:ascii="Times New Roman" w:hAnsi="Times New Roman" w:cs="Times New Roman"/>
                <w:b/>
                <w:sz w:val="24"/>
                <w:szCs w:val="24"/>
                <w:lang w:eastAsia="ar-SA"/>
              </w:rPr>
              <w:t>10</w:t>
            </w:r>
          </w:p>
        </w:tc>
      </w:tr>
      <w:tr w:rsidR="000204C4" w:rsidRPr="007A10B5" w:rsidTr="0001070B">
        <w:trPr>
          <w:trHeight w:val="562"/>
        </w:trPr>
        <w:tc>
          <w:tcPr>
            <w:tcW w:w="595"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b/>
                <w:sz w:val="24"/>
                <w:szCs w:val="24"/>
                <w:lang w:eastAsia="ar-SA"/>
              </w:rPr>
            </w:pPr>
          </w:p>
        </w:tc>
        <w:tc>
          <w:tcPr>
            <w:tcW w:w="5750" w:type="dxa"/>
            <w:vMerge/>
            <w:tcBorders>
              <w:top w:val="single" w:sz="4" w:space="0" w:color="auto"/>
              <w:left w:val="single" w:sz="4" w:space="0" w:color="auto"/>
              <w:bottom w:val="single" w:sz="4" w:space="0" w:color="auto"/>
              <w:right w:val="single" w:sz="4" w:space="0" w:color="auto"/>
            </w:tcBorders>
            <w:vAlign w:val="center"/>
            <w:hideMark/>
          </w:tcPr>
          <w:p w:rsidR="000204C4" w:rsidRPr="00A67A5D" w:rsidRDefault="000204C4" w:rsidP="007A10B5">
            <w:pPr>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AC3419" w:rsidRPr="00A67A5D" w:rsidRDefault="00062F86" w:rsidP="00A67A5D">
            <w:pPr>
              <w:spacing w:after="0" w:line="240" w:lineRule="auto"/>
              <w:rPr>
                <w:rFonts w:ascii="Times New Roman" w:hAnsi="Times New Roman" w:cs="Times New Roman"/>
                <w:i/>
                <w:sz w:val="24"/>
                <w:szCs w:val="24"/>
                <w:lang w:eastAsia="ar-SA"/>
              </w:rPr>
            </w:pPr>
            <w:r w:rsidRPr="00A67A5D">
              <w:rPr>
                <w:rFonts w:ascii="Times New Roman" w:hAnsi="Times New Roman" w:cs="Times New Roman"/>
                <w:i/>
                <w:sz w:val="24"/>
                <w:szCs w:val="24"/>
                <w:lang w:eastAsia="ar-SA"/>
              </w:rPr>
              <w:t>нет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0204C4" w:rsidRPr="007A10B5" w:rsidRDefault="00062F86" w:rsidP="007A10B5">
            <w:pPr>
              <w:spacing w:after="0" w:line="240" w:lineRule="auto"/>
              <w:jc w:val="center"/>
              <w:rPr>
                <w:rFonts w:ascii="Times New Roman" w:hAnsi="Times New Roman" w:cs="Times New Roman"/>
                <w:b/>
                <w:sz w:val="24"/>
                <w:szCs w:val="24"/>
                <w:lang w:eastAsia="ar-SA"/>
              </w:rPr>
            </w:pPr>
            <w:r w:rsidRPr="00A67A5D">
              <w:rPr>
                <w:rFonts w:ascii="Times New Roman" w:hAnsi="Times New Roman" w:cs="Times New Roman"/>
                <w:b/>
                <w:sz w:val="24"/>
                <w:szCs w:val="24"/>
                <w:lang w:eastAsia="ar-SA"/>
              </w:rPr>
              <w:t>0</w:t>
            </w:r>
          </w:p>
        </w:tc>
      </w:tr>
    </w:tbl>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r w:rsidRPr="007A10B5">
        <w:rPr>
          <w:rFonts w:ascii="Times New Roman" w:hAnsi="Times New Roman" w:cs="Times New Roman"/>
          <w:sz w:val="24"/>
          <w:szCs w:val="24"/>
          <w:lang w:eastAsia="ar-SA"/>
        </w:rPr>
        <w:t>Подписи членов комиссии:</w:t>
      </w: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p>
    <w:tbl>
      <w:tblPr>
        <w:tblW w:w="9180" w:type="dxa"/>
        <w:tblLook w:val="04A0" w:firstRow="1" w:lastRow="0" w:firstColumn="1" w:lastColumn="0" w:noHBand="0" w:noVBand="1"/>
      </w:tblPr>
      <w:tblGrid>
        <w:gridCol w:w="2943"/>
        <w:gridCol w:w="284"/>
        <w:gridCol w:w="2835"/>
        <w:gridCol w:w="283"/>
        <w:gridCol w:w="2835"/>
      </w:tblGrid>
      <w:tr w:rsidR="00096727" w:rsidRPr="007A10B5" w:rsidTr="00AE0B55">
        <w:tc>
          <w:tcPr>
            <w:tcW w:w="2943"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r>
      <w:tr w:rsidR="00096727" w:rsidRPr="007A10B5" w:rsidTr="00AE0B55">
        <w:tc>
          <w:tcPr>
            <w:tcW w:w="2943"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(должность)</w:t>
            </w: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(подпись)</w:t>
            </w: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(расшифровка подписи)</w:t>
            </w:r>
          </w:p>
        </w:tc>
      </w:tr>
      <w:tr w:rsidR="00096727" w:rsidRPr="007A10B5" w:rsidTr="00AE0B55">
        <w:tc>
          <w:tcPr>
            <w:tcW w:w="294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r>
      <w:tr w:rsidR="00096727" w:rsidRPr="007A10B5" w:rsidTr="00AE0B55">
        <w:tc>
          <w:tcPr>
            <w:tcW w:w="2943"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r>
      <w:tr w:rsidR="00096727" w:rsidRPr="007A10B5" w:rsidTr="00AE0B55">
        <w:tc>
          <w:tcPr>
            <w:tcW w:w="2943"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(должность)</w:t>
            </w: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(подпись)</w:t>
            </w: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(расшифровка подписи)</w:t>
            </w:r>
          </w:p>
        </w:tc>
      </w:tr>
      <w:tr w:rsidR="00096727" w:rsidRPr="007A10B5" w:rsidTr="00AE0B55">
        <w:tc>
          <w:tcPr>
            <w:tcW w:w="294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r>
      <w:tr w:rsidR="00096727" w:rsidRPr="007A10B5" w:rsidTr="00AE0B55">
        <w:tc>
          <w:tcPr>
            <w:tcW w:w="2943"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r>
      <w:tr w:rsidR="00096727" w:rsidRPr="007A10B5" w:rsidTr="00AE0B55">
        <w:tc>
          <w:tcPr>
            <w:tcW w:w="2943"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(должность)</w:t>
            </w: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(подпись)</w:t>
            </w: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(расшифровка подписи)</w:t>
            </w:r>
          </w:p>
        </w:tc>
      </w:tr>
      <w:tr w:rsidR="00096727" w:rsidRPr="007A10B5" w:rsidTr="00AE0B55">
        <w:tc>
          <w:tcPr>
            <w:tcW w:w="2943" w:type="dxa"/>
            <w:shd w:val="clear" w:color="auto" w:fill="auto"/>
          </w:tcPr>
          <w:p w:rsidR="00096727" w:rsidRPr="007A10B5" w:rsidRDefault="00096727" w:rsidP="007A10B5">
            <w:pPr>
              <w:suppressAutoHyphens/>
              <w:autoSpaceDE w:val="0"/>
              <w:spacing w:after="0" w:line="240" w:lineRule="auto"/>
              <w:ind w:firstLine="709"/>
              <w:jc w:val="center"/>
              <w:rPr>
                <w:rFonts w:ascii="Times New Roman" w:hAnsi="Times New Roman" w:cs="Times New Roman"/>
                <w:sz w:val="24"/>
                <w:szCs w:val="24"/>
                <w:lang w:eastAsia="ar-SA"/>
              </w:rPr>
            </w:pPr>
          </w:p>
        </w:tc>
        <w:tc>
          <w:tcPr>
            <w:tcW w:w="284" w:type="dxa"/>
            <w:shd w:val="clear" w:color="auto" w:fill="auto"/>
          </w:tcPr>
          <w:p w:rsidR="00096727" w:rsidRPr="007A10B5" w:rsidRDefault="00096727" w:rsidP="007A10B5">
            <w:pPr>
              <w:suppressAutoHyphens/>
              <w:autoSpaceDE w:val="0"/>
              <w:spacing w:after="0" w:line="240" w:lineRule="auto"/>
              <w:ind w:firstLine="709"/>
              <w:jc w:val="center"/>
              <w:rPr>
                <w:rFonts w:ascii="Times New Roman" w:hAnsi="Times New Roman" w:cs="Times New Roman"/>
                <w:sz w:val="24"/>
                <w:szCs w:val="24"/>
                <w:lang w:eastAsia="ar-SA"/>
              </w:rPr>
            </w:pPr>
          </w:p>
        </w:tc>
        <w:tc>
          <w:tcPr>
            <w:tcW w:w="2835" w:type="dxa"/>
            <w:shd w:val="clear" w:color="auto" w:fill="auto"/>
          </w:tcPr>
          <w:p w:rsidR="00096727" w:rsidRPr="007A10B5" w:rsidRDefault="00096727" w:rsidP="007A10B5">
            <w:pPr>
              <w:suppressAutoHyphens/>
              <w:autoSpaceDE w:val="0"/>
              <w:spacing w:after="0" w:line="240" w:lineRule="auto"/>
              <w:ind w:firstLine="709"/>
              <w:jc w:val="center"/>
              <w:rPr>
                <w:rFonts w:ascii="Times New Roman" w:hAnsi="Times New Roman" w:cs="Times New Roman"/>
                <w:sz w:val="24"/>
                <w:szCs w:val="24"/>
                <w:lang w:eastAsia="ar-SA"/>
              </w:rPr>
            </w:pPr>
          </w:p>
        </w:tc>
        <w:tc>
          <w:tcPr>
            <w:tcW w:w="283" w:type="dxa"/>
            <w:shd w:val="clear" w:color="auto" w:fill="auto"/>
          </w:tcPr>
          <w:p w:rsidR="00096727" w:rsidRPr="007A10B5" w:rsidRDefault="00096727" w:rsidP="007A10B5">
            <w:pPr>
              <w:suppressAutoHyphens/>
              <w:autoSpaceDE w:val="0"/>
              <w:spacing w:after="0" w:line="240" w:lineRule="auto"/>
              <w:ind w:firstLine="709"/>
              <w:jc w:val="center"/>
              <w:rPr>
                <w:rFonts w:ascii="Times New Roman" w:hAnsi="Times New Roman" w:cs="Times New Roman"/>
                <w:sz w:val="24"/>
                <w:szCs w:val="24"/>
                <w:lang w:eastAsia="ar-SA"/>
              </w:rPr>
            </w:pPr>
          </w:p>
        </w:tc>
        <w:tc>
          <w:tcPr>
            <w:tcW w:w="2835" w:type="dxa"/>
            <w:shd w:val="clear" w:color="auto" w:fill="auto"/>
          </w:tcPr>
          <w:p w:rsidR="00096727" w:rsidRPr="007A10B5" w:rsidRDefault="00096727" w:rsidP="007A10B5">
            <w:pPr>
              <w:suppressAutoHyphens/>
              <w:autoSpaceDE w:val="0"/>
              <w:spacing w:after="0" w:line="240" w:lineRule="auto"/>
              <w:ind w:firstLine="709"/>
              <w:jc w:val="center"/>
              <w:rPr>
                <w:rFonts w:ascii="Times New Roman" w:hAnsi="Times New Roman" w:cs="Times New Roman"/>
                <w:sz w:val="24"/>
                <w:szCs w:val="24"/>
                <w:lang w:eastAsia="ar-SA"/>
              </w:rPr>
            </w:pPr>
          </w:p>
        </w:tc>
      </w:tr>
      <w:tr w:rsidR="00096727" w:rsidRPr="007A10B5" w:rsidTr="00AE0B55">
        <w:tc>
          <w:tcPr>
            <w:tcW w:w="2943"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4" w:type="dxa"/>
            <w:shd w:val="clear" w:color="auto" w:fill="auto"/>
          </w:tcPr>
          <w:p w:rsidR="00096727" w:rsidRPr="007A10B5" w:rsidRDefault="00096727" w:rsidP="007A10B5">
            <w:pPr>
              <w:suppressAutoHyphens/>
              <w:autoSpaceDE w:val="0"/>
              <w:spacing w:after="0" w:line="240" w:lineRule="auto"/>
              <w:ind w:firstLine="709"/>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r>
      <w:tr w:rsidR="00096727" w:rsidRPr="007A10B5" w:rsidTr="00AE0B55">
        <w:tc>
          <w:tcPr>
            <w:tcW w:w="2943"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(должность)</w:t>
            </w: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(подпись)</w:t>
            </w: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(расшифровка подписи)</w:t>
            </w:r>
          </w:p>
        </w:tc>
      </w:tr>
      <w:tr w:rsidR="00096727" w:rsidRPr="007A10B5" w:rsidTr="00AE0B55">
        <w:tc>
          <w:tcPr>
            <w:tcW w:w="2943" w:type="dxa"/>
            <w:shd w:val="clear" w:color="auto" w:fill="auto"/>
          </w:tcPr>
          <w:p w:rsidR="00096727" w:rsidRPr="007A10B5" w:rsidRDefault="00096727" w:rsidP="007A10B5">
            <w:pPr>
              <w:suppressAutoHyphens/>
              <w:autoSpaceDE w:val="0"/>
              <w:spacing w:after="0" w:line="240" w:lineRule="auto"/>
              <w:ind w:firstLine="709"/>
              <w:jc w:val="center"/>
              <w:rPr>
                <w:rFonts w:ascii="Times New Roman" w:hAnsi="Times New Roman" w:cs="Times New Roman"/>
                <w:sz w:val="24"/>
                <w:szCs w:val="24"/>
                <w:lang w:eastAsia="ar-SA"/>
              </w:rPr>
            </w:pPr>
          </w:p>
        </w:tc>
        <w:tc>
          <w:tcPr>
            <w:tcW w:w="284" w:type="dxa"/>
            <w:shd w:val="clear" w:color="auto" w:fill="auto"/>
          </w:tcPr>
          <w:p w:rsidR="00096727" w:rsidRPr="007A10B5" w:rsidRDefault="00096727" w:rsidP="007A10B5">
            <w:pPr>
              <w:suppressAutoHyphens/>
              <w:autoSpaceDE w:val="0"/>
              <w:spacing w:after="0" w:line="240" w:lineRule="auto"/>
              <w:ind w:firstLine="709"/>
              <w:jc w:val="center"/>
              <w:rPr>
                <w:rFonts w:ascii="Times New Roman" w:hAnsi="Times New Roman" w:cs="Times New Roman"/>
                <w:sz w:val="24"/>
                <w:szCs w:val="24"/>
                <w:lang w:eastAsia="ar-SA"/>
              </w:rPr>
            </w:pPr>
          </w:p>
        </w:tc>
        <w:tc>
          <w:tcPr>
            <w:tcW w:w="2835"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r>
      <w:tr w:rsidR="00096727" w:rsidRPr="007A10B5" w:rsidTr="00AE0B55">
        <w:tc>
          <w:tcPr>
            <w:tcW w:w="2943"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4" w:type="dxa"/>
            <w:shd w:val="clear" w:color="auto" w:fill="auto"/>
          </w:tcPr>
          <w:p w:rsidR="00096727" w:rsidRPr="007A10B5" w:rsidRDefault="00096727" w:rsidP="007A10B5">
            <w:pPr>
              <w:suppressAutoHyphens/>
              <w:autoSpaceDE w:val="0"/>
              <w:spacing w:after="0" w:line="240" w:lineRule="auto"/>
              <w:ind w:firstLine="709"/>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bottom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r>
      <w:tr w:rsidR="00096727" w:rsidRPr="007A10B5" w:rsidTr="00AE0B55">
        <w:tc>
          <w:tcPr>
            <w:tcW w:w="2943"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(должность)</w:t>
            </w:r>
          </w:p>
        </w:tc>
        <w:tc>
          <w:tcPr>
            <w:tcW w:w="284"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(подпись)</w:t>
            </w:r>
          </w:p>
        </w:tc>
        <w:tc>
          <w:tcPr>
            <w:tcW w:w="283" w:type="dxa"/>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tc>
        <w:tc>
          <w:tcPr>
            <w:tcW w:w="2835" w:type="dxa"/>
            <w:tcBorders>
              <w:top w:val="single" w:sz="4" w:space="0" w:color="auto"/>
            </w:tcBorders>
            <w:shd w:val="clear" w:color="auto" w:fill="auto"/>
          </w:tcPr>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(расшифровка подписи)</w:t>
            </w:r>
          </w:p>
        </w:tc>
      </w:tr>
    </w:tbl>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p>
    <w:p w:rsidR="00096727" w:rsidRDefault="00096727" w:rsidP="007A10B5">
      <w:pPr>
        <w:suppressAutoHyphens/>
        <w:autoSpaceDE w:val="0"/>
        <w:spacing w:after="0" w:line="240" w:lineRule="auto"/>
        <w:rPr>
          <w:rFonts w:ascii="Times New Roman" w:hAnsi="Times New Roman" w:cs="Times New Roman"/>
          <w:sz w:val="24"/>
          <w:szCs w:val="24"/>
          <w:lang w:eastAsia="ar-SA"/>
        </w:rPr>
      </w:pPr>
    </w:p>
    <w:p w:rsidR="00343556" w:rsidRDefault="00343556"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EC2FD5" w:rsidRDefault="00EC2FD5" w:rsidP="007A10B5">
      <w:pPr>
        <w:suppressAutoHyphens/>
        <w:autoSpaceDE w:val="0"/>
        <w:spacing w:after="0" w:line="240" w:lineRule="auto"/>
        <w:rPr>
          <w:rFonts w:ascii="Times New Roman" w:hAnsi="Times New Roman" w:cs="Times New Roman"/>
          <w:sz w:val="24"/>
          <w:szCs w:val="24"/>
          <w:lang w:eastAsia="ar-SA"/>
        </w:rPr>
      </w:pPr>
    </w:p>
    <w:p w:rsidR="00761D42" w:rsidRDefault="00761D42" w:rsidP="007A10B5">
      <w:pPr>
        <w:suppressAutoHyphens/>
        <w:autoSpaceDE w:val="0"/>
        <w:spacing w:after="0" w:line="240" w:lineRule="auto"/>
        <w:rPr>
          <w:rFonts w:ascii="Times New Roman" w:hAnsi="Times New Roman" w:cs="Times New Roman"/>
          <w:sz w:val="24"/>
          <w:szCs w:val="24"/>
          <w:lang w:eastAsia="ar-SA"/>
        </w:rPr>
      </w:pPr>
    </w:p>
    <w:p w:rsidR="00761D42" w:rsidRPr="007A10B5" w:rsidRDefault="00761D42" w:rsidP="007A10B5">
      <w:pPr>
        <w:suppressAutoHyphens/>
        <w:autoSpaceDE w:val="0"/>
        <w:spacing w:after="0" w:line="240" w:lineRule="auto"/>
        <w:rPr>
          <w:rFonts w:ascii="Times New Roman" w:hAnsi="Times New Roman" w:cs="Times New Roman"/>
          <w:sz w:val="24"/>
          <w:szCs w:val="24"/>
          <w:lang w:eastAsia="ar-SA"/>
        </w:rPr>
      </w:pPr>
    </w:p>
    <w:p w:rsidR="00096727" w:rsidRDefault="00096727" w:rsidP="007A10B5">
      <w:pPr>
        <w:suppressAutoHyphens/>
        <w:autoSpaceDE w:val="0"/>
        <w:spacing w:after="0" w:line="240" w:lineRule="auto"/>
        <w:rPr>
          <w:rFonts w:ascii="Times New Roman" w:hAnsi="Times New Roman" w:cs="Times New Roman"/>
          <w:sz w:val="24"/>
          <w:szCs w:val="24"/>
          <w:lang w:eastAsia="ar-SA"/>
        </w:rPr>
      </w:pPr>
    </w:p>
    <w:tbl>
      <w:tblPr>
        <w:tblW w:w="5000" w:type="pct"/>
        <w:tblLook w:val="04A0" w:firstRow="1" w:lastRow="0" w:firstColumn="1" w:lastColumn="0" w:noHBand="0" w:noVBand="1"/>
      </w:tblPr>
      <w:tblGrid>
        <w:gridCol w:w="4643"/>
        <w:gridCol w:w="4644"/>
      </w:tblGrid>
      <w:tr w:rsidR="00096727" w:rsidRPr="007A10B5" w:rsidTr="00AE0B55">
        <w:tc>
          <w:tcPr>
            <w:tcW w:w="2500" w:type="pct"/>
            <w:shd w:val="clear" w:color="auto" w:fill="auto"/>
          </w:tcPr>
          <w:p w:rsidR="00096727" w:rsidRPr="007A10B5" w:rsidRDefault="00096727" w:rsidP="00CC59B8">
            <w:pPr>
              <w:tabs>
                <w:tab w:val="left" w:pos="2160"/>
              </w:tabs>
              <w:spacing w:after="0" w:line="240" w:lineRule="auto"/>
              <w:jc w:val="both"/>
              <w:rPr>
                <w:rFonts w:ascii="Times New Roman" w:hAnsi="Times New Roman" w:cs="Times New Roman"/>
                <w:sz w:val="24"/>
                <w:szCs w:val="24"/>
              </w:rPr>
            </w:pPr>
            <w:r w:rsidRPr="007A10B5">
              <w:rPr>
                <w:rFonts w:ascii="Times New Roman" w:hAnsi="Times New Roman" w:cs="Times New Roman"/>
                <w:sz w:val="24"/>
                <w:szCs w:val="24"/>
                <w:lang w:eastAsia="ar-SA"/>
              </w:rPr>
              <w:br w:type="page"/>
            </w:r>
            <w:r w:rsidRPr="007A10B5">
              <w:rPr>
                <w:rFonts w:ascii="Times New Roman" w:hAnsi="Times New Roman" w:cs="Times New Roman"/>
                <w:sz w:val="24"/>
                <w:szCs w:val="24"/>
              </w:rPr>
              <w:t>на бланке организации</w:t>
            </w:r>
          </w:p>
          <w:p w:rsidR="00096727" w:rsidRPr="007A10B5" w:rsidRDefault="00096727" w:rsidP="007A10B5">
            <w:pPr>
              <w:spacing w:after="0" w:line="240" w:lineRule="auto"/>
              <w:jc w:val="center"/>
              <w:rPr>
                <w:rFonts w:ascii="Times New Roman" w:hAnsi="Times New Roman" w:cs="Times New Roman"/>
                <w:sz w:val="24"/>
                <w:szCs w:val="24"/>
              </w:rPr>
            </w:pPr>
          </w:p>
        </w:tc>
        <w:tc>
          <w:tcPr>
            <w:tcW w:w="2500" w:type="pct"/>
            <w:shd w:val="clear" w:color="auto" w:fill="auto"/>
            <w:hideMark/>
          </w:tcPr>
          <w:p w:rsidR="00096727" w:rsidRPr="007A10B5" w:rsidRDefault="00096727" w:rsidP="00D2415B">
            <w:pPr>
              <w:spacing w:after="0" w:line="240" w:lineRule="auto"/>
              <w:jc w:val="right"/>
              <w:rPr>
                <w:rFonts w:ascii="Times New Roman" w:hAnsi="Times New Roman" w:cs="Times New Roman"/>
                <w:sz w:val="24"/>
                <w:szCs w:val="24"/>
              </w:rPr>
            </w:pPr>
            <w:r w:rsidRPr="007A10B5">
              <w:rPr>
                <w:rFonts w:ascii="Times New Roman" w:hAnsi="Times New Roman" w:cs="Times New Roman"/>
                <w:sz w:val="24"/>
                <w:szCs w:val="24"/>
              </w:rPr>
              <w:t>Приложение № 6</w:t>
            </w:r>
          </w:p>
          <w:p w:rsidR="005F46A5" w:rsidRDefault="005F46A5" w:rsidP="00D2415B">
            <w:pPr>
              <w:spacing w:after="0" w:line="240" w:lineRule="auto"/>
              <w:ind w:firstLine="709"/>
              <w:jc w:val="right"/>
              <w:rPr>
                <w:rFonts w:ascii="Times New Roman" w:hAnsi="Times New Roman" w:cs="Times New Roman"/>
                <w:sz w:val="24"/>
                <w:szCs w:val="24"/>
              </w:rPr>
            </w:pP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к конкурсной документации</w:t>
            </w: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по проведению </w:t>
            </w:r>
          </w:p>
          <w:p w:rsidR="00096727"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  открытого конкурса по выбору оператора </w:t>
            </w:r>
            <w:r w:rsidRPr="007A10B5">
              <w:rPr>
                <w:rFonts w:ascii="Times New Roman" w:hAnsi="Times New Roman" w:cs="Times New Roman"/>
                <w:color w:val="000000"/>
                <w:sz w:val="24"/>
                <w:szCs w:val="24"/>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tc>
      </w:tr>
    </w:tbl>
    <w:p w:rsidR="00096727" w:rsidRPr="007A10B5" w:rsidRDefault="00096727" w:rsidP="007A10B5">
      <w:pPr>
        <w:suppressAutoHyphens/>
        <w:autoSpaceDE w:val="0"/>
        <w:spacing w:after="0" w:line="240" w:lineRule="auto"/>
        <w:ind w:left="4253" w:hanging="1134"/>
        <w:jc w:val="right"/>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ОПИСЬ</w:t>
      </w:r>
    </w:p>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представленных документов</w:t>
      </w:r>
    </w:p>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___________________________________________________________________________</w:t>
      </w:r>
    </w:p>
    <w:p w:rsidR="00D2415B" w:rsidRDefault="00096727" w:rsidP="007A10B5">
      <w:pPr>
        <w:suppressAutoHyphens/>
        <w:autoSpaceDE w:val="0"/>
        <w:spacing w:after="0" w:line="240" w:lineRule="auto"/>
        <w:ind w:firstLine="567"/>
        <w:jc w:val="center"/>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 xml:space="preserve">(полное наименование претендента - юридического лица; </w:t>
      </w:r>
    </w:p>
    <w:p w:rsidR="00096727" w:rsidRPr="007A10B5" w:rsidRDefault="00096727" w:rsidP="007A10B5">
      <w:pPr>
        <w:suppressAutoHyphens/>
        <w:autoSpaceDE w:val="0"/>
        <w:spacing w:after="0" w:line="240" w:lineRule="auto"/>
        <w:ind w:firstLine="567"/>
        <w:jc w:val="center"/>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Ф.И.О – индивидуального предпринимателя)</w:t>
      </w:r>
    </w:p>
    <w:p w:rsidR="00096727" w:rsidRPr="007A10B5" w:rsidRDefault="00096727" w:rsidP="007A10B5">
      <w:pPr>
        <w:suppressAutoHyphens/>
        <w:autoSpaceDE w:val="0"/>
        <w:spacing w:after="0" w:line="240" w:lineRule="auto"/>
        <w:jc w:val="both"/>
        <w:rPr>
          <w:rFonts w:ascii="Times New Roman" w:hAnsi="Times New Roman" w:cs="Times New Roman"/>
          <w:i/>
          <w:sz w:val="24"/>
          <w:szCs w:val="24"/>
          <w:lang w:eastAsia="ar-SA"/>
        </w:rPr>
      </w:pPr>
      <w:r w:rsidRPr="007A10B5">
        <w:rPr>
          <w:rFonts w:ascii="Times New Roman" w:hAnsi="Times New Roman" w:cs="Times New Roman"/>
          <w:sz w:val="24"/>
          <w:szCs w:val="24"/>
          <w:lang w:eastAsia="ar-SA"/>
        </w:rPr>
        <w:t>___________________________________________________________________________</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 xml:space="preserve">для участия в открытом конкурсе </w:t>
      </w:r>
      <w:r w:rsidRPr="007A10B5">
        <w:rPr>
          <w:rFonts w:ascii="Times New Roman" w:hAnsi="Times New Roman" w:cs="Times New Roman"/>
          <w:sz w:val="24"/>
          <w:szCs w:val="24"/>
        </w:rPr>
        <w:t>по выбору организации для осуществления функций оператора региональной навигационно-информационной системы Костромской области</w:t>
      </w:r>
    </w:p>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p>
    <w:tbl>
      <w:tblPr>
        <w:tblpPr w:leftFromText="180" w:rightFromText="180" w:vertAnchor="text" w:horzAnchor="margin" w:tblpY="3"/>
        <w:tblW w:w="9165" w:type="dxa"/>
        <w:tblLayout w:type="fixed"/>
        <w:tblLook w:val="04A0" w:firstRow="1" w:lastRow="0" w:firstColumn="1" w:lastColumn="0" w:noHBand="0" w:noVBand="1"/>
      </w:tblPr>
      <w:tblGrid>
        <w:gridCol w:w="851"/>
        <w:gridCol w:w="6471"/>
        <w:gridCol w:w="1843"/>
      </w:tblGrid>
      <w:tr w:rsidR="00096727" w:rsidRPr="007A10B5" w:rsidTr="00AE0B55">
        <w:trPr>
          <w:cantSplit/>
          <w:trHeight w:val="350"/>
        </w:trPr>
        <w:tc>
          <w:tcPr>
            <w:tcW w:w="851" w:type="dxa"/>
            <w:tcBorders>
              <w:top w:val="single" w:sz="4" w:space="0" w:color="000000"/>
              <w:left w:val="single" w:sz="4" w:space="0" w:color="000000"/>
              <w:bottom w:val="single" w:sz="4" w:space="0" w:color="000000"/>
              <w:right w:val="nil"/>
            </w:tcBorders>
            <w:vAlign w:val="center"/>
            <w:hideMark/>
          </w:tcPr>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r w:rsidRPr="007A10B5">
              <w:rPr>
                <w:rFonts w:ascii="Times New Roman" w:hAnsi="Times New Roman" w:cs="Times New Roman"/>
                <w:sz w:val="24"/>
                <w:szCs w:val="24"/>
                <w:lang w:eastAsia="ar-SA"/>
              </w:rPr>
              <w:t>№ п\п</w:t>
            </w:r>
          </w:p>
        </w:tc>
        <w:tc>
          <w:tcPr>
            <w:tcW w:w="6471" w:type="dxa"/>
            <w:tcBorders>
              <w:top w:val="single" w:sz="4" w:space="0" w:color="000000"/>
              <w:left w:val="single" w:sz="4" w:space="0" w:color="000000"/>
              <w:bottom w:val="single" w:sz="4" w:space="0" w:color="000000"/>
              <w:right w:val="nil"/>
            </w:tcBorders>
            <w:vAlign w:val="center"/>
            <w:hideMark/>
          </w:tcPr>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r w:rsidRPr="007A10B5">
              <w:rPr>
                <w:rFonts w:ascii="Times New Roman" w:hAnsi="Times New Roman" w:cs="Times New Roman"/>
                <w:sz w:val="24"/>
                <w:szCs w:val="24"/>
                <w:lang w:eastAsia="ar-SA"/>
              </w:rPr>
              <w:t>Наименование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r w:rsidRPr="007A10B5">
              <w:rPr>
                <w:rFonts w:ascii="Times New Roman" w:hAnsi="Times New Roman" w:cs="Times New Roman"/>
                <w:sz w:val="24"/>
                <w:szCs w:val="24"/>
                <w:lang w:eastAsia="ar-SA"/>
              </w:rPr>
              <w:t>Кол-во</w:t>
            </w: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r w:rsidRPr="007A10B5">
              <w:rPr>
                <w:rFonts w:ascii="Times New Roman" w:hAnsi="Times New Roman" w:cs="Times New Roman"/>
                <w:sz w:val="24"/>
                <w:szCs w:val="24"/>
                <w:lang w:eastAsia="ar-SA"/>
              </w:rPr>
              <w:t>страниц</w:t>
            </w:r>
          </w:p>
        </w:tc>
      </w:tr>
      <w:tr w:rsidR="00096727" w:rsidRPr="007A10B5" w:rsidTr="00AE0B55">
        <w:trPr>
          <w:cantSplit/>
          <w:trHeight w:val="350"/>
        </w:trPr>
        <w:tc>
          <w:tcPr>
            <w:tcW w:w="851" w:type="dxa"/>
            <w:tcBorders>
              <w:top w:val="single" w:sz="4" w:space="0" w:color="000000"/>
              <w:left w:val="single" w:sz="4" w:space="0" w:color="000000"/>
              <w:bottom w:val="single" w:sz="4" w:space="0" w:color="000000"/>
              <w:right w:val="nil"/>
            </w:tcBorders>
            <w:shd w:val="clear" w:color="auto" w:fill="FFFFFF"/>
            <w:hideMark/>
          </w:tcPr>
          <w:p w:rsidR="00096727" w:rsidRPr="007A10B5" w:rsidRDefault="00096727" w:rsidP="007A10B5">
            <w:pPr>
              <w:suppressAutoHyphens/>
              <w:autoSpaceDE w:val="0"/>
              <w:spacing w:after="0" w:line="240" w:lineRule="auto"/>
              <w:ind w:firstLine="34"/>
              <w:rPr>
                <w:rFonts w:ascii="Times New Roman" w:hAnsi="Times New Roman" w:cs="Times New Roman"/>
                <w:sz w:val="24"/>
                <w:szCs w:val="24"/>
                <w:lang w:val="en-US" w:eastAsia="ar-SA"/>
              </w:rPr>
            </w:pPr>
            <w:r w:rsidRPr="007A10B5">
              <w:rPr>
                <w:rFonts w:ascii="Times New Roman" w:hAnsi="Times New Roman" w:cs="Times New Roman"/>
                <w:sz w:val="24"/>
                <w:szCs w:val="24"/>
                <w:lang w:eastAsia="ar-SA"/>
              </w:rPr>
              <w:t>1.</w:t>
            </w:r>
          </w:p>
        </w:tc>
        <w:tc>
          <w:tcPr>
            <w:tcW w:w="6471" w:type="dxa"/>
            <w:tcBorders>
              <w:top w:val="single" w:sz="4" w:space="0" w:color="000000"/>
              <w:left w:val="single" w:sz="4" w:space="0" w:color="000000"/>
              <w:bottom w:val="single" w:sz="4" w:space="0" w:color="000000"/>
              <w:right w:val="nil"/>
            </w:tcBorders>
            <w:shd w:val="clear" w:color="auto" w:fill="FFFFFF"/>
          </w:tcPr>
          <w:p w:rsidR="00096727" w:rsidRPr="007A10B5" w:rsidRDefault="00096727" w:rsidP="007A10B5">
            <w:pPr>
              <w:suppressAutoHyphens/>
              <w:autoSpaceDE w:val="0"/>
              <w:snapToGrid w:val="0"/>
              <w:spacing w:after="0" w:line="240" w:lineRule="auto"/>
              <w:ind w:firstLine="34"/>
              <w:jc w:val="both"/>
              <w:rPr>
                <w:rFonts w:ascii="Times New Roman" w:hAnsi="Times New Roman" w:cs="Times New Roman"/>
                <w:sz w:val="24"/>
                <w:szCs w:val="24"/>
                <w:vertAlign w:val="subscript"/>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096727" w:rsidRPr="007A10B5" w:rsidRDefault="00096727" w:rsidP="007A10B5">
            <w:pPr>
              <w:suppressAutoHyphens/>
              <w:autoSpaceDE w:val="0"/>
              <w:snapToGrid w:val="0"/>
              <w:spacing w:after="0" w:line="240" w:lineRule="auto"/>
              <w:jc w:val="both"/>
              <w:rPr>
                <w:rFonts w:ascii="Times New Roman" w:hAnsi="Times New Roman" w:cs="Times New Roman"/>
                <w:sz w:val="24"/>
                <w:szCs w:val="24"/>
                <w:lang w:eastAsia="ar-SA"/>
              </w:rPr>
            </w:pPr>
          </w:p>
        </w:tc>
      </w:tr>
      <w:tr w:rsidR="00096727" w:rsidRPr="007A10B5" w:rsidTr="00AE0B55">
        <w:trPr>
          <w:cantSplit/>
          <w:trHeight w:val="350"/>
        </w:trPr>
        <w:tc>
          <w:tcPr>
            <w:tcW w:w="851" w:type="dxa"/>
            <w:tcBorders>
              <w:top w:val="single" w:sz="4" w:space="0" w:color="000000"/>
              <w:left w:val="single" w:sz="4" w:space="0" w:color="000000"/>
              <w:bottom w:val="single" w:sz="4" w:space="0" w:color="000000"/>
              <w:right w:val="nil"/>
            </w:tcBorders>
            <w:shd w:val="clear" w:color="auto" w:fill="FFFFFF"/>
            <w:hideMark/>
          </w:tcPr>
          <w:p w:rsidR="00096727" w:rsidRPr="007A10B5" w:rsidRDefault="00096727" w:rsidP="007A10B5">
            <w:pPr>
              <w:suppressAutoHyphens/>
              <w:autoSpaceDE w:val="0"/>
              <w:spacing w:after="0" w:line="240" w:lineRule="auto"/>
              <w:ind w:firstLine="34"/>
              <w:rPr>
                <w:rFonts w:ascii="Times New Roman" w:hAnsi="Times New Roman" w:cs="Times New Roman"/>
                <w:sz w:val="24"/>
                <w:szCs w:val="24"/>
                <w:lang w:val="en-US" w:eastAsia="ar-SA"/>
              </w:rPr>
            </w:pPr>
            <w:r w:rsidRPr="007A10B5">
              <w:rPr>
                <w:rFonts w:ascii="Times New Roman" w:hAnsi="Times New Roman" w:cs="Times New Roman"/>
                <w:sz w:val="24"/>
                <w:szCs w:val="24"/>
                <w:lang w:eastAsia="ar-SA"/>
              </w:rPr>
              <w:t>2.</w:t>
            </w:r>
          </w:p>
        </w:tc>
        <w:tc>
          <w:tcPr>
            <w:tcW w:w="6471" w:type="dxa"/>
            <w:tcBorders>
              <w:top w:val="single" w:sz="4" w:space="0" w:color="000000"/>
              <w:left w:val="single" w:sz="4" w:space="0" w:color="000000"/>
              <w:bottom w:val="single" w:sz="4" w:space="0" w:color="000000"/>
              <w:right w:val="nil"/>
            </w:tcBorders>
            <w:shd w:val="clear" w:color="auto" w:fill="FFFFFF"/>
          </w:tcPr>
          <w:p w:rsidR="00096727" w:rsidRPr="007A10B5" w:rsidRDefault="00096727" w:rsidP="007A10B5">
            <w:pPr>
              <w:suppressAutoHyphens/>
              <w:autoSpaceDE w:val="0"/>
              <w:snapToGrid w:val="0"/>
              <w:spacing w:after="0" w:line="240" w:lineRule="auto"/>
              <w:ind w:firstLine="34"/>
              <w:jc w:val="both"/>
              <w:rPr>
                <w:rFonts w:ascii="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096727" w:rsidRPr="007A10B5" w:rsidRDefault="00096727" w:rsidP="007A10B5">
            <w:pPr>
              <w:suppressAutoHyphens/>
              <w:autoSpaceDE w:val="0"/>
              <w:snapToGrid w:val="0"/>
              <w:spacing w:after="0" w:line="240" w:lineRule="auto"/>
              <w:jc w:val="both"/>
              <w:rPr>
                <w:rFonts w:ascii="Times New Roman" w:hAnsi="Times New Roman" w:cs="Times New Roman"/>
                <w:sz w:val="24"/>
                <w:szCs w:val="24"/>
                <w:lang w:eastAsia="ar-SA"/>
              </w:rPr>
            </w:pPr>
          </w:p>
        </w:tc>
      </w:tr>
      <w:tr w:rsidR="00096727" w:rsidRPr="007A10B5" w:rsidTr="00AE0B55">
        <w:trPr>
          <w:cantSplit/>
          <w:trHeight w:val="350"/>
        </w:trPr>
        <w:tc>
          <w:tcPr>
            <w:tcW w:w="851" w:type="dxa"/>
            <w:tcBorders>
              <w:top w:val="single" w:sz="4" w:space="0" w:color="000000"/>
              <w:left w:val="single" w:sz="4" w:space="0" w:color="000000"/>
              <w:bottom w:val="single" w:sz="4" w:space="0" w:color="000000"/>
              <w:right w:val="nil"/>
            </w:tcBorders>
            <w:shd w:val="clear" w:color="auto" w:fill="FFFFFF"/>
            <w:hideMark/>
          </w:tcPr>
          <w:p w:rsidR="00096727" w:rsidRPr="007A10B5" w:rsidRDefault="00096727" w:rsidP="007A10B5">
            <w:pPr>
              <w:suppressAutoHyphens/>
              <w:autoSpaceDE w:val="0"/>
              <w:spacing w:after="0" w:line="240" w:lineRule="auto"/>
              <w:ind w:firstLine="34"/>
              <w:rPr>
                <w:rFonts w:ascii="Times New Roman" w:hAnsi="Times New Roman" w:cs="Times New Roman"/>
                <w:sz w:val="24"/>
                <w:szCs w:val="24"/>
                <w:lang w:val="en-US" w:eastAsia="ar-SA"/>
              </w:rPr>
            </w:pPr>
            <w:r w:rsidRPr="007A10B5">
              <w:rPr>
                <w:rFonts w:ascii="Times New Roman" w:hAnsi="Times New Roman" w:cs="Times New Roman"/>
                <w:sz w:val="24"/>
                <w:szCs w:val="24"/>
                <w:lang w:eastAsia="ar-SA"/>
              </w:rPr>
              <w:t>3.</w:t>
            </w:r>
          </w:p>
        </w:tc>
        <w:tc>
          <w:tcPr>
            <w:tcW w:w="6471" w:type="dxa"/>
            <w:tcBorders>
              <w:top w:val="single" w:sz="4" w:space="0" w:color="000000"/>
              <w:left w:val="single" w:sz="4" w:space="0" w:color="000000"/>
              <w:bottom w:val="single" w:sz="4" w:space="0" w:color="000000"/>
              <w:right w:val="nil"/>
            </w:tcBorders>
            <w:shd w:val="clear" w:color="auto" w:fill="FFFFFF"/>
          </w:tcPr>
          <w:p w:rsidR="00096727" w:rsidRPr="007A10B5" w:rsidRDefault="00096727" w:rsidP="007A10B5">
            <w:pPr>
              <w:suppressAutoHyphens/>
              <w:autoSpaceDE w:val="0"/>
              <w:snapToGrid w:val="0"/>
              <w:spacing w:after="0" w:line="240" w:lineRule="auto"/>
              <w:ind w:firstLine="34"/>
              <w:jc w:val="both"/>
              <w:rPr>
                <w:rFonts w:ascii="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096727" w:rsidRPr="007A10B5" w:rsidRDefault="00096727" w:rsidP="007A10B5">
            <w:pPr>
              <w:suppressAutoHyphens/>
              <w:autoSpaceDE w:val="0"/>
              <w:snapToGrid w:val="0"/>
              <w:spacing w:after="0" w:line="240" w:lineRule="auto"/>
              <w:jc w:val="both"/>
              <w:rPr>
                <w:rFonts w:ascii="Times New Roman" w:hAnsi="Times New Roman" w:cs="Times New Roman"/>
                <w:sz w:val="24"/>
                <w:szCs w:val="24"/>
                <w:lang w:eastAsia="ar-SA"/>
              </w:rPr>
            </w:pPr>
          </w:p>
        </w:tc>
      </w:tr>
      <w:tr w:rsidR="00096727" w:rsidRPr="007A10B5" w:rsidTr="00AE0B55">
        <w:trPr>
          <w:cantSplit/>
          <w:trHeight w:val="350"/>
        </w:trPr>
        <w:tc>
          <w:tcPr>
            <w:tcW w:w="851" w:type="dxa"/>
            <w:tcBorders>
              <w:top w:val="single" w:sz="4" w:space="0" w:color="000000"/>
              <w:left w:val="single" w:sz="4" w:space="0" w:color="000000"/>
              <w:bottom w:val="single" w:sz="4" w:space="0" w:color="000000"/>
              <w:right w:val="nil"/>
            </w:tcBorders>
            <w:shd w:val="clear" w:color="auto" w:fill="FFFFFF"/>
            <w:hideMark/>
          </w:tcPr>
          <w:p w:rsidR="00096727" w:rsidRPr="007A10B5" w:rsidRDefault="00096727" w:rsidP="007A10B5">
            <w:pPr>
              <w:suppressAutoHyphens/>
              <w:autoSpaceDE w:val="0"/>
              <w:spacing w:after="0" w:line="240" w:lineRule="auto"/>
              <w:ind w:firstLine="34"/>
              <w:rPr>
                <w:rFonts w:ascii="Times New Roman" w:hAnsi="Times New Roman" w:cs="Times New Roman"/>
                <w:sz w:val="24"/>
                <w:szCs w:val="24"/>
                <w:lang w:val="en-US" w:eastAsia="ar-SA"/>
              </w:rPr>
            </w:pPr>
            <w:r w:rsidRPr="007A10B5">
              <w:rPr>
                <w:rFonts w:ascii="Times New Roman" w:hAnsi="Times New Roman" w:cs="Times New Roman"/>
                <w:sz w:val="24"/>
                <w:szCs w:val="24"/>
                <w:lang w:eastAsia="ar-SA"/>
              </w:rPr>
              <w:t>4.</w:t>
            </w:r>
          </w:p>
        </w:tc>
        <w:tc>
          <w:tcPr>
            <w:tcW w:w="6471" w:type="dxa"/>
            <w:tcBorders>
              <w:top w:val="single" w:sz="4" w:space="0" w:color="000000"/>
              <w:left w:val="single" w:sz="4" w:space="0" w:color="000000"/>
              <w:bottom w:val="single" w:sz="4" w:space="0" w:color="000000"/>
              <w:right w:val="nil"/>
            </w:tcBorders>
            <w:shd w:val="clear" w:color="auto" w:fill="FFFFFF"/>
          </w:tcPr>
          <w:p w:rsidR="00096727" w:rsidRPr="007A10B5" w:rsidRDefault="00096727" w:rsidP="007A10B5">
            <w:pPr>
              <w:pStyle w:val="af"/>
              <w:ind w:left="11" w:hanging="11"/>
              <w:jc w:val="both"/>
              <w:rPr>
                <w:rFonts w:eastAsia="Calibri"/>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096727" w:rsidRPr="007A10B5" w:rsidRDefault="00096727" w:rsidP="007A10B5">
            <w:pPr>
              <w:suppressAutoHyphens/>
              <w:autoSpaceDE w:val="0"/>
              <w:snapToGrid w:val="0"/>
              <w:spacing w:after="0" w:line="240" w:lineRule="auto"/>
              <w:jc w:val="both"/>
              <w:rPr>
                <w:rFonts w:ascii="Times New Roman" w:hAnsi="Times New Roman" w:cs="Times New Roman"/>
                <w:sz w:val="24"/>
                <w:szCs w:val="24"/>
                <w:lang w:eastAsia="ar-SA"/>
              </w:rPr>
            </w:pPr>
          </w:p>
        </w:tc>
      </w:tr>
      <w:tr w:rsidR="00096727" w:rsidRPr="007A10B5" w:rsidTr="00AE0B55">
        <w:trPr>
          <w:cantSplit/>
          <w:trHeight w:val="350"/>
        </w:trPr>
        <w:tc>
          <w:tcPr>
            <w:tcW w:w="851" w:type="dxa"/>
            <w:tcBorders>
              <w:top w:val="single" w:sz="4" w:space="0" w:color="000000"/>
              <w:left w:val="single" w:sz="4" w:space="0" w:color="000000"/>
              <w:bottom w:val="single" w:sz="4" w:space="0" w:color="000000"/>
              <w:right w:val="nil"/>
            </w:tcBorders>
            <w:shd w:val="clear" w:color="auto" w:fill="FFFFFF"/>
            <w:hideMark/>
          </w:tcPr>
          <w:p w:rsidR="00096727" w:rsidRPr="007A10B5" w:rsidRDefault="00096727" w:rsidP="007A10B5">
            <w:pPr>
              <w:suppressAutoHyphens/>
              <w:autoSpaceDE w:val="0"/>
              <w:spacing w:after="0" w:line="240" w:lineRule="auto"/>
              <w:ind w:firstLine="34"/>
              <w:rPr>
                <w:rFonts w:ascii="Times New Roman" w:hAnsi="Times New Roman" w:cs="Times New Roman"/>
                <w:sz w:val="24"/>
                <w:szCs w:val="24"/>
                <w:lang w:eastAsia="ar-SA"/>
              </w:rPr>
            </w:pPr>
            <w:r w:rsidRPr="007A10B5">
              <w:rPr>
                <w:rFonts w:ascii="Times New Roman" w:hAnsi="Times New Roman" w:cs="Times New Roman"/>
                <w:sz w:val="24"/>
                <w:szCs w:val="24"/>
                <w:lang w:eastAsia="ar-SA"/>
              </w:rPr>
              <w:t>5.</w:t>
            </w:r>
          </w:p>
        </w:tc>
        <w:tc>
          <w:tcPr>
            <w:tcW w:w="6471" w:type="dxa"/>
            <w:tcBorders>
              <w:top w:val="single" w:sz="4" w:space="0" w:color="000000"/>
              <w:left w:val="single" w:sz="4" w:space="0" w:color="000000"/>
              <w:bottom w:val="single" w:sz="4" w:space="0" w:color="000000"/>
              <w:right w:val="nil"/>
            </w:tcBorders>
            <w:shd w:val="clear" w:color="auto" w:fill="FFFFFF"/>
          </w:tcPr>
          <w:p w:rsidR="00096727" w:rsidRPr="007A10B5" w:rsidRDefault="00096727" w:rsidP="007A10B5">
            <w:pPr>
              <w:suppressAutoHyphens/>
              <w:autoSpaceDE w:val="0"/>
              <w:snapToGrid w:val="0"/>
              <w:spacing w:after="0" w:line="240" w:lineRule="auto"/>
              <w:jc w:val="both"/>
              <w:rPr>
                <w:rFonts w:ascii="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096727" w:rsidRPr="007A10B5" w:rsidRDefault="00096727" w:rsidP="007A10B5">
            <w:pPr>
              <w:suppressAutoHyphens/>
              <w:autoSpaceDE w:val="0"/>
              <w:snapToGrid w:val="0"/>
              <w:spacing w:after="0" w:line="240" w:lineRule="auto"/>
              <w:jc w:val="both"/>
              <w:rPr>
                <w:rFonts w:ascii="Times New Roman" w:hAnsi="Times New Roman" w:cs="Times New Roman"/>
                <w:sz w:val="24"/>
                <w:szCs w:val="24"/>
                <w:lang w:eastAsia="ar-SA"/>
              </w:rPr>
            </w:pPr>
          </w:p>
        </w:tc>
      </w:tr>
      <w:tr w:rsidR="00096727" w:rsidRPr="007A10B5" w:rsidTr="00AE0B55">
        <w:trPr>
          <w:cantSplit/>
          <w:trHeight w:val="350"/>
        </w:trPr>
        <w:tc>
          <w:tcPr>
            <w:tcW w:w="851" w:type="dxa"/>
            <w:tcBorders>
              <w:top w:val="single" w:sz="4" w:space="0" w:color="000000"/>
              <w:left w:val="single" w:sz="4" w:space="0" w:color="000000"/>
              <w:bottom w:val="single" w:sz="4" w:space="0" w:color="000000"/>
              <w:right w:val="nil"/>
            </w:tcBorders>
            <w:shd w:val="clear" w:color="auto" w:fill="FFFFFF"/>
            <w:hideMark/>
          </w:tcPr>
          <w:p w:rsidR="00096727" w:rsidRPr="007A10B5" w:rsidRDefault="00096727" w:rsidP="007A10B5">
            <w:pPr>
              <w:suppressAutoHyphens/>
              <w:autoSpaceDE w:val="0"/>
              <w:spacing w:after="0" w:line="240" w:lineRule="auto"/>
              <w:ind w:firstLine="34"/>
              <w:rPr>
                <w:rFonts w:ascii="Times New Roman" w:hAnsi="Times New Roman" w:cs="Times New Roman"/>
                <w:sz w:val="24"/>
                <w:szCs w:val="24"/>
                <w:lang w:eastAsia="ar-SA"/>
              </w:rPr>
            </w:pPr>
            <w:r w:rsidRPr="007A10B5">
              <w:rPr>
                <w:rFonts w:ascii="Times New Roman" w:hAnsi="Times New Roman" w:cs="Times New Roman"/>
                <w:sz w:val="24"/>
                <w:szCs w:val="24"/>
                <w:lang w:eastAsia="ar-SA"/>
              </w:rPr>
              <w:t>6.</w:t>
            </w:r>
          </w:p>
        </w:tc>
        <w:tc>
          <w:tcPr>
            <w:tcW w:w="6471" w:type="dxa"/>
            <w:tcBorders>
              <w:top w:val="single" w:sz="4" w:space="0" w:color="000000"/>
              <w:left w:val="single" w:sz="4" w:space="0" w:color="000000"/>
              <w:bottom w:val="single" w:sz="4" w:space="0" w:color="000000"/>
              <w:right w:val="nil"/>
            </w:tcBorders>
            <w:shd w:val="clear" w:color="auto" w:fill="FFFFFF"/>
          </w:tcPr>
          <w:p w:rsidR="00096727" w:rsidRPr="007A10B5" w:rsidRDefault="00096727" w:rsidP="007A10B5">
            <w:pPr>
              <w:suppressAutoHyphens/>
              <w:autoSpaceDE w:val="0"/>
              <w:snapToGrid w:val="0"/>
              <w:spacing w:after="0" w:line="240" w:lineRule="auto"/>
              <w:ind w:firstLine="34"/>
              <w:jc w:val="both"/>
              <w:rPr>
                <w:rFonts w:ascii="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096727" w:rsidRPr="007A10B5" w:rsidRDefault="00096727" w:rsidP="007A10B5">
            <w:pPr>
              <w:suppressAutoHyphens/>
              <w:autoSpaceDE w:val="0"/>
              <w:snapToGrid w:val="0"/>
              <w:spacing w:after="0" w:line="240" w:lineRule="auto"/>
              <w:jc w:val="both"/>
              <w:rPr>
                <w:rFonts w:ascii="Times New Roman" w:hAnsi="Times New Roman" w:cs="Times New Roman"/>
                <w:sz w:val="24"/>
                <w:szCs w:val="24"/>
                <w:lang w:eastAsia="ar-SA"/>
              </w:rPr>
            </w:pPr>
          </w:p>
        </w:tc>
      </w:tr>
      <w:tr w:rsidR="00096727" w:rsidRPr="007A10B5" w:rsidTr="00AE0B55">
        <w:trPr>
          <w:cantSplit/>
          <w:trHeight w:val="350"/>
        </w:trPr>
        <w:tc>
          <w:tcPr>
            <w:tcW w:w="851" w:type="dxa"/>
            <w:tcBorders>
              <w:top w:val="single" w:sz="4" w:space="0" w:color="000000"/>
              <w:left w:val="single" w:sz="4" w:space="0" w:color="000000"/>
              <w:bottom w:val="single" w:sz="4" w:space="0" w:color="000000"/>
              <w:right w:val="nil"/>
            </w:tcBorders>
            <w:shd w:val="clear" w:color="auto" w:fill="FFFFFF"/>
            <w:hideMark/>
          </w:tcPr>
          <w:p w:rsidR="00096727" w:rsidRPr="007A10B5" w:rsidRDefault="00096727" w:rsidP="007A10B5">
            <w:pPr>
              <w:suppressAutoHyphens/>
              <w:autoSpaceDE w:val="0"/>
              <w:spacing w:after="0" w:line="240" w:lineRule="auto"/>
              <w:ind w:firstLine="34"/>
              <w:rPr>
                <w:rFonts w:ascii="Times New Roman" w:hAnsi="Times New Roman" w:cs="Times New Roman"/>
                <w:sz w:val="24"/>
                <w:szCs w:val="24"/>
                <w:lang w:eastAsia="ar-SA"/>
              </w:rPr>
            </w:pPr>
            <w:r w:rsidRPr="007A10B5">
              <w:rPr>
                <w:rFonts w:ascii="Times New Roman" w:hAnsi="Times New Roman" w:cs="Times New Roman"/>
                <w:sz w:val="24"/>
                <w:szCs w:val="24"/>
                <w:lang w:eastAsia="ar-SA"/>
              </w:rPr>
              <w:t>…</w:t>
            </w:r>
          </w:p>
        </w:tc>
        <w:tc>
          <w:tcPr>
            <w:tcW w:w="6471" w:type="dxa"/>
            <w:tcBorders>
              <w:top w:val="single" w:sz="4" w:space="0" w:color="000000"/>
              <w:left w:val="single" w:sz="4" w:space="0" w:color="000000"/>
              <w:bottom w:val="single" w:sz="4" w:space="0" w:color="000000"/>
              <w:right w:val="nil"/>
            </w:tcBorders>
            <w:shd w:val="clear" w:color="auto" w:fill="FFFFFF"/>
          </w:tcPr>
          <w:p w:rsidR="00096727" w:rsidRPr="007A10B5" w:rsidRDefault="00096727" w:rsidP="007A10B5">
            <w:pPr>
              <w:suppressAutoHyphens/>
              <w:autoSpaceDE w:val="0"/>
              <w:snapToGrid w:val="0"/>
              <w:spacing w:after="0" w:line="240" w:lineRule="auto"/>
              <w:jc w:val="both"/>
              <w:rPr>
                <w:rFonts w:ascii="Times New Roman" w:hAnsi="Times New Roman" w:cs="Times New Roman"/>
                <w:sz w:val="24"/>
                <w:szCs w:val="24"/>
                <w:lang w:val="en-US"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096727" w:rsidRPr="007A10B5" w:rsidRDefault="00096727" w:rsidP="007A10B5">
            <w:pPr>
              <w:suppressAutoHyphens/>
              <w:autoSpaceDE w:val="0"/>
              <w:snapToGrid w:val="0"/>
              <w:spacing w:after="0" w:line="240" w:lineRule="auto"/>
              <w:jc w:val="both"/>
              <w:rPr>
                <w:rFonts w:ascii="Times New Roman" w:hAnsi="Times New Roman" w:cs="Times New Roman"/>
                <w:sz w:val="24"/>
                <w:szCs w:val="24"/>
                <w:lang w:val="en-US" w:eastAsia="ar-SA"/>
              </w:rPr>
            </w:pPr>
          </w:p>
        </w:tc>
      </w:tr>
    </w:tbl>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p>
    <w:p w:rsidR="00096727" w:rsidRPr="00D2415B" w:rsidRDefault="00096727" w:rsidP="007A10B5">
      <w:pPr>
        <w:suppressAutoHyphens/>
        <w:autoSpaceDE w:val="0"/>
        <w:spacing w:after="0" w:line="240" w:lineRule="auto"/>
        <w:jc w:val="both"/>
        <w:rPr>
          <w:rFonts w:ascii="Times New Roman" w:hAnsi="Times New Roman" w:cs="Times New Roman"/>
          <w:i/>
          <w:sz w:val="24"/>
          <w:szCs w:val="24"/>
          <w:lang w:eastAsia="ar-SA"/>
        </w:rPr>
      </w:pPr>
      <w:r w:rsidRPr="00D2415B">
        <w:rPr>
          <w:rFonts w:ascii="Times New Roman" w:hAnsi="Times New Roman" w:cs="Times New Roman"/>
          <w:i/>
          <w:sz w:val="24"/>
          <w:szCs w:val="24"/>
          <w:lang w:eastAsia="ar-SA"/>
        </w:rPr>
        <w:t>Подпись руководителя организации (индивидуального предпринимателя)</w:t>
      </w:r>
    </w:p>
    <w:p w:rsidR="00096727" w:rsidRPr="007A10B5" w:rsidRDefault="00096727" w:rsidP="007A10B5">
      <w:pPr>
        <w:suppressAutoHyphens/>
        <w:autoSpaceDE w:val="0"/>
        <w:spacing w:after="0" w:line="240" w:lineRule="auto"/>
        <w:jc w:val="both"/>
        <w:rPr>
          <w:rFonts w:ascii="Times New Roman" w:hAnsi="Times New Roman" w:cs="Times New Roman"/>
          <w:b/>
          <w:i/>
          <w:sz w:val="24"/>
          <w:szCs w:val="24"/>
          <w:lang w:eastAsia="ar-SA"/>
        </w:rPr>
      </w:pPr>
      <w:r w:rsidRPr="00D2415B">
        <w:rPr>
          <w:rFonts w:ascii="Times New Roman" w:hAnsi="Times New Roman" w:cs="Times New Roman"/>
          <w:i/>
          <w:sz w:val="24"/>
          <w:szCs w:val="24"/>
          <w:lang w:eastAsia="ar-SA"/>
        </w:rPr>
        <w:t>Должность</w:t>
      </w:r>
      <w:r w:rsidRPr="007A10B5">
        <w:rPr>
          <w:rFonts w:ascii="Times New Roman" w:hAnsi="Times New Roman" w:cs="Times New Roman"/>
          <w:b/>
          <w:i/>
          <w:sz w:val="24"/>
          <w:szCs w:val="24"/>
          <w:lang w:eastAsia="ar-SA"/>
        </w:rPr>
        <w:t xml:space="preserve"> ________________________________________________________________</w:t>
      </w:r>
    </w:p>
    <w:p w:rsidR="00096727" w:rsidRPr="007A10B5" w:rsidRDefault="00096727" w:rsidP="007A10B5">
      <w:pPr>
        <w:suppressAutoHyphens/>
        <w:autoSpaceDE w:val="0"/>
        <w:spacing w:after="0" w:line="240" w:lineRule="auto"/>
        <w:ind w:firstLine="1276"/>
        <w:jc w:val="both"/>
        <w:rPr>
          <w:rFonts w:ascii="Times New Roman" w:hAnsi="Times New Roman" w:cs="Times New Roman"/>
          <w:b/>
          <w:i/>
          <w:sz w:val="24"/>
          <w:szCs w:val="24"/>
          <w:lang w:eastAsia="ar-SA"/>
        </w:rPr>
      </w:pPr>
      <w:r w:rsidRPr="007A10B5">
        <w:rPr>
          <w:rFonts w:ascii="Times New Roman" w:hAnsi="Times New Roman" w:cs="Times New Roman"/>
          <w:b/>
          <w:i/>
          <w:sz w:val="24"/>
          <w:szCs w:val="24"/>
          <w:lang w:eastAsia="ar-SA"/>
        </w:rPr>
        <w:t>________________________________________________________________</w:t>
      </w:r>
    </w:p>
    <w:p w:rsidR="00096727" w:rsidRPr="007A10B5" w:rsidRDefault="00096727" w:rsidP="007A10B5">
      <w:pPr>
        <w:tabs>
          <w:tab w:val="left" w:pos="3119"/>
        </w:tabs>
        <w:suppressAutoHyphens/>
        <w:autoSpaceDE w:val="0"/>
        <w:spacing w:after="0" w:line="240" w:lineRule="auto"/>
        <w:ind w:firstLine="567"/>
        <w:jc w:val="both"/>
        <w:rPr>
          <w:rFonts w:ascii="Times New Roman" w:hAnsi="Times New Roman" w:cs="Times New Roman"/>
          <w:i/>
          <w:sz w:val="24"/>
          <w:szCs w:val="24"/>
          <w:lang w:eastAsia="ar-SA"/>
        </w:rPr>
      </w:pPr>
      <w:r w:rsidRPr="007A10B5">
        <w:rPr>
          <w:rFonts w:ascii="Times New Roman" w:hAnsi="Times New Roman" w:cs="Times New Roman"/>
          <w:b/>
          <w:i/>
          <w:sz w:val="24"/>
          <w:szCs w:val="24"/>
          <w:lang w:eastAsia="ar-SA"/>
        </w:rPr>
        <w:tab/>
      </w:r>
      <w:r w:rsidRPr="007A10B5">
        <w:rPr>
          <w:rFonts w:ascii="Times New Roman" w:hAnsi="Times New Roman" w:cs="Times New Roman"/>
          <w:i/>
          <w:sz w:val="24"/>
          <w:szCs w:val="24"/>
          <w:lang w:eastAsia="ar-SA"/>
        </w:rPr>
        <w:t>(подпись, расшифровка подписи)</w:t>
      </w:r>
    </w:p>
    <w:p w:rsidR="000D7A73" w:rsidRDefault="000D7A73" w:rsidP="007A10B5">
      <w:pPr>
        <w:suppressAutoHyphens/>
        <w:autoSpaceDE w:val="0"/>
        <w:spacing w:after="0" w:line="240" w:lineRule="auto"/>
        <w:jc w:val="both"/>
        <w:rPr>
          <w:rFonts w:ascii="Times New Roman" w:hAnsi="Times New Roman" w:cs="Times New Roman"/>
          <w:sz w:val="24"/>
          <w:szCs w:val="24"/>
          <w:lang w:eastAsia="ar-SA"/>
        </w:rPr>
      </w:pPr>
    </w:p>
    <w:p w:rsidR="00096727" w:rsidRPr="000D7A73" w:rsidRDefault="00096727" w:rsidP="007A10B5">
      <w:pPr>
        <w:suppressAutoHyphens/>
        <w:autoSpaceDE w:val="0"/>
        <w:spacing w:after="0" w:line="240" w:lineRule="auto"/>
        <w:jc w:val="both"/>
        <w:rPr>
          <w:rFonts w:ascii="Times New Roman" w:hAnsi="Times New Roman" w:cs="Times New Roman"/>
          <w:sz w:val="24"/>
          <w:szCs w:val="24"/>
          <w:lang w:eastAsia="ar-SA"/>
        </w:rPr>
      </w:pPr>
      <w:r w:rsidRPr="000D7A73">
        <w:rPr>
          <w:rFonts w:ascii="Times New Roman" w:hAnsi="Times New Roman" w:cs="Times New Roman"/>
          <w:sz w:val="24"/>
          <w:szCs w:val="24"/>
          <w:lang w:eastAsia="ar-SA"/>
        </w:rPr>
        <w:t xml:space="preserve">«__»______________ 2019 г. </w:t>
      </w:r>
    </w:p>
    <w:p w:rsidR="000D7A73" w:rsidRPr="000D7A73" w:rsidRDefault="000D7A73" w:rsidP="007A10B5">
      <w:pPr>
        <w:suppressAutoHyphens/>
        <w:autoSpaceDE w:val="0"/>
        <w:spacing w:after="0" w:line="240" w:lineRule="auto"/>
        <w:jc w:val="both"/>
        <w:rPr>
          <w:rFonts w:ascii="Times New Roman" w:hAnsi="Times New Roman" w:cs="Times New Roman"/>
          <w:sz w:val="24"/>
          <w:szCs w:val="24"/>
          <w:lang w:eastAsia="ar-SA"/>
        </w:rPr>
      </w:pPr>
    </w:p>
    <w:p w:rsidR="000D7A73" w:rsidRPr="000D7A73" w:rsidRDefault="000D7A73" w:rsidP="007A10B5">
      <w:pPr>
        <w:suppressAutoHyphens/>
        <w:autoSpaceDE w:val="0"/>
        <w:spacing w:after="0" w:line="240" w:lineRule="auto"/>
        <w:jc w:val="both"/>
        <w:rPr>
          <w:rFonts w:ascii="Times New Roman" w:hAnsi="Times New Roman" w:cs="Times New Roman"/>
          <w:sz w:val="24"/>
          <w:szCs w:val="24"/>
          <w:lang w:eastAsia="ar-SA"/>
        </w:rPr>
      </w:pPr>
      <w:r w:rsidRPr="000D7A73">
        <w:rPr>
          <w:rFonts w:ascii="Times New Roman" w:hAnsi="Times New Roman" w:cs="Times New Roman"/>
          <w:sz w:val="24"/>
          <w:szCs w:val="24"/>
          <w:lang w:eastAsia="ar-SA"/>
        </w:rPr>
        <w:t>М.П.</w:t>
      </w:r>
    </w:p>
    <w:p w:rsidR="00096727" w:rsidRPr="007A10B5" w:rsidRDefault="00096727" w:rsidP="007A10B5">
      <w:pPr>
        <w:suppressAutoHyphens/>
        <w:autoSpaceDE w:val="0"/>
        <w:spacing w:after="0" w:line="240" w:lineRule="auto"/>
        <w:ind w:left="4253"/>
        <w:jc w:val="right"/>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left="4253"/>
        <w:jc w:val="right"/>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left="4253"/>
        <w:jc w:val="right"/>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left="4253"/>
        <w:jc w:val="right"/>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left="4253"/>
        <w:jc w:val="right"/>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left="4253"/>
        <w:jc w:val="right"/>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left="4253"/>
        <w:jc w:val="right"/>
        <w:rPr>
          <w:rFonts w:ascii="Times New Roman" w:hAnsi="Times New Roman" w:cs="Times New Roman"/>
          <w:sz w:val="24"/>
          <w:szCs w:val="24"/>
          <w:lang w:eastAsia="ar-SA"/>
        </w:rPr>
      </w:pPr>
    </w:p>
    <w:tbl>
      <w:tblPr>
        <w:tblW w:w="5000" w:type="pct"/>
        <w:tblLook w:val="04A0" w:firstRow="1" w:lastRow="0" w:firstColumn="1" w:lastColumn="0" w:noHBand="0" w:noVBand="1"/>
      </w:tblPr>
      <w:tblGrid>
        <w:gridCol w:w="4643"/>
        <w:gridCol w:w="4644"/>
      </w:tblGrid>
      <w:tr w:rsidR="00096727" w:rsidRPr="007A10B5" w:rsidTr="00AE0B55">
        <w:tc>
          <w:tcPr>
            <w:tcW w:w="2500" w:type="pct"/>
            <w:shd w:val="clear" w:color="auto" w:fill="auto"/>
          </w:tcPr>
          <w:p w:rsidR="00096727" w:rsidRPr="007A10B5" w:rsidRDefault="00096727" w:rsidP="007A10B5">
            <w:pPr>
              <w:spacing w:after="0" w:line="240" w:lineRule="auto"/>
              <w:jc w:val="center"/>
              <w:rPr>
                <w:rFonts w:ascii="Times New Roman" w:hAnsi="Times New Roman" w:cs="Times New Roman"/>
                <w:sz w:val="24"/>
                <w:szCs w:val="24"/>
              </w:rPr>
            </w:pPr>
          </w:p>
        </w:tc>
        <w:tc>
          <w:tcPr>
            <w:tcW w:w="2500" w:type="pct"/>
            <w:shd w:val="clear" w:color="auto" w:fill="auto"/>
            <w:hideMark/>
          </w:tcPr>
          <w:p w:rsidR="00D2415B" w:rsidRDefault="00D2415B" w:rsidP="007A10B5">
            <w:pPr>
              <w:spacing w:after="0" w:line="240" w:lineRule="auto"/>
              <w:jc w:val="center"/>
              <w:rPr>
                <w:rFonts w:ascii="Times New Roman" w:hAnsi="Times New Roman" w:cs="Times New Roman"/>
                <w:sz w:val="24"/>
                <w:szCs w:val="24"/>
              </w:rPr>
            </w:pPr>
          </w:p>
          <w:p w:rsidR="00096727" w:rsidRPr="007A10B5" w:rsidRDefault="00096727" w:rsidP="00D2415B">
            <w:pPr>
              <w:spacing w:after="0" w:line="240" w:lineRule="auto"/>
              <w:jc w:val="right"/>
              <w:rPr>
                <w:rFonts w:ascii="Times New Roman" w:hAnsi="Times New Roman" w:cs="Times New Roman"/>
                <w:sz w:val="24"/>
                <w:szCs w:val="24"/>
              </w:rPr>
            </w:pPr>
            <w:r w:rsidRPr="007A10B5">
              <w:rPr>
                <w:rFonts w:ascii="Times New Roman" w:hAnsi="Times New Roman" w:cs="Times New Roman"/>
                <w:sz w:val="24"/>
                <w:szCs w:val="24"/>
              </w:rPr>
              <w:t>Приложение № 7</w:t>
            </w:r>
          </w:p>
          <w:p w:rsidR="005F46A5" w:rsidRDefault="005F46A5" w:rsidP="00D2415B">
            <w:pPr>
              <w:spacing w:after="0" w:line="240" w:lineRule="auto"/>
              <w:ind w:firstLine="709"/>
              <w:jc w:val="right"/>
              <w:rPr>
                <w:rFonts w:ascii="Times New Roman" w:hAnsi="Times New Roman" w:cs="Times New Roman"/>
                <w:sz w:val="24"/>
                <w:szCs w:val="24"/>
              </w:rPr>
            </w:pP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к конкурсной документации</w:t>
            </w: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по проведению </w:t>
            </w:r>
          </w:p>
          <w:p w:rsidR="00096727"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  открытого конкурса по выбору оператора </w:t>
            </w:r>
            <w:r w:rsidRPr="007A10B5">
              <w:rPr>
                <w:rFonts w:ascii="Times New Roman" w:hAnsi="Times New Roman" w:cs="Times New Roman"/>
                <w:color w:val="000000"/>
                <w:sz w:val="24"/>
                <w:szCs w:val="24"/>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tc>
      </w:tr>
    </w:tbl>
    <w:p w:rsidR="00096727" w:rsidRPr="007A10B5" w:rsidRDefault="00096727" w:rsidP="007A10B5">
      <w:pPr>
        <w:suppressAutoHyphens/>
        <w:autoSpaceDE w:val="0"/>
        <w:spacing w:after="0" w:line="240" w:lineRule="auto"/>
        <w:ind w:left="4253"/>
        <w:jc w:val="right"/>
        <w:rPr>
          <w:rFonts w:ascii="Times New Roman" w:hAnsi="Times New Roman" w:cs="Times New Roman"/>
          <w:b/>
          <w:i/>
          <w:sz w:val="24"/>
          <w:szCs w:val="24"/>
          <w:u w:val="single"/>
          <w:lang w:eastAsia="ar-SA"/>
        </w:rPr>
      </w:pPr>
    </w:p>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p>
    <w:p w:rsidR="00096727" w:rsidRPr="007A10B5" w:rsidRDefault="00096727" w:rsidP="007A10B5">
      <w:pPr>
        <w:suppressAutoHyphens/>
        <w:autoSpaceDE w:val="0"/>
        <w:spacing w:after="0" w:line="240" w:lineRule="auto"/>
        <w:rPr>
          <w:rFonts w:ascii="Times New Roman" w:hAnsi="Times New Roman" w:cs="Times New Roman"/>
          <w:b/>
          <w:sz w:val="24"/>
          <w:szCs w:val="24"/>
          <w:lang w:eastAsia="ar-SA"/>
        </w:rPr>
      </w:pPr>
    </w:p>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ФОРМА НАДПИСИ НА КОНВЕРТЕ</w:t>
      </w: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ind w:left="4253"/>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 xml:space="preserve">В Конкурсную комиссию </w:t>
      </w:r>
    </w:p>
    <w:p w:rsidR="00096727" w:rsidRPr="007A10B5" w:rsidRDefault="00096727" w:rsidP="007A10B5">
      <w:pPr>
        <w:suppressAutoHyphens/>
        <w:autoSpaceDE w:val="0"/>
        <w:spacing w:after="0" w:line="240" w:lineRule="auto"/>
        <w:ind w:left="4253"/>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департамента транспорта</w:t>
      </w:r>
    </w:p>
    <w:p w:rsidR="00096727" w:rsidRPr="007A10B5" w:rsidRDefault="00096727" w:rsidP="007A10B5">
      <w:pPr>
        <w:suppressAutoHyphens/>
        <w:autoSpaceDE w:val="0"/>
        <w:spacing w:after="0" w:line="240" w:lineRule="auto"/>
        <w:ind w:left="4253"/>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и дорожного хозяйства</w:t>
      </w:r>
    </w:p>
    <w:p w:rsidR="00096727" w:rsidRPr="007A10B5" w:rsidRDefault="00096727" w:rsidP="007A10B5">
      <w:pPr>
        <w:suppressAutoHyphens/>
        <w:autoSpaceDE w:val="0"/>
        <w:spacing w:after="0" w:line="240" w:lineRule="auto"/>
        <w:ind w:left="4253"/>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Костромской области</w:t>
      </w:r>
    </w:p>
    <w:p w:rsidR="00096727" w:rsidRPr="007A10B5" w:rsidRDefault="00096727" w:rsidP="007A10B5">
      <w:pPr>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156000, г. Кострома, _____________________</w:t>
      </w:r>
    </w:p>
    <w:p w:rsidR="00096727" w:rsidRPr="007A10B5" w:rsidRDefault="00096727" w:rsidP="007A10B5">
      <w:pPr>
        <w:suppressAutoHyphens/>
        <w:autoSpaceDE w:val="0"/>
        <w:spacing w:after="0" w:line="240" w:lineRule="auto"/>
        <w:rPr>
          <w:rFonts w:ascii="Times New Roman" w:hAnsi="Times New Roman" w:cs="Times New Roman"/>
          <w:sz w:val="24"/>
          <w:szCs w:val="24"/>
          <w:lang w:eastAsia="ar-SA"/>
        </w:rPr>
      </w:pPr>
    </w:p>
    <w:p w:rsidR="00096727" w:rsidRPr="007A10B5" w:rsidRDefault="00096727" w:rsidP="007A10B5">
      <w:pPr>
        <w:tabs>
          <w:tab w:val="left" w:pos="4612"/>
        </w:tabs>
        <w:suppressAutoHyphens/>
        <w:autoSpaceDE w:val="0"/>
        <w:spacing w:after="0" w:line="240" w:lineRule="auto"/>
        <w:rPr>
          <w:rFonts w:ascii="Times New Roman" w:hAnsi="Times New Roman" w:cs="Times New Roman"/>
          <w:b/>
          <w:sz w:val="24"/>
          <w:szCs w:val="24"/>
          <w:lang w:eastAsia="ar-SA"/>
        </w:rPr>
      </w:pPr>
    </w:p>
    <w:p w:rsidR="00096727" w:rsidRPr="007A10B5" w:rsidRDefault="00096727" w:rsidP="007A10B5">
      <w:pPr>
        <w:suppressAutoHyphens/>
        <w:autoSpaceDE w:val="0"/>
        <w:spacing w:after="0" w:line="240" w:lineRule="auto"/>
        <w:jc w:val="center"/>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ДОКУМЕНТЫ НА УЧАСТИЕ В ОТКРЫТОМ КОНКУРСЕ</w:t>
      </w:r>
    </w:p>
    <w:p w:rsidR="00D2415B" w:rsidRDefault="00D2415B" w:rsidP="00D2415B">
      <w:pPr>
        <w:suppressAutoHyphens/>
        <w:autoSpaceDE w:val="0"/>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 xml:space="preserve">по выбору оператора электронной информационной системы </w:t>
      </w:r>
    </w:p>
    <w:p w:rsidR="00D2415B" w:rsidRPr="007A10B5" w:rsidRDefault="00D2415B" w:rsidP="00D2415B">
      <w:pPr>
        <w:suppressAutoHyphens/>
        <w:autoSpaceDE w:val="0"/>
        <w:spacing w:after="0" w:line="240" w:lineRule="auto"/>
        <w:jc w:val="center"/>
        <w:rPr>
          <w:rFonts w:ascii="Times New Roman" w:hAnsi="Times New Roman" w:cs="Times New Roman"/>
          <w:sz w:val="24"/>
          <w:szCs w:val="24"/>
        </w:rPr>
      </w:pPr>
      <w:r w:rsidRPr="007A10B5">
        <w:rPr>
          <w:rFonts w:ascii="Times New Roman" w:hAnsi="Times New Roman" w:cs="Times New Roman"/>
          <w:sz w:val="24"/>
          <w:szCs w:val="24"/>
        </w:rPr>
        <w:t>«Электронный проездной»</w:t>
      </w:r>
    </w:p>
    <w:p w:rsidR="00096727" w:rsidRPr="007A10B5" w:rsidRDefault="00096727" w:rsidP="007A10B5">
      <w:pPr>
        <w:suppressAutoHyphens/>
        <w:autoSpaceDE w:val="0"/>
        <w:spacing w:after="0" w:line="240" w:lineRule="auto"/>
        <w:rPr>
          <w:rFonts w:ascii="Times New Roman" w:hAnsi="Times New Roman" w:cs="Times New Roman"/>
          <w:bCs/>
          <w:sz w:val="24"/>
          <w:szCs w:val="24"/>
        </w:rPr>
      </w:pP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Порядковый номер конверта:______________________________</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Дата и время предоставления конверта: «_____» ___________ 2019 год, _____ч. ____ мин.</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 xml:space="preserve">Дата и время вскрытия </w:t>
      </w:r>
      <w:proofErr w:type="gramStart"/>
      <w:r w:rsidRPr="007A10B5">
        <w:rPr>
          <w:rFonts w:ascii="Times New Roman" w:hAnsi="Times New Roman" w:cs="Times New Roman"/>
          <w:sz w:val="24"/>
          <w:szCs w:val="24"/>
          <w:lang w:eastAsia="ar-SA"/>
        </w:rPr>
        <w:t>конверта:«</w:t>
      </w:r>
      <w:proofErr w:type="gramEnd"/>
      <w:r w:rsidRPr="007A10B5">
        <w:rPr>
          <w:rFonts w:ascii="Times New Roman" w:hAnsi="Times New Roman" w:cs="Times New Roman"/>
          <w:sz w:val="24"/>
          <w:szCs w:val="24"/>
          <w:lang w:eastAsia="ar-SA"/>
        </w:rPr>
        <w:t>_____» _________________ 2019 год, _____ч. ____ мин.</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jc w:val="both"/>
        <w:rPr>
          <w:rFonts w:ascii="Times New Roman" w:hAnsi="Times New Roman" w:cs="Times New Roman"/>
          <w:i/>
          <w:sz w:val="24"/>
          <w:szCs w:val="24"/>
          <w:lang w:eastAsia="ar-SA"/>
        </w:rPr>
      </w:pP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Документы сдал: _________</w:t>
      </w:r>
      <w:r w:rsidR="00D2415B">
        <w:rPr>
          <w:rFonts w:ascii="Times New Roman" w:hAnsi="Times New Roman" w:cs="Times New Roman"/>
          <w:sz w:val="24"/>
          <w:szCs w:val="24"/>
          <w:lang w:eastAsia="ar-SA"/>
        </w:rPr>
        <w:t>_______</w:t>
      </w:r>
      <w:r w:rsidRPr="007A10B5">
        <w:rPr>
          <w:rFonts w:ascii="Times New Roman" w:hAnsi="Times New Roman" w:cs="Times New Roman"/>
          <w:sz w:val="24"/>
          <w:szCs w:val="24"/>
          <w:lang w:eastAsia="ar-SA"/>
        </w:rPr>
        <w:t>____________________________________________</w:t>
      </w:r>
    </w:p>
    <w:p w:rsidR="00096727" w:rsidRPr="007A10B5" w:rsidRDefault="00096727" w:rsidP="007A10B5">
      <w:pPr>
        <w:suppressAutoHyphens/>
        <w:autoSpaceDE w:val="0"/>
        <w:spacing w:after="0" w:line="240" w:lineRule="auto"/>
        <w:ind w:firstLine="3544"/>
        <w:jc w:val="both"/>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(подпись, Ф.И.О.)</w:t>
      </w: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Документы принял: ________</w:t>
      </w:r>
      <w:r w:rsidR="00D2415B">
        <w:rPr>
          <w:rFonts w:ascii="Times New Roman" w:hAnsi="Times New Roman" w:cs="Times New Roman"/>
          <w:sz w:val="24"/>
          <w:szCs w:val="24"/>
          <w:lang w:eastAsia="ar-SA"/>
        </w:rPr>
        <w:t>_____</w:t>
      </w:r>
      <w:r w:rsidRPr="007A10B5">
        <w:rPr>
          <w:rFonts w:ascii="Times New Roman" w:hAnsi="Times New Roman" w:cs="Times New Roman"/>
          <w:sz w:val="24"/>
          <w:szCs w:val="24"/>
          <w:lang w:eastAsia="ar-SA"/>
        </w:rPr>
        <w:t>_____________________________________________</w:t>
      </w:r>
    </w:p>
    <w:p w:rsidR="00096727" w:rsidRPr="007A10B5" w:rsidRDefault="00096727" w:rsidP="007A10B5">
      <w:pPr>
        <w:suppressAutoHyphens/>
        <w:autoSpaceDE w:val="0"/>
        <w:spacing w:after="0" w:line="240" w:lineRule="auto"/>
        <w:ind w:firstLine="3544"/>
        <w:jc w:val="both"/>
        <w:rPr>
          <w:rFonts w:ascii="Times New Roman" w:hAnsi="Times New Roman" w:cs="Times New Roman"/>
          <w:i/>
          <w:sz w:val="24"/>
          <w:szCs w:val="24"/>
          <w:lang w:eastAsia="ar-SA"/>
        </w:rPr>
      </w:pPr>
      <w:r w:rsidRPr="007A10B5">
        <w:rPr>
          <w:rFonts w:ascii="Times New Roman" w:hAnsi="Times New Roman" w:cs="Times New Roman"/>
          <w:i/>
          <w:sz w:val="24"/>
          <w:szCs w:val="24"/>
          <w:lang w:eastAsia="ar-SA"/>
        </w:rPr>
        <w:t>(подпись, Ф.И.О.)</w:t>
      </w:r>
    </w:p>
    <w:p w:rsidR="00D2415B" w:rsidRDefault="00D2415B" w:rsidP="007A10B5">
      <w:pPr>
        <w:suppressAutoHyphens/>
        <w:autoSpaceDE w:val="0"/>
        <w:spacing w:after="0" w:line="240" w:lineRule="auto"/>
        <w:jc w:val="both"/>
        <w:rPr>
          <w:rFonts w:ascii="Times New Roman" w:hAnsi="Times New Roman" w:cs="Times New Roman"/>
          <w:sz w:val="24"/>
          <w:szCs w:val="24"/>
          <w:lang w:eastAsia="ar-SA"/>
        </w:rPr>
      </w:pPr>
    </w:p>
    <w:p w:rsidR="00096727" w:rsidRPr="007A10B5" w:rsidRDefault="00096727" w:rsidP="007A10B5">
      <w:pPr>
        <w:suppressAutoHyphens/>
        <w:autoSpaceDE w:val="0"/>
        <w:spacing w:after="0" w:line="240" w:lineRule="auto"/>
        <w:jc w:val="both"/>
        <w:rPr>
          <w:rFonts w:ascii="Times New Roman" w:hAnsi="Times New Roman" w:cs="Times New Roman"/>
          <w:sz w:val="24"/>
          <w:szCs w:val="24"/>
          <w:lang w:eastAsia="ar-SA"/>
        </w:rPr>
      </w:pPr>
      <w:r w:rsidRPr="007A10B5">
        <w:rPr>
          <w:rFonts w:ascii="Times New Roman" w:hAnsi="Times New Roman" w:cs="Times New Roman"/>
          <w:sz w:val="24"/>
          <w:szCs w:val="24"/>
          <w:lang w:eastAsia="ar-SA"/>
        </w:rPr>
        <w:t xml:space="preserve"> «_____»_______________ 2019 год.</w:t>
      </w:r>
    </w:p>
    <w:p w:rsidR="00096727" w:rsidRDefault="00096727"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Pr="007A10B5" w:rsidRDefault="00D2415B" w:rsidP="00D2415B">
      <w:pPr>
        <w:spacing w:after="0" w:line="240" w:lineRule="auto"/>
        <w:jc w:val="right"/>
        <w:rPr>
          <w:rFonts w:ascii="Times New Roman" w:hAnsi="Times New Roman" w:cs="Times New Roman"/>
          <w:sz w:val="24"/>
          <w:szCs w:val="24"/>
        </w:rPr>
      </w:pPr>
      <w:r w:rsidRPr="007A10B5">
        <w:rPr>
          <w:rFonts w:ascii="Times New Roman" w:hAnsi="Times New Roman" w:cs="Times New Roman"/>
          <w:sz w:val="24"/>
          <w:szCs w:val="24"/>
        </w:rPr>
        <w:t xml:space="preserve">Приложение № </w:t>
      </w:r>
      <w:r w:rsidR="001B76AF">
        <w:rPr>
          <w:rFonts w:ascii="Times New Roman" w:hAnsi="Times New Roman" w:cs="Times New Roman"/>
          <w:sz w:val="24"/>
          <w:szCs w:val="24"/>
        </w:rPr>
        <w:t>8</w:t>
      </w:r>
    </w:p>
    <w:p w:rsidR="001B76AF" w:rsidRDefault="001B76AF" w:rsidP="00D2415B">
      <w:pPr>
        <w:spacing w:after="0" w:line="240" w:lineRule="auto"/>
        <w:ind w:firstLine="709"/>
        <w:jc w:val="right"/>
        <w:rPr>
          <w:rFonts w:ascii="Times New Roman" w:hAnsi="Times New Roman" w:cs="Times New Roman"/>
          <w:sz w:val="24"/>
          <w:szCs w:val="24"/>
        </w:rPr>
      </w:pP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к конкурсной документации</w:t>
      </w:r>
    </w:p>
    <w:p w:rsidR="00D2415B" w:rsidRPr="007A10B5" w:rsidRDefault="00D2415B" w:rsidP="00D2415B">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по проведению </w:t>
      </w:r>
    </w:p>
    <w:p w:rsidR="00D2415B" w:rsidRDefault="00D2415B" w:rsidP="00D2415B">
      <w:pPr>
        <w:pStyle w:val="24"/>
        <w:shd w:val="clear" w:color="auto" w:fill="auto"/>
        <w:tabs>
          <w:tab w:val="left" w:pos="0"/>
        </w:tabs>
        <w:spacing w:line="240" w:lineRule="auto"/>
        <w:jc w:val="right"/>
        <w:rPr>
          <w:sz w:val="24"/>
          <w:szCs w:val="24"/>
        </w:rPr>
      </w:pPr>
      <w:r w:rsidRPr="007A10B5">
        <w:rPr>
          <w:sz w:val="24"/>
          <w:szCs w:val="24"/>
        </w:rPr>
        <w:t xml:space="preserve">  открытого конкурса по выбору </w:t>
      </w:r>
    </w:p>
    <w:p w:rsidR="00D2415B" w:rsidRDefault="00D2415B" w:rsidP="00D2415B">
      <w:pPr>
        <w:pStyle w:val="24"/>
        <w:shd w:val="clear" w:color="auto" w:fill="auto"/>
        <w:tabs>
          <w:tab w:val="left" w:pos="0"/>
        </w:tabs>
        <w:spacing w:line="240" w:lineRule="auto"/>
        <w:jc w:val="right"/>
        <w:rPr>
          <w:color w:val="000000"/>
          <w:sz w:val="24"/>
          <w:szCs w:val="24"/>
        </w:rPr>
      </w:pPr>
      <w:r w:rsidRPr="007A10B5">
        <w:rPr>
          <w:sz w:val="24"/>
          <w:szCs w:val="24"/>
        </w:rPr>
        <w:t xml:space="preserve">оператора </w:t>
      </w:r>
      <w:r w:rsidRPr="007A10B5">
        <w:rPr>
          <w:color w:val="000000"/>
          <w:sz w:val="24"/>
          <w:szCs w:val="24"/>
        </w:rPr>
        <w:t xml:space="preserve">электронной информационной </w:t>
      </w:r>
    </w:p>
    <w:p w:rsidR="00D2415B" w:rsidRDefault="00D2415B" w:rsidP="00D2415B">
      <w:pPr>
        <w:pStyle w:val="24"/>
        <w:shd w:val="clear" w:color="auto" w:fill="auto"/>
        <w:tabs>
          <w:tab w:val="left" w:pos="0"/>
        </w:tabs>
        <w:spacing w:line="240" w:lineRule="auto"/>
        <w:jc w:val="right"/>
        <w:rPr>
          <w:color w:val="000000"/>
          <w:sz w:val="24"/>
          <w:szCs w:val="24"/>
        </w:rPr>
      </w:pPr>
      <w:r w:rsidRPr="007A10B5">
        <w:rPr>
          <w:color w:val="000000"/>
          <w:sz w:val="24"/>
          <w:szCs w:val="24"/>
        </w:rPr>
        <w:t>системы «Электронный проездной» для</w:t>
      </w:r>
    </w:p>
    <w:p w:rsidR="00D2415B" w:rsidRDefault="00D2415B" w:rsidP="00D2415B">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 безналичной оплаты проезда граждан на </w:t>
      </w:r>
    </w:p>
    <w:p w:rsidR="001B76AF" w:rsidRDefault="00D2415B" w:rsidP="00D2415B">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автомобильном транспорте общего </w:t>
      </w:r>
    </w:p>
    <w:p w:rsidR="001B76AF" w:rsidRDefault="00D2415B" w:rsidP="00D2415B">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пользования (кроме такси) </w:t>
      </w:r>
    </w:p>
    <w:p w:rsidR="001B76AF" w:rsidRDefault="00D2415B" w:rsidP="00D2415B">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межмуниципального и пригородного </w:t>
      </w:r>
    </w:p>
    <w:p w:rsidR="001B76AF" w:rsidRDefault="00D2415B" w:rsidP="00D2415B">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сообщения на территории Костромской </w:t>
      </w:r>
    </w:p>
    <w:p w:rsidR="00D2415B" w:rsidRDefault="00D2415B" w:rsidP="00D2415B">
      <w:pPr>
        <w:pStyle w:val="24"/>
        <w:shd w:val="clear" w:color="auto" w:fill="auto"/>
        <w:tabs>
          <w:tab w:val="left" w:pos="0"/>
        </w:tabs>
        <w:spacing w:line="240" w:lineRule="auto"/>
        <w:jc w:val="right"/>
        <w:rPr>
          <w:rStyle w:val="23"/>
          <w:color w:val="000000"/>
          <w:sz w:val="24"/>
          <w:szCs w:val="24"/>
        </w:rPr>
      </w:pPr>
      <w:r w:rsidRPr="007A10B5">
        <w:rPr>
          <w:color w:val="000000"/>
          <w:sz w:val="24"/>
          <w:szCs w:val="24"/>
        </w:rPr>
        <w:t>области</w:t>
      </w: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D2415B" w:rsidRDefault="00D2415B" w:rsidP="007A10B5">
      <w:pPr>
        <w:pStyle w:val="24"/>
        <w:shd w:val="clear" w:color="auto" w:fill="auto"/>
        <w:tabs>
          <w:tab w:val="left" w:pos="0"/>
        </w:tabs>
        <w:spacing w:line="240" w:lineRule="auto"/>
        <w:jc w:val="right"/>
        <w:rPr>
          <w:rStyle w:val="23"/>
          <w:color w:val="000000"/>
          <w:sz w:val="24"/>
          <w:szCs w:val="24"/>
        </w:rPr>
      </w:pPr>
    </w:p>
    <w:p w:rsidR="0009356D" w:rsidRPr="003A72CC" w:rsidRDefault="0009356D" w:rsidP="0009356D">
      <w:pPr>
        <w:pStyle w:val="a4"/>
        <w:ind w:firstLine="709"/>
        <w:jc w:val="center"/>
        <w:rPr>
          <w:rFonts w:cs="Arial"/>
          <w:b/>
        </w:rPr>
      </w:pPr>
      <w:r>
        <w:rPr>
          <w:rFonts w:cs="Arial"/>
          <w:b/>
        </w:rPr>
        <w:t xml:space="preserve">ДОГОВОР № </w:t>
      </w:r>
      <w:r w:rsidRPr="003A72CC">
        <w:rPr>
          <w:rFonts w:cs="Arial"/>
          <w:b/>
        </w:rPr>
        <w:t>____</w:t>
      </w:r>
    </w:p>
    <w:p w:rsidR="0009356D" w:rsidRDefault="0009356D" w:rsidP="0009356D">
      <w:pPr>
        <w:pStyle w:val="a4"/>
        <w:ind w:firstLine="709"/>
        <w:jc w:val="center"/>
        <w:rPr>
          <w:b/>
          <w:color w:val="000000"/>
          <w:sz w:val="28"/>
          <w:szCs w:val="28"/>
        </w:rPr>
      </w:pPr>
      <w:r w:rsidRPr="009863F3">
        <w:rPr>
          <w:b/>
          <w:sz w:val="28"/>
          <w:szCs w:val="28"/>
        </w:rPr>
        <w:t xml:space="preserve">осуществления функций оператора </w:t>
      </w:r>
      <w:r w:rsidRPr="009863F3">
        <w:rPr>
          <w:b/>
          <w:color w:val="000000"/>
          <w:sz w:val="28"/>
          <w:szCs w:val="28"/>
        </w:rPr>
        <w:t>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p w:rsidR="0009356D" w:rsidRPr="009863F3" w:rsidRDefault="0009356D" w:rsidP="0009356D">
      <w:pPr>
        <w:pStyle w:val="a4"/>
        <w:ind w:firstLine="709"/>
        <w:jc w:val="center"/>
        <w:rPr>
          <w:rFonts w:cs="Arial"/>
          <w:b/>
        </w:rPr>
      </w:pPr>
    </w:p>
    <w:p w:rsidR="0009356D" w:rsidRPr="001735B7" w:rsidRDefault="0009356D" w:rsidP="0009356D">
      <w:pPr>
        <w:pStyle w:val="a4"/>
        <w:jc w:val="both"/>
        <w:rPr>
          <w:rFonts w:cs="Arial"/>
        </w:rPr>
      </w:pPr>
      <w:r w:rsidRPr="001735B7">
        <w:rPr>
          <w:rFonts w:cs="Arial"/>
        </w:rPr>
        <w:t xml:space="preserve">г. Кострома </w:t>
      </w:r>
      <w:r w:rsidRPr="001735B7">
        <w:rPr>
          <w:rFonts w:cs="Arial"/>
        </w:rPr>
        <w:tab/>
        <w:t xml:space="preserve">                                                                        «____»  ____________ 2019 года</w:t>
      </w:r>
    </w:p>
    <w:p w:rsidR="0009356D" w:rsidRDefault="0009356D" w:rsidP="0009356D">
      <w:pPr>
        <w:pStyle w:val="a4"/>
        <w:ind w:firstLine="709"/>
        <w:jc w:val="both"/>
        <w:rPr>
          <w:rFonts w:cs="Arial"/>
        </w:rPr>
      </w:pPr>
      <w:r w:rsidRPr="001735B7">
        <w:rPr>
          <w:rFonts w:cs="Arial"/>
        </w:rPr>
        <w:t> Департамент транспорта и дорожного хозяйства Костромской области, именуемый в дальнейшем «Заказчик», в лице директора Кананина Евгения Владимировича, действующего на основании Положения о департаменте</w:t>
      </w:r>
      <w:r>
        <w:rPr>
          <w:rFonts w:cs="Arial"/>
        </w:rPr>
        <w:t xml:space="preserve"> от</w:t>
      </w:r>
      <w:r w:rsidRPr="001F20F2">
        <w:t xml:space="preserve"> </w:t>
      </w:r>
      <w:r w:rsidRPr="00D37875">
        <w:t>действующего на основании Положения о департаменте транспорта и дорожного хозяйства Костромской области, утвержденного постановлением губернатора Костромской области от 14 января 2008 года №</w:t>
      </w:r>
      <w:r>
        <w:t xml:space="preserve"> </w:t>
      </w:r>
      <w:r w:rsidRPr="00D37875">
        <w:t>5 «О департаменте транспорта и дорожного хозяйства Костромской области»</w:t>
      </w:r>
      <w:r w:rsidRPr="001735B7">
        <w:rPr>
          <w:rFonts w:cs="Arial"/>
        </w:rPr>
        <w:t xml:space="preserve">, с одной стороны, </w:t>
      </w:r>
      <w:r w:rsidRPr="00D028D4">
        <w:rPr>
          <w:rFonts w:cs="Arial"/>
        </w:rPr>
        <w:t xml:space="preserve">и </w:t>
      </w:r>
      <w:r>
        <w:rPr>
          <w:rFonts w:cs="Arial"/>
        </w:rPr>
        <w:t>___________________________________________________________________________,</w:t>
      </w:r>
    </w:p>
    <w:p w:rsidR="0009356D" w:rsidRDefault="0009356D" w:rsidP="0009356D">
      <w:pPr>
        <w:pStyle w:val="a4"/>
        <w:jc w:val="both"/>
        <w:rPr>
          <w:rFonts w:cs="Arial"/>
        </w:rPr>
      </w:pPr>
      <w:r w:rsidRPr="001735B7">
        <w:rPr>
          <w:rFonts w:cs="Arial"/>
        </w:rPr>
        <w:t>именуемое в дальнейшем «Организатор/Оператор», в лице</w:t>
      </w:r>
      <w:r>
        <w:rPr>
          <w:rFonts w:cs="Arial"/>
        </w:rPr>
        <w:t xml:space="preserve"> ________________________</w:t>
      </w:r>
    </w:p>
    <w:p w:rsidR="0009356D" w:rsidRDefault="0009356D" w:rsidP="0009356D">
      <w:pPr>
        <w:pStyle w:val="a4"/>
        <w:jc w:val="both"/>
        <w:rPr>
          <w:bCs/>
          <w:kern w:val="36"/>
        </w:rPr>
      </w:pPr>
      <w:r>
        <w:rPr>
          <w:rFonts w:cs="Arial"/>
        </w:rPr>
        <w:t>__________________________________________________________________________,</w:t>
      </w:r>
      <w:r w:rsidRPr="001735B7">
        <w:rPr>
          <w:rFonts w:cs="Arial"/>
        </w:rPr>
        <w:t xml:space="preserve"> действующего на основании </w:t>
      </w:r>
      <w:r>
        <w:rPr>
          <w:rFonts w:cs="Arial"/>
        </w:rPr>
        <w:t>___________________</w:t>
      </w:r>
      <w:r w:rsidRPr="00D028D4">
        <w:rPr>
          <w:rFonts w:cs="Arial"/>
        </w:rPr>
        <w:t>,</w:t>
      </w:r>
      <w:r w:rsidRPr="001735B7">
        <w:rPr>
          <w:rFonts w:cs="Arial"/>
        </w:rPr>
        <w:t xml:space="preserve"> с другой стороны,  </w:t>
      </w:r>
      <w:r>
        <w:rPr>
          <w:rFonts w:cs="Arial"/>
        </w:rPr>
        <w:t xml:space="preserve">далее </w:t>
      </w:r>
      <w:r w:rsidRPr="001735B7">
        <w:rPr>
          <w:rFonts w:cs="Arial"/>
        </w:rPr>
        <w:t xml:space="preserve">именуемые «Стороны», </w:t>
      </w:r>
      <w:r w:rsidRPr="001735B7">
        <w:t xml:space="preserve">на основании протокола </w:t>
      </w:r>
      <w:r>
        <w:t xml:space="preserve">от _______ </w:t>
      </w:r>
      <w:r w:rsidRPr="00AB6230">
        <w:t>20</w:t>
      </w:r>
      <w:r>
        <w:t>__</w:t>
      </w:r>
      <w:r w:rsidRPr="00AB6230">
        <w:t xml:space="preserve"> года </w:t>
      </w:r>
      <w:r w:rsidRPr="001735B7">
        <w:rPr>
          <w:bCs/>
          <w:kern w:val="36"/>
        </w:rPr>
        <w:t xml:space="preserve"> </w:t>
      </w:r>
      <w:r>
        <w:rPr>
          <w:bCs/>
          <w:kern w:val="36"/>
        </w:rPr>
        <w:t>об итогах открытого конкурса от «______»______________20__года, № ______________________</w:t>
      </w:r>
    </w:p>
    <w:p w:rsidR="0009356D" w:rsidRPr="00DF7A60" w:rsidRDefault="0009356D" w:rsidP="0009356D">
      <w:pPr>
        <w:pStyle w:val="a4"/>
        <w:jc w:val="center"/>
        <w:rPr>
          <w:bCs/>
          <w:i/>
          <w:kern w:val="36"/>
          <w:sz w:val="20"/>
          <w:szCs w:val="20"/>
        </w:rPr>
      </w:pPr>
      <w:r>
        <w:rPr>
          <w:bCs/>
          <w:i/>
          <w:kern w:val="36"/>
          <w:sz w:val="20"/>
          <w:szCs w:val="20"/>
        </w:rPr>
        <w:t xml:space="preserve">                                                                                                                            </w:t>
      </w:r>
      <w:r w:rsidRPr="00DF7A60">
        <w:rPr>
          <w:bCs/>
          <w:i/>
          <w:kern w:val="36"/>
          <w:sz w:val="20"/>
          <w:szCs w:val="20"/>
        </w:rPr>
        <w:t>(наименование протокола)</w:t>
      </w:r>
    </w:p>
    <w:p w:rsidR="0009356D" w:rsidRPr="001735B7" w:rsidRDefault="0009356D" w:rsidP="0009356D">
      <w:pPr>
        <w:pStyle w:val="a4"/>
        <w:jc w:val="both"/>
        <w:rPr>
          <w:rFonts w:cs="Arial"/>
        </w:rPr>
      </w:pPr>
      <w:r>
        <w:rPr>
          <w:bCs/>
          <w:kern w:val="36"/>
        </w:rPr>
        <w:t xml:space="preserve">по результатам  оценки и сопоставления заявок по выбору оператора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 </w:t>
      </w:r>
      <w:r w:rsidRPr="001735B7">
        <w:rPr>
          <w:rFonts w:cs="Arial"/>
        </w:rPr>
        <w:t>заключили настоящий Договор (далее по тексту – «Договор») о нижеследующем: </w:t>
      </w:r>
    </w:p>
    <w:p w:rsidR="0009356D" w:rsidRPr="001735B7" w:rsidRDefault="0009356D" w:rsidP="0009356D">
      <w:pPr>
        <w:pStyle w:val="a4"/>
        <w:ind w:firstLine="709"/>
        <w:jc w:val="both"/>
        <w:rPr>
          <w:rFonts w:cs="Arial"/>
        </w:rPr>
      </w:pPr>
    </w:p>
    <w:p w:rsidR="0009356D" w:rsidRPr="001735B7" w:rsidRDefault="0009356D" w:rsidP="00705B86">
      <w:pPr>
        <w:pStyle w:val="a4"/>
        <w:widowControl w:val="0"/>
        <w:numPr>
          <w:ilvl w:val="0"/>
          <w:numId w:val="3"/>
        </w:numPr>
        <w:tabs>
          <w:tab w:val="left" w:pos="720"/>
        </w:tabs>
        <w:suppressAutoHyphens/>
        <w:spacing w:after="0"/>
        <w:ind w:left="0" w:firstLine="709"/>
        <w:jc w:val="both"/>
        <w:rPr>
          <w:rFonts w:cs="Arial"/>
        </w:rPr>
      </w:pPr>
      <w:r w:rsidRPr="001735B7">
        <w:rPr>
          <w:rFonts w:cs="Arial"/>
          <w:b/>
        </w:rPr>
        <w:t xml:space="preserve">ТЕРМИНОЛОГИЯ </w:t>
      </w:r>
    </w:p>
    <w:p w:rsidR="0009356D" w:rsidRPr="00594D08" w:rsidRDefault="0009356D" w:rsidP="00705B86">
      <w:pPr>
        <w:pStyle w:val="a4"/>
        <w:widowControl w:val="0"/>
        <w:numPr>
          <w:ilvl w:val="1"/>
          <w:numId w:val="3"/>
        </w:numPr>
        <w:tabs>
          <w:tab w:val="left" w:pos="540"/>
        </w:tabs>
        <w:suppressAutoHyphens/>
        <w:spacing w:after="0"/>
        <w:ind w:left="0" w:firstLine="709"/>
        <w:jc w:val="both"/>
        <w:rPr>
          <w:rFonts w:cs="Arial"/>
        </w:rPr>
      </w:pPr>
      <w:r w:rsidRPr="00594D08">
        <w:rPr>
          <w:rFonts w:cs="Arial"/>
        </w:rPr>
        <w:t xml:space="preserve">Информационная система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 (далее по тексту – «Автоматизированная система оплаты проезда/СИСТЕМА») – </w:t>
      </w:r>
      <w:r w:rsidRPr="00594D08">
        <w:rPr>
          <w:rFonts w:eastAsia="Calibri"/>
        </w:rPr>
        <w:t>информационное пространство, предназначенное для обеспечения информационного и технологического взаимодействия между Оператором СИСТЕМЫ и Участниками СИСТЕМЫ при оказании Пользователям услуг по перевозке в общественном пассажирском транспорте на территории Костромской области, оплата которых осуществляется Пользователями с использованием электронных средств платежа и с помощью Транспортных карт, специальных видов Транспортной карты.</w:t>
      </w:r>
      <w:r w:rsidRPr="00594D08">
        <w:t xml:space="preserve"> Правила СИСТЕМЫ (далее - «Правила»), определяющие  условия и порядок расчетов в СИСТЕМЕ и функционирования СИСТЕМЫ, разрабатываются Организатором/Оператором после заключения настоящего Договора в соответствии с действующим законодательством Российской Федерации, Федеральным законом от 27 июня 2011 года №161-ФЗ «О национальной платежной системе» (далее по тексту – Федеральный закон № 161- ФЗ), постановлением администрации Костромской области от 28 января 2019 года № 21-а «О внедрении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 Взаимодействие Организатора/Оператора и Участников СИСТЕМЫ, определяются Правилами и договором присоединения. </w:t>
      </w:r>
    </w:p>
    <w:p w:rsidR="0009356D" w:rsidRPr="00594D08" w:rsidRDefault="0009356D" w:rsidP="00705B86">
      <w:pPr>
        <w:pStyle w:val="a4"/>
        <w:widowControl w:val="0"/>
        <w:numPr>
          <w:ilvl w:val="1"/>
          <w:numId w:val="3"/>
        </w:numPr>
        <w:tabs>
          <w:tab w:val="left" w:pos="540"/>
        </w:tabs>
        <w:suppressAutoHyphens/>
        <w:spacing w:after="0"/>
        <w:ind w:left="0" w:firstLine="709"/>
        <w:jc w:val="both"/>
        <w:rPr>
          <w:rFonts w:cs="Arial"/>
        </w:rPr>
      </w:pPr>
      <w:r w:rsidRPr="00594D08">
        <w:rPr>
          <w:rFonts w:cs="Arial"/>
        </w:rPr>
        <w:t>Территория организации СИСТЕМЫ – территория Костромской области, на которой Организатор СИСТЕМЫ должен организовать СИСТЕМУ с использованием Программного обеспечения СИСТЕМЫ.</w:t>
      </w:r>
      <w:r w:rsidRPr="00594D08" w:rsidDel="00A23129">
        <w:rPr>
          <w:rFonts w:cs="Arial"/>
        </w:rPr>
        <w:t xml:space="preserve"> </w:t>
      </w:r>
    </w:p>
    <w:p w:rsidR="0009356D" w:rsidRPr="001735B7" w:rsidRDefault="0009356D" w:rsidP="00705B86">
      <w:pPr>
        <w:pStyle w:val="a4"/>
        <w:widowControl w:val="0"/>
        <w:numPr>
          <w:ilvl w:val="1"/>
          <w:numId w:val="3"/>
        </w:numPr>
        <w:tabs>
          <w:tab w:val="left" w:pos="540"/>
        </w:tabs>
        <w:suppressAutoHyphens/>
        <w:spacing w:after="0"/>
        <w:ind w:left="0" w:firstLine="709"/>
        <w:jc w:val="both"/>
        <w:rPr>
          <w:rFonts w:cs="Arial"/>
        </w:rPr>
      </w:pPr>
      <w:r w:rsidRPr="001735B7">
        <w:rPr>
          <w:rFonts w:cs="Arial"/>
        </w:rPr>
        <w:t>Программное обеспечение СИСТЕМЫ (ПО СИСТЕМЫ) – совокупность программ для ЭВМ, часть из которых используется Перевозчиками СИСТЕМЫ на программно-аппаратных комплексах Перевозчиков СИСТЕМЫ на условиях сублицензии, обеспечение предоставления которой осуществляется Организатором</w:t>
      </w:r>
      <w:r>
        <w:rPr>
          <w:rFonts w:cs="Arial"/>
        </w:rPr>
        <w:t>/Оператором</w:t>
      </w:r>
      <w:r w:rsidRPr="001735B7">
        <w:rPr>
          <w:rFonts w:cs="Arial"/>
        </w:rPr>
        <w:t xml:space="preserve"> на условиях простой (неисключительной) лицензии на срок действия настоящего Договора на территории Костромской области в объеме, указанном в Правилах СИСТЕМЫ. </w:t>
      </w:r>
    </w:p>
    <w:p w:rsidR="0009356D" w:rsidRPr="001735B7" w:rsidRDefault="0009356D" w:rsidP="00705B86">
      <w:pPr>
        <w:pStyle w:val="af3"/>
        <w:numPr>
          <w:ilvl w:val="1"/>
          <w:numId w:val="3"/>
        </w:numPr>
        <w:spacing w:after="0" w:line="240" w:lineRule="auto"/>
        <w:ind w:left="0" w:firstLine="709"/>
        <w:jc w:val="both"/>
        <w:rPr>
          <w:sz w:val="24"/>
          <w:szCs w:val="24"/>
        </w:rPr>
      </w:pPr>
      <w:r>
        <w:rPr>
          <w:sz w:val="24"/>
          <w:szCs w:val="24"/>
        </w:rPr>
        <w:t>Организатор/</w:t>
      </w:r>
      <w:r w:rsidRPr="001735B7">
        <w:rPr>
          <w:sz w:val="24"/>
          <w:szCs w:val="24"/>
        </w:rPr>
        <w:t>Оператор – организатор СИСТЕМЫ на территории Костромской области, обеспечивающий привлечение участников СИСТЕМЫ для обеспечения функционирования СИСТЕМЫ в соответствии с нормативно-техническими требованиями и документацией СИСТЕМЫ, а также определяет размер Тарифов СИСТЕМЫ, обеспечивающий в соответствии с нормативно-техническими требованиями и документацией СИСТЕМЫ полноценность, качество и стабильность функционирования программно-аппаратных комплексов (далее – «ПАК») СИСТЕМЫ на этапе от ПАК Перевозчиков до ПАК Оператора, осуществляющий координацию действий Перевозчиков СИСТЕМЫ, по организации распространения и обращения в СИСТЕМЕ Транспортных карт, включая Банковские карты, а также определяет вознаграждение каждого из участников СИСТЕМЫ.</w:t>
      </w:r>
    </w:p>
    <w:p w:rsidR="0009356D" w:rsidRPr="001735B7" w:rsidRDefault="0009356D" w:rsidP="00705B86">
      <w:pPr>
        <w:pStyle w:val="af3"/>
        <w:numPr>
          <w:ilvl w:val="1"/>
          <w:numId w:val="3"/>
        </w:numPr>
        <w:spacing w:after="0" w:line="240" w:lineRule="auto"/>
        <w:ind w:left="0" w:firstLine="709"/>
        <w:jc w:val="both"/>
        <w:rPr>
          <w:sz w:val="24"/>
          <w:szCs w:val="24"/>
        </w:rPr>
      </w:pPr>
      <w:r w:rsidRPr="001735B7">
        <w:rPr>
          <w:sz w:val="24"/>
          <w:szCs w:val="24"/>
        </w:rPr>
        <w:t>Расчетный центр – участник СИСТЕМЫ, кредитная организация, имеющая в соответствии с законодательством Российской Федерации право на осуществление переводов денежных средств, в том числе электронных денежных средств, действующая на основании Лицензии Банка России, в соответствии с условиями Правил СИСТЕМЫ. Расчетный центр в рамках СИСТЕМЫ и по распоряжению от Пользователей осуществляет переводы денежных средств в адрес Перевозчиков СИСТЕМЫ за вознаграждение, выплачиваемое ему в порядке, определяемом Договором присоединения Расчетного центра. Присоединение Расчетного центра к Правилам СИСТЕМЫ осуществляется путем заключения с Организатором</w:t>
      </w:r>
      <w:r>
        <w:rPr>
          <w:sz w:val="24"/>
          <w:szCs w:val="24"/>
        </w:rPr>
        <w:t>/Оператором</w:t>
      </w:r>
      <w:r w:rsidRPr="001735B7">
        <w:rPr>
          <w:sz w:val="24"/>
          <w:szCs w:val="24"/>
        </w:rPr>
        <w:t xml:space="preserve"> </w:t>
      </w:r>
      <w:r>
        <w:rPr>
          <w:sz w:val="24"/>
          <w:szCs w:val="24"/>
        </w:rPr>
        <w:t xml:space="preserve"> </w:t>
      </w:r>
      <w:r w:rsidRPr="001735B7">
        <w:rPr>
          <w:sz w:val="24"/>
          <w:szCs w:val="24"/>
        </w:rPr>
        <w:t>Договора присоединения Расчетного центра по форме, установленной к Правилам Системы.</w:t>
      </w:r>
    </w:p>
    <w:p w:rsidR="0009356D" w:rsidRPr="0009356D" w:rsidRDefault="0009356D" w:rsidP="00705B86">
      <w:pPr>
        <w:pStyle w:val="af3"/>
        <w:numPr>
          <w:ilvl w:val="1"/>
          <w:numId w:val="3"/>
        </w:numPr>
        <w:spacing w:after="0" w:line="240" w:lineRule="auto"/>
        <w:ind w:left="0" w:firstLine="709"/>
        <w:jc w:val="both"/>
        <w:rPr>
          <w:sz w:val="24"/>
          <w:szCs w:val="24"/>
        </w:rPr>
      </w:pPr>
      <w:r w:rsidRPr="001735B7">
        <w:rPr>
          <w:sz w:val="24"/>
          <w:szCs w:val="24"/>
        </w:rPr>
        <w:t>Банк-</w:t>
      </w:r>
      <w:proofErr w:type="spellStart"/>
      <w:r w:rsidRPr="001735B7">
        <w:rPr>
          <w:sz w:val="24"/>
          <w:szCs w:val="24"/>
        </w:rPr>
        <w:t>эквайер</w:t>
      </w:r>
      <w:proofErr w:type="spellEnd"/>
      <w:r w:rsidRPr="001735B7">
        <w:rPr>
          <w:sz w:val="24"/>
          <w:szCs w:val="24"/>
        </w:rPr>
        <w:t xml:space="preserve"> – участник СИСТЕМЫ, кредитная организация, которая в соответствии законодательствам Российской Федерации обязуется осуществлять </w:t>
      </w:r>
      <w:proofErr w:type="spellStart"/>
      <w:r w:rsidRPr="001735B7">
        <w:rPr>
          <w:sz w:val="24"/>
          <w:szCs w:val="24"/>
        </w:rPr>
        <w:t>эквайринг</w:t>
      </w:r>
      <w:proofErr w:type="spellEnd"/>
      <w:r w:rsidRPr="001735B7">
        <w:rPr>
          <w:sz w:val="24"/>
          <w:szCs w:val="24"/>
        </w:rPr>
        <w:t xml:space="preserve"> в рамках СИСТЕМЫ банковских карт международных платежных систем, именуемых в рамках СИСТЕМЫ, как специальный вид Транспортной карты – Банковская карта, для учета и совершения Пользователями регистрации проезда, с помощью специализированного программно-аппаратного комплекса и программ для ЭВМ СИСТЕМЫ. Банк-</w:t>
      </w:r>
      <w:proofErr w:type="spellStart"/>
      <w:r w:rsidRPr="001735B7">
        <w:rPr>
          <w:sz w:val="24"/>
          <w:szCs w:val="24"/>
        </w:rPr>
        <w:t>эквайер</w:t>
      </w:r>
      <w:proofErr w:type="spellEnd"/>
      <w:r w:rsidRPr="001735B7">
        <w:rPr>
          <w:sz w:val="24"/>
          <w:szCs w:val="24"/>
        </w:rPr>
        <w:t xml:space="preserve"> в соответствии с законодательством Российской Федерации имеет право на осуществление деятельности оператора по переводу </w:t>
      </w:r>
      <w:r w:rsidRPr="0009356D">
        <w:rPr>
          <w:sz w:val="24"/>
          <w:szCs w:val="24"/>
        </w:rPr>
        <w:t xml:space="preserve">денежных средств. </w:t>
      </w:r>
    </w:p>
    <w:p w:rsidR="0009356D" w:rsidRPr="0009356D" w:rsidRDefault="0009356D" w:rsidP="0009356D">
      <w:pPr>
        <w:autoSpaceDE w:val="0"/>
        <w:autoSpaceDN w:val="0"/>
        <w:adjustRightInd w:val="0"/>
        <w:spacing w:after="0" w:line="240" w:lineRule="auto"/>
        <w:ind w:firstLine="709"/>
        <w:jc w:val="both"/>
        <w:rPr>
          <w:rFonts w:ascii="Times New Roman" w:hAnsi="Times New Roman" w:cs="Times New Roman"/>
          <w:sz w:val="24"/>
        </w:rPr>
      </w:pPr>
      <w:r w:rsidRPr="0009356D">
        <w:rPr>
          <w:rFonts w:ascii="Times New Roman" w:hAnsi="Times New Roman" w:cs="Times New Roman"/>
          <w:sz w:val="24"/>
        </w:rPr>
        <w:t xml:space="preserve">1.7. Перевозчики – участники СИСТЕМЫ, </w:t>
      </w:r>
      <w:r w:rsidRPr="0009356D">
        <w:rPr>
          <w:rFonts w:ascii="Times New Roman" w:eastAsiaTheme="minorHAnsi" w:hAnsi="Times New Roman" w:cs="Times New Roman"/>
          <w:sz w:val="24"/>
          <w:lang w:eastAsia="en-US"/>
        </w:rPr>
        <w:t xml:space="preserve">юридические лица (за исключением государственных и муниципальных учреждений) и индивидуальные предприниматели, осуществляющие регулярные перевозки граждан автомобильным транспортом общего пользования (кроме такси) межмуниципального и пригородного сообщения на территории Костромской области по действующим маршрутам и расписаниям движения, утвержденным Заказчиком, являющиеся </w:t>
      </w:r>
      <w:r w:rsidRPr="0009356D">
        <w:rPr>
          <w:rFonts w:ascii="Times New Roman" w:hAnsi="Times New Roman" w:cs="Times New Roman"/>
          <w:sz w:val="24"/>
        </w:rPr>
        <w:t xml:space="preserve">поставщиками услуг, получателями денежных средств, осуществляющие свою деятельность в соответствии с требованиями Федерального закона от 30 июня 2015 года № 220-ФЗ «Об организации регулярных перевозок пассажиров и багажа автомобильным транспортом и городским наземным электрическим транспортом», имеющие лицензию на осуществление пассажирских перевозок на территории Костромской области, действующие на основании Правил, Договора присоединения Перевозчика, принимающие к регистрации проезда в своих транспортных средствах Транспортные карты и специальные виды Транспортной карты, включая Банковские карты. </w:t>
      </w:r>
    </w:p>
    <w:p w:rsidR="0009356D" w:rsidRPr="0009356D" w:rsidRDefault="0009356D" w:rsidP="0009356D">
      <w:pPr>
        <w:spacing w:after="0" w:line="240" w:lineRule="auto"/>
        <w:ind w:firstLine="709"/>
        <w:jc w:val="both"/>
        <w:rPr>
          <w:rFonts w:ascii="Times New Roman" w:hAnsi="Times New Roman" w:cs="Times New Roman"/>
          <w:sz w:val="24"/>
        </w:rPr>
      </w:pPr>
      <w:r w:rsidRPr="0009356D">
        <w:rPr>
          <w:rFonts w:ascii="Times New Roman" w:hAnsi="Times New Roman" w:cs="Times New Roman"/>
          <w:sz w:val="24"/>
        </w:rPr>
        <w:t>1.8. Процессинговые услуги – услуги Организатора/Оператора, оказываемые в рамках Системы Расчетному Центру, по сбору обработке и передаче информации, о переводах между участниками расчетов, а также для целей обеспечения доступа Расчетного центра к информации, обращающейся в Системе.</w:t>
      </w:r>
    </w:p>
    <w:p w:rsidR="0009356D" w:rsidRPr="001735B7" w:rsidRDefault="0009356D" w:rsidP="0009356D">
      <w:pPr>
        <w:pStyle w:val="a4"/>
        <w:widowControl w:val="0"/>
        <w:tabs>
          <w:tab w:val="left" w:pos="540"/>
        </w:tabs>
        <w:suppressAutoHyphens/>
        <w:spacing w:after="0"/>
        <w:ind w:firstLine="709"/>
        <w:jc w:val="both"/>
        <w:rPr>
          <w:rFonts w:cs="Arial"/>
        </w:rPr>
      </w:pPr>
      <w:r w:rsidRPr="0009356D">
        <w:t>1.9. Участники СИСТЕМЫ – организации, присоединившиеся к Правилам на</w:t>
      </w:r>
      <w:r w:rsidRPr="001735B7">
        <w:rPr>
          <w:rFonts w:cs="Arial"/>
        </w:rPr>
        <w:t xml:space="preserve"> условиях договора присоединения, совершающие действия в процессе их обслуживания в СИСТЕМЕ. Участники СИСТЕМЫ осуществляют свою деятельность с использованием СИСТЕМЫ в соответствии со статусом, определенным договором присоединения.  Полный перечень участников СИСТЕМЫ, действующих в рамках СИСТЕМЫ, указывается Организатором в Правилах.</w:t>
      </w:r>
    </w:p>
    <w:p w:rsidR="0009356D" w:rsidRPr="001735B7" w:rsidRDefault="0009356D" w:rsidP="0009356D">
      <w:pPr>
        <w:pStyle w:val="a4"/>
        <w:widowControl w:val="0"/>
        <w:suppressAutoHyphens/>
        <w:spacing w:after="0"/>
        <w:ind w:firstLine="709"/>
        <w:jc w:val="both"/>
        <w:rPr>
          <w:rFonts w:cs="Arial"/>
        </w:rPr>
      </w:pPr>
      <w:r>
        <w:rPr>
          <w:rFonts w:cs="Arial"/>
        </w:rPr>
        <w:t xml:space="preserve">1.10. </w:t>
      </w:r>
      <w:r w:rsidRPr="001735B7">
        <w:rPr>
          <w:rFonts w:cs="Arial"/>
        </w:rPr>
        <w:t>Транспортная карта – материальный носитель, на котором размещено Транспортное Приложение, позволяющее Пользователям в рамках Системы осуществлять операции, предусмотренные Правилами Пользования Транспортной Картой. Транспортная Карта имеет уникальный идентификационный номер, который интегрирован с электронным средством платежа (ЭСП). Транспортная Карта является картой на предъявителя, если иное не установлено Правилами Пользования для соответствующего специального вида Транспортной Карты, обслуживаемой в Системе.</w:t>
      </w:r>
      <w:r w:rsidRPr="001735B7">
        <w:t xml:space="preserve"> </w:t>
      </w:r>
    </w:p>
    <w:p w:rsidR="0009356D" w:rsidRPr="001735B7" w:rsidRDefault="0009356D" w:rsidP="0009356D">
      <w:pPr>
        <w:pStyle w:val="a4"/>
        <w:widowControl w:val="0"/>
        <w:tabs>
          <w:tab w:val="left" w:pos="540"/>
        </w:tabs>
        <w:suppressAutoHyphens/>
        <w:spacing w:after="0"/>
        <w:ind w:firstLine="709"/>
        <w:jc w:val="both"/>
        <w:rPr>
          <w:rFonts w:cs="Arial"/>
        </w:rPr>
      </w:pPr>
      <w:r>
        <w:t xml:space="preserve">1.11. </w:t>
      </w:r>
      <w:r w:rsidRPr="001735B7">
        <w:t>Банковская карта –</w:t>
      </w:r>
      <w:r w:rsidRPr="001735B7">
        <w:rPr>
          <w:color w:val="000000"/>
          <w:u w:color="000000"/>
          <w:bdr w:val="nil"/>
        </w:rPr>
        <w:t xml:space="preserve"> </w:t>
      </w:r>
      <w:r w:rsidRPr="001735B7">
        <w:t xml:space="preserve">бесконтактная </w:t>
      </w:r>
      <w:r w:rsidRPr="001735B7">
        <w:rPr>
          <w:lang w:val="en-US"/>
        </w:rPr>
        <w:t>EMV</w:t>
      </w:r>
      <w:r w:rsidRPr="001735B7">
        <w:t xml:space="preserve">-карта платежной системы </w:t>
      </w:r>
      <w:proofErr w:type="spellStart"/>
      <w:r w:rsidRPr="001735B7">
        <w:t>MasterCard</w:t>
      </w:r>
      <w:proofErr w:type="spellEnd"/>
      <w:r w:rsidRPr="001735B7">
        <w:t xml:space="preserve"> </w:t>
      </w:r>
      <w:proofErr w:type="spellStart"/>
      <w:r w:rsidRPr="001735B7">
        <w:t>PayPass</w:t>
      </w:r>
      <w:proofErr w:type="spellEnd"/>
      <w:r w:rsidRPr="001735B7">
        <w:t xml:space="preserve">™, VISA </w:t>
      </w:r>
      <w:proofErr w:type="spellStart"/>
      <w:r w:rsidRPr="001735B7">
        <w:t>PayWave</w:t>
      </w:r>
      <w:proofErr w:type="spellEnd"/>
      <w:r w:rsidRPr="001735B7">
        <w:t xml:space="preserve"> или МИР (при наличии технической возможности), в рамках Системы данная карта является специальным видом Транспортной Карты, используется для Регистрации проезда и передачи распоряжения на осуществление перевода в целях совершения операций в рамках Системы.</w:t>
      </w:r>
    </w:p>
    <w:p w:rsidR="0009356D" w:rsidRDefault="0009356D" w:rsidP="0009356D">
      <w:pPr>
        <w:pStyle w:val="a4"/>
        <w:widowControl w:val="0"/>
        <w:tabs>
          <w:tab w:val="left" w:pos="540"/>
        </w:tabs>
        <w:suppressAutoHyphens/>
        <w:spacing w:after="0"/>
        <w:ind w:firstLine="709"/>
        <w:jc w:val="both"/>
      </w:pPr>
      <w:r>
        <w:rPr>
          <w:rFonts w:cs="Arial"/>
        </w:rPr>
        <w:t xml:space="preserve">1.12. </w:t>
      </w:r>
      <w:r w:rsidRPr="001735B7">
        <w:rPr>
          <w:rFonts w:cs="Arial"/>
        </w:rPr>
        <w:t xml:space="preserve">Пользователи – </w:t>
      </w:r>
      <w:r w:rsidRPr="001735B7">
        <w:t>физические лица, получившие Транспортную карту и (или) специальный вид Транспортной карты и на условиях правил пользования Транспортной картой и (или) соответствующим специальным видом Транспортной карты, осуществляющие с её применением операции регистрации проезда и иные операции, определенные Правилами</w:t>
      </w:r>
      <w:r w:rsidRPr="001735B7">
        <w:rPr>
          <w:rFonts w:cs="Arial"/>
        </w:rPr>
        <w:t xml:space="preserve">. </w:t>
      </w:r>
      <w:r w:rsidRPr="001735B7">
        <w:t>Правила пользования Транспортной картой являются неотъемлемой частью Правил</w:t>
      </w:r>
      <w:r>
        <w:t>.</w:t>
      </w:r>
    </w:p>
    <w:p w:rsidR="0009356D" w:rsidRPr="001735B7" w:rsidRDefault="0009356D" w:rsidP="0009356D">
      <w:pPr>
        <w:pStyle w:val="a4"/>
        <w:widowControl w:val="0"/>
        <w:tabs>
          <w:tab w:val="left" w:pos="540"/>
        </w:tabs>
        <w:suppressAutoHyphens/>
        <w:spacing w:after="0"/>
        <w:ind w:firstLine="709"/>
        <w:jc w:val="both"/>
      </w:pPr>
      <w:r>
        <w:rPr>
          <w:rFonts w:cs="Arial"/>
        </w:rPr>
        <w:t xml:space="preserve">1.13. </w:t>
      </w:r>
      <w:r w:rsidRPr="001735B7">
        <w:rPr>
          <w:rFonts w:cs="Arial"/>
        </w:rPr>
        <w:t xml:space="preserve">Транзакция – </w:t>
      </w:r>
      <w:r w:rsidRPr="001735B7">
        <w:t>информационный файл (обмен данными), сформированный в Системе между Транспортным терминалом или Терминалом пополнения и программно-аппаратным комплексом Системы. Транзакция формируется в Системе в результате совершения операции с использованием Транспортной Карты и (или) специального вида Транспортной Карты и является безусловным подтверждением факта совершения Пользователем операции с использованием Транспортной Карты и (или) специального вида Транспортной Карты.</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1.14. </w:t>
      </w:r>
      <w:r w:rsidRPr="001735B7">
        <w:rPr>
          <w:rFonts w:cs="Arial"/>
        </w:rPr>
        <w:t>Документация – пояснительные материалы по работе ПО СИСТЕМ (техническая документация)</w:t>
      </w:r>
      <w:r>
        <w:rPr>
          <w:rFonts w:cs="Arial"/>
        </w:rPr>
        <w:t>, которые</w:t>
      </w:r>
      <w:r w:rsidRPr="001735B7">
        <w:rPr>
          <w:rFonts w:cs="Arial"/>
        </w:rPr>
        <w:t xml:space="preserve"> </w:t>
      </w:r>
      <w:r>
        <w:rPr>
          <w:rFonts w:cs="Arial"/>
        </w:rPr>
        <w:t>п</w:t>
      </w:r>
      <w:r w:rsidRPr="001735B7">
        <w:rPr>
          <w:rFonts w:cs="Arial"/>
        </w:rPr>
        <w:t>редоставляются Организатором</w:t>
      </w:r>
      <w:r>
        <w:rPr>
          <w:rFonts w:cs="Arial"/>
        </w:rPr>
        <w:t>/Оператором</w:t>
      </w:r>
      <w:r w:rsidRPr="001735B7">
        <w:rPr>
          <w:rFonts w:cs="Arial"/>
        </w:rPr>
        <w:t xml:space="preserve"> Участникам СИСТЕМ на бумажном носителе или в электронной форме по согласованию сторон.</w:t>
      </w:r>
    </w:p>
    <w:p w:rsidR="0009356D" w:rsidRPr="001735B7" w:rsidRDefault="0009356D" w:rsidP="0009356D">
      <w:pPr>
        <w:pStyle w:val="a4"/>
        <w:widowControl w:val="0"/>
        <w:tabs>
          <w:tab w:val="left" w:pos="540"/>
        </w:tabs>
        <w:suppressAutoHyphens/>
        <w:spacing w:after="0"/>
        <w:ind w:firstLine="709"/>
        <w:jc w:val="both"/>
      </w:pPr>
      <w:r>
        <w:rPr>
          <w:rFonts w:cs="Arial"/>
        </w:rPr>
        <w:t xml:space="preserve">1.15. </w:t>
      </w:r>
      <w:r w:rsidRPr="001735B7">
        <w:rPr>
          <w:rFonts w:cs="Arial"/>
        </w:rPr>
        <w:t>Правила</w:t>
      </w:r>
      <w:r>
        <w:rPr>
          <w:rFonts w:cs="Arial"/>
        </w:rPr>
        <w:t xml:space="preserve"> –</w:t>
      </w:r>
      <w:r w:rsidRPr="001735B7">
        <w:rPr>
          <w:rFonts w:cs="Arial"/>
        </w:rPr>
        <w:t xml:space="preserve"> </w:t>
      </w:r>
      <w:r>
        <w:rPr>
          <w:rFonts w:cs="Arial"/>
        </w:rPr>
        <w:t xml:space="preserve">(Правила </w:t>
      </w:r>
      <w:r w:rsidRPr="001735B7">
        <w:rPr>
          <w:rFonts w:cs="Arial"/>
        </w:rPr>
        <w:t>СИСТЕМЫ</w:t>
      </w:r>
      <w:r>
        <w:rPr>
          <w:rFonts w:cs="Arial"/>
        </w:rPr>
        <w:t>)</w:t>
      </w:r>
      <w:r w:rsidRPr="001735B7">
        <w:rPr>
          <w:rFonts w:cs="Arial"/>
        </w:rPr>
        <w:t xml:space="preserve"> – </w:t>
      </w:r>
      <w:r w:rsidRPr="001735B7">
        <w:rPr>
          <w:rFonts w:cs="Calibri"/>
        </w:rPr>
        <w:t>документ, разрабатываемый Организатором</w:t>
      </w:r>
      <w:r>
        <w:rPr>
          <w:rFonts w:cs="Calibri"/>
        </w:rPr>
        <w:t>/Оператором</w:t>
      </w:r>
      <w:r w:rsidRPr="001735B7">
        <w:rPr>
          <w:rFonts w:cs="Calibri"/>
        </w:rPr>
        <w:t xml:space="preserve"> в течение 10 (Десяти) рабочих дней со дня заключения настоящего Договора (единый договор, заключенный участниками путем присоединения к СИСТЕМЕ на основании договоров присоединения), содержащий условия участия в СИСТЕМЕ, а также функционирования СИСТЕМЫ</w:t>
      </w:r>
      <w:r w:rsidRPr="001735B7">
        <w:rPr>
          <w:rFonts w:cs="Arial"/>
        </w:rPr>
        <w:t xml:space="preserve">. Правила должны включать </w:t>
      </w:r>
      <w:r w:rsidRPr="001735B7">
        <w:t xml:space="preserve">правила пользования </w:t>
      </w:r>
      <w:r>
        <w:t>Т</w:t>
      </w:r>
      <w:r w:rsidRPr="001735B7">
        <w:t xml:space="preserve">ранспортной </w:t>
      </w:r>
      <w:r>
        <w:t>К</w:t>
      </w:r>
      <w:r w:rsidRPr="001735B7">
        <w:t xml:space="preserve">артой и (или) правила пользования специальным видом </w:t>
      </w:r>
      <w:r>
        <w:t>Т</w:t>
      </w:r>
      <w:r w:rsidRPr="001735B7">
        <w:t xml:space="preserve">ранспортной </w:t>
      </w:r>
      <w:r>
        <w:t>К</w:t>
      </w:r>
      <w:r w:rsidRPr="001735B7">
        <w:t>арты, которые являются неотъемлемой частью Правил</w:t>
      </w:r>
      <w:r>
        <w:t>.</w:t>
      </w:r>
      <w:r w:rsidRPr="001735B7">
        <w:t xml:space="preserve"> </w:t>
      </w:r>
    </w:p>
    <w:p w:rsidR="0009356D" w:rsidRPr="001735B7" w:rsidRDefault="0009356D" w:rsidP="0009356D">
      <w:pPr>
        <w:pStyle w:val="a4"/>
        <w:widowControl w:val="0"/>
        <w:tabs>
          <w:tab w:val="left" w:pos="540"/>
        </w:tabs>
        <w:suppressAutoHyphens/>
        <w:spacing w:after="0"/>
        <w:ind w:firstLine="709"/>
        <w:jc w:val="both"/>
      </w:pPr>
      <w:r>
        <w:t xml:space="preserve">1.16. </w:t>
      </w:r>
      <w:r w:rsidRPr="001735B7">
        <w:t xml:space="preserve">Тариф СИСТЕМЫ – сумма вознаграждения, устанавливаемая в рамках Системы </w:t>
      </w:r>
      <w:r>
        <w:t>Организатором/</w:t>
      </w:r>
      <w:r w:rsidRPr="001735B7">
        <w:t xml:space="preserve">Оператором и удерживаемая Расчетным Центром из сумм переводов денежных средств в адрес Перевозчиков, рассчитываемая исходя из сумм вознаграждения Участников, установленного </w:t>
      </w:r>
      <w:r>
        <w:t>Организатором/</w:t>
      </w:r>
      <w:r w:rsidRPr="001735B7">
        <w:t xml:space="preserve">Оператором, в том числе с учетом вознаграждения </w:t>
      </w:r>
      <w:r>
        <w:t>Организатора/</w:t>
      </w:r>
      <w:r w:rsidRPr="001735B7">
        <w:t>Оператора за оказание Процессинговых услуг в рамках Системы, вознаграждения Банковских платежных агентов.</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1.17. </w:t>
      </w:r>
      <w:r w:rsidRPr="001735B7">
        <w:rPr>
          <w:rFonts w:cs="Arial"/>
        </w:rPr>
        <w:t>Термины, используемые в настоящем Договоре, которым не дано определение в настоящем разделе Договора, подлежат токованию, пониманию и применению в том значении, как они будут определены Сторонами в Правилах</w:t>
      </w:r>
      <w:r>
        <w:rPr>
          <w:rFonts w:cs="Arial"/>
        </w:rPr>
        <w:t>.</w:t>
      </w:r>
      <w:r w:rsidRPr="001735B7">
        <w:rPr>
          <w:rFonts w:cs="Arial"/>
        </w:rPr>
        <w:t xml:space="preserve">  </w:t>
      </w:r>
    </w:p>
    <w:p w:rsidR="0009356D" w:rsidRPr="001735B7" w:rsidRDefault="0009356D" w:rsidP="00705B86">
      <w:pPr>
        <w:pStyle w:val="a4"/>
        <w:widowControl w:val="0"/>
        <w:numPr>
          <w:ilvl w:val="0"/>
          <w:numId w:val="3"/>
        </w:numPr>
        <w:tabs>
          <w:tab w:val="left" w:pos="720"/>
        </w:tabs>
        <w:suppressAutoHyphens/>
        <w:spacing w:after="0"/>
        <w:ind w:left="0" w:firstLine="709"/>
        <w:jc w:val="both"/>
      </w:pPr>
      <w:r w:rsidRPr="001735B7">
        <w:rPr>
          <w:rFonts w:cs="Arial"/>
          <w:b/>
        </w:rPr>
        <w:t>ПРЕДМЕТ ДОГОВОРА </w:t>
      </w:r>
    </w:p>
    <w:p w:rsidR="0009356D" w:rsidRPr="001735B7" w:rsidRDefault="0009356D" w:rsidP="00705B86">
      <w:pPr>
        <w:pStyle w:val="a4"/>
        <w:widowControl w:val="0"/>
        <w:numPr>
          <w:ilvl w:val="1"/>
          <w:numId w:val="3"/>
        </w:numPr>
        <w:tabs>
          <w:tab w:val="left" w:pos="540"/>
        </w:tabs>
        <w:suppressAutoHyphens/>
        <w:autoSpaceDE w:val="0"/>
        <w:spacing w:after="0"/>
        <w:ind w:left="0" w:firstLine="709"/>
        <w:jc w:val="both"/>
      </w:pPr>
      <w:r w:rsidRPr="001735B7">
        <w:t>Организатор обязуется по заданию Заказчика организовать функционирование и сопровождение СИСТЕМЫ на территории Костромской области (далее – Организация СИСТЕМЫ).</w:t>
      </w:r>
    </w:p>
    <w:p w:rsidR="0009356D" w:rsidRPr="001735B7" w:rsidRDefault="0009356D" w:rsidP="00705B86">
      <w:pPr>
        <w:pStyle w:val="a4"/>
        <w:widowControl w:val="0"/>
        <w:numPr>
          <w:ilvl w:val="1"/>
          <w:numId w:val="3"/>
        </w:numPr>
        <w:tabs>
          <w:tab w:val="left" w:pos="540"/>
        </w:tabs>
        <w:suppressAutoHyphens/>
        <w:autoSpaceDE w:val="0"/>
        <w:spacing w:after="0"/>
        <w:ind w:left="0" w:firstLine="709"/>
        <w:jc w:val="both"/>
      </w:pPr>
      <w:r w:rsidRPr="001735B7">
        <w:t xml:space="preserve">Организация СИСТЕМЫ должна быть выполнена </w:t>
      </w:r>
      <w:r>
        <w:t>Организатором/</w:t>
      </w:r>
      <w:r w:rsidRPr="001735B7">
        <w:t xml:space="preserve">Организатором в соответствии с Техническим заданием (Приложение № </w:t>
      </w:r>
      <w:r>
        <w:t>9</w:t>
      </w:r>
      <w:r w:rsidRPr="001735B7">
        <w:t xml:space="preserve"> к </w:t>
      </w:r>
      <w:r>
        <w:t>конкурсной документации</w:t>
      </w:r>
      <w:r w:rsidRPr="001735B7">
        <w:t xml:space="preserve">) (далее – Техническое задание), являющимися неотъемлемой частью настоящего Договора, </w:t>
      </w:r>
      <w:r>
        <w:t>в течение ____________________________ календарных дней с момента подписания договора</w:t>
      </w:r>
      <w:r w:rsidRPr="00D028D4">
        <w:t>.</w:t>
      </w:r>
    </w:p>
    <w:p w:rsidR="0009356D" w:rsidRPr="001735B7" w:rsidRDefault="0009356D" w:rsidP="00705B86">
      <w:pPr>
        <w:pStyle w:val="a4"/>
        <w:widowControl w:val="0"/>
        <w:numPr>
          <w:ilvl w:val="1"/>
          <w:numId w:val="3"/>
        </w:numPr>
        <w:tabs>
          <w:tab w:val="left" w:pos="540"/>
        </w:tabs>
        <w:suppressAutoHyphens/>
        <w:spacing w:after="0"/>
        <w:ind w:left="0" w:firstLine="709"/>
        <w:jc w:val="both"/>
      </w:pPr>
      <w:r w:rsidRPr="001735B7">
        <w:t>В соответствии с условиями настоящего Договора, Организатор</w:t>
      </w:r>
      <w:r>
        <w:t>/Оператор</w:t>
      </w:r>
      <w:r w:rsidRPr="001735B7">
        <w:t>:</w:t>
      </w:r>
    </w:p>
    <w:p w:rsidR="0009356D" w:rsidRPr="001735B7" w:rsidRDefault="0009356D" w:rsidP="00705B86">
      <w:pPr>
        <w:pStyle w:val="a4"/>
        <w:widowControl w:val="0"/>
        <w:numPr>
          <w:ilvl w:val="2"/>
          <w:numId w:val="3"/>
        </w:numPr>
        <w:suppressAutoHyphens/>
        <w:spacing w:after="0"/>
        <w:ind w:left="0" w:firstLine="709"/>
        <w:jc w:val="both"/>
      </w:pPr>
      <w:r w:rsidRPr="001735B7">
        <w:t xml:space="preserve">  Обеспечивает предоставление </w:t>
      </w:r>
      <w:r>
        <w:t>у</w:t>
      </w:r>
      <w:r w:rsidRPr="001735B7">
        <w:t>частникам СИСТЕМЫ право использования ПО</w:t>
      </w:r>
      <w:r>
        <w:t xml:space="preserve"> </w:t>
      </w:r>
      <w:r w:rsidRPr="001735B7">
        <w:t>СИСТЕМЫ на условиях простой (неисключительной) лицензии на территории Костромской области для цели организации и функционирования СИСТЕМЫ, в объеме и на условиях, предусмотренных Правилами</w:t>
      </w:r>
      <w:r>
        <w:t>;</w:t>
      </w:r>
      <w:r w:rsidRPr="001735B7">
        <w:t xml:space="preserve"> </w:t>
      </w:r>
    </w:p>
    <w:p w:rsidR="0009356D" w:rsidRPr="001735B7" w:rsidRDefault="0009356D" w:rsidP="00705B86">
      <w:pPr>
        <w:pStyle w:val="a4"/>
        <w:widowControl w:val="0"/>
        <w:numPr>
          <w:ilvl w:val="2"/>
          <w:numId w:val="3"/>
        </w:numPr>
        <w:suppressAutoHyphens/>
        <w:spacing w:after="0"/>
        <w:ind w:left="0" w:firstLine="709"/>
        <w:jc w:val="both"/>
      </w:pPr>
      <w:r w:rsidRPr="001735B7">
        <w:t xml:space="preserve"> </w:t>
      </w:r>
      <w:r>
        <w:t>О</w:t>
      </w:r>
      <w:r w:rsidRPr="001735B7">
        <w:t>беспечивает привлечение Расчетного центра</w:t>
      </w:r>
      <w:r>
        <w:t xml:space="preserve"> </w:t>
      </w:r>
      <w:r w:rsidRPr="001735B7">
        <w:t>и других Участников в СИСТЕМУ на сновании условий настоящего Договора и Правил</w:t>
      </w:r>
      <w:r>
        <w:t>;</w:t>
      </w:r>
    </w:p>
    <w:p w:rsidR="0009356D" w:rsidRPr="001735B7" w:rsidRDefault="0009356D" w:rsidP="00705B86">
      <w:pPr>
        <w:pStyle w:val="a4"/>
        <w:widowControl w:val="0"/>
        <w:numPr>
          <w:ilvl w:val="2"/>
          <w:numId w:val="3"/>
        </w:numPr>
        <w:suppressAutoHyphens/>
        <w:spacing w:after="0"/>
        <w:ind w:left="0" w:firstLine="709"/>
        <w:jc w:val="both"/>
      </w:pPr>
      <w:r w:rsidRPr="001735B7">
        <w:t xml:space="preserve">В течение срока действия настоящего Договора организовывает лично либо с привлечением третьих лиц оказание Процессинговых услуг для целей информационного и технологического взаимодействия </w:t>
      </w:r>
      <w:r>
        <w:t>Организатора/</w:t>
      </w:r>
      <w:r w:rsidRPr="001735B7">
        <w:t xml:space="preserve">Оператора и </w:t>
      </w:r>
      <w:r>
        <w:t>у</w:t>
      </w:r>
      <w:r w:rsidRPr="001735B7">
        <w:t xml:space="preserve">частников в СИСТЕМЫ, а также расчетов в рамках СИСТЕМЫ. </w:t>
      </w:r>
    </w:p>
    <w:p w:rsidR="0009356D" w:rsidRPr="001735B7" w:rsidRDefault="0009356D" w:rsidP="00705B86">
      <w:pPr>
        <w:pStyle w:val="a4"/>
        <w:widowControl w:val="0"/>
        <w:numPr>
          <w:ilvl w:val="2"/>
          <w:numId w:val="3"/>
        </w:numPr>
        <w:suppressAutoHyphens/>
        <w:spacing w:after="0"/>
        <w:ind w:left="0" w:firstLine="709"/>
        <w:jc w:val="both"/>
      </w:pPr>
      <w:r w:rsidRPr="001735B7">
        <w:t>Организатор</w:t>
      </w:r>
      <w:r>
        <w:t>/Оператор</w:t>
      </w:r>
      <w:r w:rsidRPr="001735B7">
        <w:t xml:space="preserve"> обеспечивает размещение оборудования, на транспортных средствах Перевозчиков, необходимое для полноценного функционирования СИСТЕМЫ и соответствующее характеристикам, указанным в Техническом задании. </w:t>
      </w:r>
    </w:p>
    <w:p w:rsidR="0009356D" w:rsidRPr="001735B7" w:rsidRDefault="0009356D" w:rsidP="00705B86">
      <w:pPr>
        <w:pStyle w:val="a4"/>
        <w:widowControl w:val="0"/>
        <w:numPr>
          <w:ilvl w:val="2"/>
          <w:numId w:val="3"/>
        </w:numPr>
        <w:suppressAutoHyphens/>
        <w:spacing w:after="0"/>
        <w:ind w:left="0" w:firstLine="709"/>
        <w:jc w:val="both"/>
      </w:pPr>
      <w:r w:rsidRPr="001735B7">
        <w:t>На этапе запуска СИСТЕМЫ Организатор</w:t>
      </w:r>
      <w:r>
        <w:t>/Оператор</w:t>
      </w:r>
      <w:r w:rsidRPr="001735B7">
        <w:t xml:space="preserve"> обеспечивает размещение  оборудования не менее чем на 150 (Сто пятьдесят) транспортных средствах Перевозчиков, при условии присоединения последних к СИСТЕМЕ. </w:t>
      </w:r>
    </w:p>
    <w:p w:rsidR="0009356D" w:rsidRPr="001735B7" w:rsidRDefault="0009356D" w:rsidP="00705B86">
      <w:pPr>
        <w:pStyle w:val="a4"/>
        <w:widowControl w:val="0"/>
        <w:numPr>
          <w:ilvl w:val="2"/>
          <w:numId w:val="3"/>
        </w:numPr>
        <w:tabs>
          <w:tab w:val="left" w:pos="540"/>
        </w:tabs>
        <w:suppressAutoHyphens/>
        <w:spacing w:after="0"/>
        <w:ind w:left="0" w:firstLine="709"/>
        <w:jc w:val="both"/>
      </w:pPr>
      <w:r w:rsidRPr="001735B7">
        <w:t xml:space="preserve"> Организатор</w:t>
      </w:r>
      <w:r>
        <w:t>/Оператор</w:t>
      </w:r>
      <w:r w:rsidRPr="001735B7">
        <w:t xml:space="preserve"> обязуется осуществить организацию и запуск СИСТЕМЫ в эксплуатацию не позднее</w:t>
      </w:r>
      <w:r>
        <w:t xml:space="preserve"> чем через _____________________________ календарных дней с момента подписания Договора,</w:t>
      </w:r>
      <w:r w:rsidRPr="001735B7">
        <w:t xml:space="preserve"> в соответствии с </w:t>
      </w:r>
      <w:r>
        <w:t>Техническим заданием.</w:t>
      </w:r>
      <w:r w:rsidRPr="001735B7">
        <w:t xml:space="preserve">  </w:t>
      </w:r>
    </w:p>
    <w:p w:rsidR="0009356D" w:rsidRPr="001735B7" w:rsidRDefault="0009356D" w:rsidP="0009356D">
      <w:pPr>
        <w:pStyle w:val="a4"/>
        <w:widowControl w:val="0"/>
        <w:tabs>
          <w:tab w:val="left" w:pos="540"/>
        </w:tabs>
        <w:spacing w:after="0"/>
        <w:ind w:firstLine="709"/>
        <w:jc w:val="both"/>
      </w:pPr>
      <w:r w:rsidRPr="001735B7">
        <w:t>2.4. Организатор</w:t>
      </w:r>
      <w:r>
        <w:t>/Оператор</w:t>
      </w:r>
      <w:r w:rsidRPr="001735B7">
        <w:t xml:space="preserve"> осуществляет </w:t>
      </w:r>
      <w:proofErr w:type="gramStart"/>
      <w:r w:rsidRPr="001735B7">
        <w:t>иные функции</w:t>
      </w:r>
      <w:proofErr w:type="gramEnd"/>
      <w:r w:rsidRPr="001735B7">
        <w:t xml:space="preserve"> предусмотренные разработанными Правилами СИСТЕМЫ необходимые для функционирования СИСТЕМЫ.</w:t>
      </w:r>
    </w:p>
    <w:p w:rsidR="0009356D" w:rsidRPr="001735B7" w:rsidRDefault="0009356D" w:rsidP="0009356D">
      <w:pPr>
        <w:pStyle w:val="a4"/>
        <w:widowControl w:val="0"/>
        <w:tabs>
          <w:tab w:val="left" w:pos="567"/>
        </w:tabs>
        <w:spacing w:after="0"/>
        <w:ind w:firstLine="709"/>
        <w:jc w:val="both"/>
        <w:rPr>
          <w:rFonts w:cs="Arial"/>
        </w:rPr>
      </w:pPr>
      <w:r w:rsidRPr="001735B7">
        <w:t xml:space="preserve">2.5. </w:t>
      </w:r>
      <w:r w:rsidRPr="001735B7">
        <w:rPr>
          <w:rFonts w:cs="Arial"/>
        </w:rPr>
        <w:t>Организатор</w:t>
      </w:r>
      <w:r>
        <w:rPr>
          <w:rFonts w:cs="Arial"/>
        </w:rPr>
        <w:t>/Оператор</w:t>
      </w:r>
      <w:r w:rsidRPr="001735B7">
        <w:rPr>
          <w:rFonts w:cs="Arial"/>
        </w:rPr>
        <w:t xml:space="preserve"> имеет право на осуществление следующих действий:</w:t>
      </w:r>
    </w:p>
    <w:p w:rsidR="0009356D" w:rsidRPr="001735B7" w:rsidRDefault="0009356D" w:rsidP="0009356D">
      <w:pPr>
        <w:pStyle w:val="a4"/>
        <w:widowControl w:val="0"/>
        <w:tabs>
          <w:tab w:val="left" w:pos="426"/>
        </w:tabs>
        <w:spacing w:after="0"/>
        <w:ind w:firstLine="709"/>
        <w:jc w:val="both"/>
        <w:rPr>
          <w:rFonts w:cs="Arial"/>
        </w:rPr>
      </w:pPr>
      <w:r w:rsidRPr="001735B7">
        <w:rPr>
          <w:rFonts w:cs="Arial"/>
        </w:rPr>
        <w:t>2.5.1. Исполнять обязательства по настоящему Договору самостоятельно и/</w:t>
      </w:r>
      <w:r w:rsidRPr="001735B7">
        <w:rPr>
          <w:rFonts w:cs="Arial"/>
          <w:bCs/>
        </w:rPr>
        <w:t>или с привлечением третьих лиц – Расчетного центра, и (или) Банка-</w:t>
      </w:r>
      <w:proofErr w:type="spellStart"/>
      <w:r w:rsidRPr="001735B7">
        <w:rPr>
          <w:rFonts w:cs="Arial"/>
          <w:bCs/>
        </w:rPr>
        <w:t>эквайера</w:t>
      </w:r>
      <w:proofErr w:type="spellEnd"/>
      <w:r>
        <w:rPr>
          <w:rFonts w:cs="Arial"/>
          <w:bCs/>
        </w:rPr>
        <w:t>.</w:t>
      </w:r>
      <w:r w:rsidRPr="001735B7">
        <w:rPr>
          <w:rFonts w:cs="Arial"/>
          <w:bCs/>
        </w:rPr>
        <w:t xml:space="preserve"> </w:t>
      </w:r>
      <w:r w:rsidRPr="001735B7">
        <w:rPr>
          <w:rFonts w:cs="Arial"/>
        </w:rPr>
        <w:t>При этом</w:t>
      </w:r>
      <w:r w:rsidRPr="001735B7">
        <w:rPr>
          <w:rFonts w:cs="Arial"/>
          <w:bCs/>
        </w:rPr>
        <w:t xml:space="preserve"> </w:t>
      </w:r>
      <w:r w:rsidRPr="001735B7">
        <w:rPr>
          <w:rFonts w:cs="Arial"/>
        </w:rPr>
        <w:t>Организатор</w:t>
      </w:r>
      <w:r>
        <w:rPr>
          <w:rFonts w:cs="Arial"/>
        </w:rPr>
        <w:t>/Оператор</w:t>
      </w:r>
      <w:r w:rsidRPr="001735B7">
        <w:rPr>
          <w:rFonts w:cs="Arial"/>
        </w:rPr>
        <w:t xml:space="preserve"> несет ответственность перед Заказчиком за действия </w:t>
      </w:r>
      <w:r>
        <w:rPr>
          <w:rFonts w:cs="Arial"/>
        </w:rPr>
        <w:t>Организатора/</w:t>
      </w:r>
      <w:r w:rsidRPr="001735B7">
        <w:rPr>
          <w:rFonts w:cs="Arial"/>
        </w:rPr>
        <w:t>Оператора, Расчетного центра, и (или) Банка-</w:t>
      </w:r>
      <w:proofErr w:type="spellStart"/>
      <w:r w:rsidRPr="001735B7">
        <w:rPr>
          <w:rFonts w:cs="Arial"/>
        </w:rPr>
        <w:t>эквайера</w:t>
      </w:r>
      <w:proofErr w:type="spellEnd"/>
      <w:r>
        <w:rPr>
          <w:rFonts w:cs="Arial"/>
        </w:rPr>
        <w:t>,</w:t>
      </w:r>
      <w:r w:rsidRPr="001735B7">
        <w:rPr>
          <w:rFonts w:cs="Arial"/>
          <w:bCs/>
        </w:rPr>
        <w:t xml:space="preserve"> </w:t>
      </w:r>
      <w:r w:rsidRPr="001735B7">
        <w:rPr>
          <w:rFonts w:cs="Arial"/>
        </w:rPr>
        <w:t>совершенные ими от имени Организатора</w:t>
      </w:r>
      <w:r>
        <w:rPr>
          <w:rFonts w:cs="Arial"/>
        </w:rPr>
        <w:t>/Оператора</w:t>
      </w:r>
      <w:r w:rsidRPr="001735B7">
        <w:rPr>
          <w:rFonts w:cs="Arial"/>
        </w:rPr>
        <w:t xml:space="preserve"> в рамках реализации настоящего Договора, как за свои собственные.</w:t>
      </w:r>
    </w:p>
    <w:p w:rsidR="0009356D" w:rsidRPr="001735B7" w:rsidRDefault="0009356D" w:rsidP="0009356D">
      <w:pPr>
        <w:pStyle w:val="a4"/>
        <w:widowControl w:val="0"/>
        <w:tabs>
          <w:tab w:val="left" w:pos="426"/>
        </w:tabs>
        <w:spacing w:after="0"/>
        <w:ind w:firstLine="709"/>
        <w:jc w:val="both"/>
        <w:rPr>
          <w:rFonts w:cs="Arial"/>
        </w:rPr>
      </w:pPr>
      <w:r w:rsidRPr="001735B7">
        <w:rPr>
          <w:rFonts w:cs="Arial"/>
        </w:rPr>
        <w:t>2.</w:t>
      </w:r>
      <w:r>
        <w:rPr>
          <w:rFonts w:cs="Arial"/>
        </w:rPr>
        <w:t>5</w:t>
      </w:r>
      <w:r w:rsidRPr="001735B7">
        <w:rPr>
          <w:rFonts w:cs="Arial"/>
        </w:rPr>
        <w:t>.2. Ссылаться на работу с Заказчиком, а также упоминать Заказчика в рекламных и информационных материалах в маркетинговых целях и в целях развития СИСТЕМЫ.</w:t>
      </w:r>
    </w:p>
    <w:p w:rsidR="0009356D" w:rsidRPr="0009356D" w:rsidRDefault="0009356D" w:rsidP="0009356D">
      <w:pPr>
        <w:widowControl w:val="0"/>
        <w:tabs>
          <w:tab w:val="left" w:pos="709"/>
        </w:tabs>
        <w:spacing w:after="0" w:line="240" w:lineRule="auto"/>
        <w:ind w:firstLine="709"/>
        <w:jc w:val="both"/>
        <w:rPr>
          <w:rFonts w:ascii="Times New Roman" w:hAnsi="Times New Roman" w:cs="Times New Roman"/>
          <w:sz w:val="24"/>
        </w:rPr>
      </w:pPr>
      <w:r w:rsidRPr="0009356D">
        <w:rPr>
          <w:rFonts w:ascii="Times New Roman" w:hAnsi="Times New Roman" w:cs="Times New Roman"/>
          <w:sz w:val="24"/>
        </w:rPr>
        <w:t>2.6.  Заказчик обязан обеспечить разработку и принятие региональных нормативных актов, необходимых для внедрения и эксплуатации СИСТЕМЫ и предусматривающих:</w:t>
      </w:r>
    </w:p>
    <w:p w:rsidR="0009356D" w:rsidRPr="0009356D" w:rsidRDefault="0009356D" w:rsidP="0009356D">
      <w:pPr>
        <w:widowControl w:val="0"/>
        <w:tabs>
          <w:tab w:val="left" w:pos="709"/>
        </w:tabs>
        <w:spacing w:after="0" w:line="240" w:lineRule="auto"/>
        <w:ind w:firstLine="709"/>
        <w:jc w:val="both"/>
        <w:rPr>
          <w:rFonts w:ascii="Times New Roman" w:hAnsi="Times New Roman" w:cs="Times New Roman"/>
          <w:sz w:val="24"/>
        </w:rPr>
      </w:pPr>
      <w:r w:rsidRPr="0009356D">
        <w:rPr>
          <w:rFonts w:ascii="Times New Roman" w:hAnsi="Times New Roman" w:cs="Times New Roman"/>
          <w:sz w:val="24"/>
        </w:rPr>
        <w:t>2.6.1. Определение статуса СИСТЕМЫ, Организатора/Оператора СИСТЕМЫ, привлекаемых им лиц, как единой системы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p w:rsidR="0009356D" w:rsidRPr="0009356D" w:rsidRDefault="0009356D" w:rsidP="0009356D">
      <w:pPr>
        <w:tabs>
          <w:tab w:val="left" w:pos="709"/>
        </w:tabs>
        <w:spacing w:after="0" w:line="240" w:lineRule="auto"/>
        <w:ind w:firstLine="709"/>
        <w:jc w:val="both"/>
        <w:rPr>
          <w:rFonts w:ascii="Times New Roman" w:hAnsi="Times New Roman" w:cs="Times New Roman"/>
          <w:sz w:val="24"/>
        </w:rPr>
      </w:pPr>
      <w:r w:rsidRPr="0009356D">
        <w:rPr>
          <w:rFonts w:ascii="Times New Roman" w:hAnsi="Times New Roman" w:cs="Times New Roman"/>
          <w:sz w:val="24"/>
        </w:rPr>
        <w:t>2.6.2. Рекомендации по присоединению, на основании соответствующих договоров, к СИСТЕМЕ, по принятию в своих транспортных средствах к оплате проезда Транспортных карт;</w:t>
      </w:r>
    </w:p>
    <w:p w:rsidR="0009356D" w:rsidRPr="0009356D" w:rsidRDefault="0009356D" w:rsidP="0009356D">
      <w:pPr>
        <w:tabs>
          <w:tab w:val="left" w:pos="709"/>
        </w:tabs>
        <w:spacing w:after="0" w:line="240" w:lineRule="auto"/>
        <w:ind w:firstLine="709"/>
        <w:jc w:val="both"/>
        <w:rPr>
          <w:rFonts w:ascii="Times New Roman" w:hAnsi="Times New Roman" w:cs="Times New Roman"/>
          <w:sz w:val="24"/>
        </w:rPr>
      </w:pPr>
      <w:r w:rsidRPr="0009356D">
        <w:rPr>
          <w:rFonts w:ascii="Times New Roman" w:hAnsi="Times New Roman" w:cs="Times New Roman"/>
          <w:sz w:val="24"/>
        </w:rPr>
        <w:t>- порядок расчета и выплату компенсаций Перевозчикам за предоставление муниципальных льгот при оплате проезда с использованием Транспортных карт.</w:t>
      </w:r>
    </w:p>
    <w:p w:rsidR="0009356D" w:rsidRPr="0009356D" w:rsidRDefault="0009356D" w:rsidP="0009356D">
      <w:pPr>
        <w:tabs>
          <w:tab w:val="left" w:pos="709"/>
        </w:tabs>
        <w:spacing w:after="0" w:line="240" w:lineRule="auto"/>
        <w:ind w:firstLine="709"/>
        <w:jc w:val="both"/>
        <w:rPr>
          <w:rFonts w:ascii="Times New Roman" w:hAnsi="Times New Roman" w:cs="Times New Roman"/>
          <w:sz w:val="24"/>
        </w:rPr>
      </w:pPr>
      <w:r w:rsidRPr="0009356D">
        <w:rPr>
          <w:rFonts w:ascii="Times New Roman" w:hAnsi="Times New Roman" w:cs="Times New Roman"/>
          <w:sz w:val="24"/>
        </w:rPr>
        <w:t>2.7.</w:t>
      </w:r>
      <w:r w:rsidRPr="0009356D">
        <w:rPr>
          <w:rFonts w:ascii="Times New Roman" w:hAnsi="Times New Roman" w:cs="Times New Roman"/>
          <w:sz w:val="24"/>
        </w:rPr>
        <w:tab/>
        <w:t>Заказчик обязан обеспечивать координацию взаимодействия всех сторон и структур, участвующих во внедрении и технической эксплуатации автоматизированной системы оплаты проезда на территории Костромской области.</w:t>
      </w:r>
    </w:p>
    <w:p w:rsidR="0009356D" w:rsidRPr="0009356D" w:rsidRDefault="0009356D" w:rsidP="0009356D">
      <w:pPr>
        <w:tabs>
          <w:tab w:val="left" w:pos="709"/>
        </w:tabs>
        <w:spacing w:after="0" w:line="240" w:lineRule="auto"/>
        <w:ind w:firstLine="709"/>
        <w:jc w:val="both"/>
        <w:rPr>
          <w:rFonts w:ascii="Times New Roman" w:hAnsi="Times New Roman" w:cs="Times New Roman"/>
          <w:sz w:val="24"/>
        </w:rPr>
      </w:pPr>
      <w:r w:rsidRPr="0009356D">
        <w:rPr>
          <w:rFonts w:ascii="Times New Roman" w:hAnsi="Times New Roman" w:cs="Times New Roman"/>
          <w:sz w:val="24"/>
        </w:rPr>
        <w:t>2.8.   Заказчик обязуется не заключать в течение срока действия настоящего Договора договоров с третьими лицами, предметом которых является внедрение аналогичных СИСТЕМ на территории Костромской области.</w:t>
      </w:r>
    </w:p>
    <w:p w:rsidR="0009356D" w:rsidRPr="001735B7" w:rsidRDefault="0009356D" w:rsidP="0009356D">
      <w:pPr>
        <w:pStyle w:val="af1"/>
        <w:spacing w:after="0" w:line="240" w:lineRule="auto"/>
        <w:ind w:left="0" w:firstLine="709"/>
        <w:jc w:val="both"/>
        <w:rPr>
          <w:sz w:val="24"/>
        </w:rPr>
      </w:pPr>
    </w:p>
    <w:p w:rsidR="0009356D" w:rsidRPr="001735B7" w:rsidRDefault="0009356D" w:rsidP="00705B86">
      <w:pPr>
        <w:pStyle w:val="a4"/>
        <w:widowControl w:val="0"/>
        <w:numPr>
          <w:ilvl w:val="0"/>
          <w:numId w:val="4"/>
        </w:numPr>
        <w:tabs>
          <w:tab w:val="left" w:pos="720"/>
        </w:tabs>
        <w:suppressAutoHyphens/>
        <w:spacing w:after="0"/>
        <w:ind w:left="0" w:firstLine="709"/>
        <w:jc w:val="both"/>
        <w:rPr>
          <w:rFonts w:cs="Arial"/>
        </w:rPr>
      </w:pPr>
      <w:r w:rsidRPr="001735B7">
        <w:rPr>
          <w:rFonts w:cs="Arial"/>
          <w:b/>
        </w:rPr>
        <w:t xml:space="preserve">СРОКИ И ПОРЯДОК СДАЧИ-ПРИЕМКИ СИСТЕМЫ </w:t>
      </w:r>
    </w:p>
    <w:p w:rsidR="0009356D" w:rsidRPr="001735B7" w:rsidRDefault="0009356D" w:rsidP="00705B86">
      <w:pPr>
        <w:pStyle w:val="a4"/>
        <w:widowControl w:val="0"/>
        <w:numPr>
          <w:ilvl w:val="1"/>
          <w:numId w:val="4"/>
        </w:numPr>
        <w:tabs>
          <w:tab w:val="left" w:pos="540"/>
        </w:tabs>
        <w:suppressAutoHyphens/>
        <w:spacing w:after="0"/>
        <w:ind w:left="0" w:firstLine="709"/>
        <w:jc w:val="both"/>
        <w:rPr>
          <w:rFonts w:cs="Arial"/>
        </w:rPr>
      </w:pPr>
      <w:r w:rsidRPr="001735B7">
        <w:rPr>
          <w:rFonts w:cs="Arial"/>
        </w:rPr>
        <w:t xml:space="preserve">Стороны обязуются согласовать и утвердить </w:t>
      </w:r>
      <w:r w:rsidRPr="001735B7">
        <w:rPr>
          <w:rFonts w:cs="Arial"/>
          <w:spacing w:val="-6"/>
        </w:rPr>
        <w:t>Правила</w:t>
      </w:r>
      <w:r>
        <w:rPr>
          <w:rFonts w:cs="Arial"/>
          <w:spacing w:val="-6"/>
        </w:rPr>
        <w:t xml:space="preserve"> </w:t>
      </w:r>
      <w:r w:rsidRPr="001735B7">
        <w:rPr>
          <w:rFonts w:cs="Arial"/>
          <w:spacing w:val="-6"/>
        </w:rPr>
        <w:t xml:space="preserve">с приложениями </w:t>
      </w:r>
      <w:r w:rsidRPr="001735B7">
        <w:rPr>
          <w:rFonts w:cs="Arial"/>
        </w:rPr>
        <w:t xml:space="preserve">в течение </w:t>
      </w:r>
      <w:r>
        <w:rPr>
          <w:rFonts w:cs="Arial"/>
        </w:rPr>
        <w:t>_________________</w:t>
      </w:r>
      <w:r w:rsidRPr="001735B7">
        <w:rPr>
          <w:rFonts w:cs="Arial"/>
        </w:rPr>
        <w:t xml:space="preserve"> рабочих дней со дня вступления в силу настоящего Договора.</w:t>
      </w:r>
    </w:p>
    <w:p w:rsidR="0009356D" w:rsidRPr="001735B7" w:rsidRDefault="0009356D" w:rsidP="00705B86">
      <w:pPr>
        <w:pStyle w:val="a4"/>
        <w:widowControl w:val="0"/>
        <w:numPr>
          <w:ilvl w:val="1"/>
          <w:numId w:val="4"/>
        </w:numPr>
        <w:tabs>
          <w:tab w:val="left" w:pos="540"/>
        </w:tabs>
        <w:suppressAutoHyphens/>
        <w:spacing w:after="0"/>
        <w:ind w:left="0" w:firstLine="709"/>
        <w:jc w:val="both"/>
        <w:rPr>
          <w:rFonts w:cs="Arial"/>
        </w:rPr>
      </w:pPr>
      <w:r w:rsidRPr="001735B7">
        <w:rPr>
          <w:rFonts w:cs="Arial"/>
        </w:rPr>
        <w:t xml:space="preserve">Заказчик в течение </w:t>
      </w:r>
      <w:r>
        <w:rPr>
          <w:rFonts w:cs="Arial"/>
        </w:rPr>
        <w:t>________</w:t>
      </w:r>
      <w:r w:rsidRPr="001735B7">
        <w:rPr>
          <w:rFonts w:cs="Arial"/>
        </w:rPr>
        <w:t xml:space="preserve"> рабочих дней со дня получения от Организатора</w:t>
      </w:r>
      <w:r>
        <w:rPr>
          <w:rFonts w:cs="Arial"/>
        </w:rPr>
        <w:t>/Оператора</w:t>
      </w:r>
      <w:r w:rsidRPr="001735B7">
        <w:rPr>
          <w:rFonts w:cs="Arial"/>
        </w:rPr>
        <w:t xml:space="preserve"> соответствующего акта </w:t>
      </w:r>
      <w:r>
        <w:rPr>
          <w:rFonts w:cs="Arial"/>
        </w:rPr>
        <w:t>о сдаче</w:t>
      </w:r>
      <w:r w:rsidRPr="001735B7">
        <w:rPr>
          <w:rFonts w:cs="Arial"/>
        </w:rPr>
        <w:t xml:space="preserve"> СИСТЕМЫ</w:t>
      </w:r>
      <w:r>
        <w:rPr>
          <w:rFonts w:cs="Arial"/>
        </w:rPr>
        <w:t xml:space="preserve"> в эксплуатацию</w:t>
      </w:r>
      <w:r w:rsidRPr="001735B7">
        <w:rPr>
          <w:rFonts w:cs="Arial"/>
        </w:rPr>
        <w:t>, обязан направить Организатору</w:t>
      </w:r>
      <w:r>
        <w:rPr>
          <w:rFonts w:cs="Arial"/>
        </w:rPr>
        <w:t>/Оператору</w:t>
      </w:r>
      <w:r w:rsidRPr="001735B7">
        <w:rPr>
          <w:rFonts w:cs="Arial"/>
        </w:rPr>
        <w:t xml:space="preserve"> подписанный акт или письменный и документально подтвержденный мотивированный отказ от </w:t>
      </w:r>
      <w:r>
        <w:rPr>
          <w:rFonts w:cs="Arial"/>
        </w:rPr>
        <w:t>приемки</w:t>
      </w:r>
      <w:r w:rsidRPr="001735B7">
        <w:rPr>
          <w:rFonts w:cs="Arial"/>
        </w:rPr>
        <w:t xml:space="preserve"> СИСТЕМЫ в эксплуатацию. Подписание актов о выполнении сторонами этапов допускается путем обмена документами посредством факсимильной или электронной связи с последующим обменом оригиналами в соответствии с условиями настоящего Договора.</w:t>
      </w:r>
    </w:p>
    <w:p w:rsidR="0009356D" w:rsidRPr="001735B7" w:rsidRDefault="0009356D" w:rsidP="00705B86">
      <w:pPr>
        <w:pStyle w:val="a4"/>
        <w:widowControl w:val="0"/>
        <w:numPr>
          <w:ilvl w:val="1"/>
          <w:numId w:val="4"/>
        </w:numPr>
        <w:tabs>
          <w:tab w:val="left" w:pos="540"/>
        </w:tabs>
        <w:suppressAutoHyphens/>
        <w:spacing w:after="0"/>
        <w:ind w:left="0" w:firstLine="709"/>
        <w:jc w:val="both"/>
        <w:rPr>
          <w:rFonts w:cs="Arial"/>
          <w:b/>
        </w:rPr>
      </w:pPr>
      <w:r w:rsidRPr="001735B7">
        <w:rPr>
          <w:rFonts w:cs="Arial"/>
        </w:rPr>
        <w:t>В случае получения Организатором</w:t>
      </w:r>
      <w:r>
        <w:rPr>
          <w:rFonts w:cs="Arial"/>
        </w:rPr>
        <w:t>/Оператором</w:t>
      </w:r>
      <w:r w:rsidRPr="001735B7">
        <w:rPr>
          <w:rFonts w:cs="Arial"/>
        </w:rPr>
        <w:t xml:space="preserve"> письменного и документально подтвержденного мотивированного отказа Заказчика от </w:t>
      </w:r>
      <w:r>
        <w:rPr>
          <w:rFonts w:cs="Arial"/>
        </w:rPr>
        <w:t>приемки</w:t>
      </w:r>
      <w:r w:rsidRPr="001735B7">
        <w:rPr>
          <w:rFonts w:cs="Arial"/>
        </w:rPr>
        <w:t xml:space="preserve"> СИСТЕМЫ в эксплуатацию, сторонами составляется двухсторонний Акт с перечнем необходимых доработок и сроков их выполнения.</w:t>
      </w:r>
    </w:p>
    <w:p w:rsidR="0009356D" w:rsidRPr="001735B7" w:rsidRDefault="0009356D" w:rsidP="00705B86">
      <w:pPr>
        <w:pStyle w:val="a4"/>
        <w:widowControl w:val="0"/>
        <w:numPr>
          <w:ilvl w:val="1"/>
          <w:numId w:val="4"/>
        </w:numPr>
        <w:tabs>
          <w:tab w:val="left" w:pos="540"/>
        </w:tabs>
        <w:suppressAutoHyphens/>
        <w:spacing w:after="0"/>
        <w:ind w:left="0" w:firstLine="709"/>
        <w:jc w:val="both"/>
        <w:rPr>
          <w:rFonts w:cs="Arial"/>
        </w:rPr>
      </w:pPr>
      <w:r w:rsidRPr="001735B7">
        <w:rPr>
          <w:rFonts w:cs="Arial"/>
        </w:rPr>
        <w:t>В случае выявления в процессе приемки СИСТЕМЫ в эксплуатацию несоответствия по качеству или количеству условиям настоящего Договора, стороны составляют соответствующий Акт с указанием несоответствий.</w:t>
      </w:r>
    </w:p>
    <w:p w:rsidR="0009356D" w:rsidRPr="001735B7" w:rsidRDefault="0009356D" w:rsidP="00705B86">
      <w:pPr>
        <w:pStyle w:val="a4"/>
        <w:widowControl w:val="0"/>
        <w:numPr>
          <w:ilvl w:val="1"/>
          <w:numId w:val="4"/>
        </w:numPr>
        <w:tabs>
          <w:tab w:val="left" w:pos="142"/>
        </w:tabs>
        <w:suppressAutoHyphens/>
        <w:spacing w:after="0"/>
        <w:ind w:left="0" w:firstLine="709"/>
        <w:jc w:val="both"/>
        <w:rPr>
          <w:rFonts w:cs="Arial"/>
        </w:rPr>
      </w:pPr>
      <w:r w:rsidRPr="001735B7">
        <w:rPr>
          <w:rFonts w:cs="Arial"/>
        </w:rPr>
        <w:t>В случае не отправления Заказчиком, а также неполучения Организатором</w:t>
      </w:r>
      <w:r>
        <w:rPr>
          <w:rFonts w:cs="Arial"/>
        </w:rPr>
        <w:t>/Оператором</w:t>
      </w:r>
      <w:r w:rsidRPr="001735B7">
        <w:rPr>
          <w:rFonts w:cs="Arial"/>
        </w:rPr>
        <w:t xml:space="preserve"> подписанного акта СИСТЕМЫ в эксплуатацию или письменного и документально подтвержденного мотивированного отказа в срок, указанный в п. 3.2. Договора, стороны договорились о том, что в таком случае  акт считается подписанным Заказчиком, а исполнение Организатором</w:t>
      </w:r>
      <w:r>
        <w:rPr>
          <w:rFonts w:cs="Arial"/>
        </w:rPr>
        <w:t>/Оператором</w:t>
      </w:r>
      <w:r w:rsidRPr="001735B7">
        <w:rPr>
          <w:rFonts w:cs="Arial"/>
        </w:rPr>
        <w:t xml:space="preserve"> обязательств по настоящему Договору принятым Заказчиком как надлежащим образом выполненное, качественно и в срок. </w:t>
      </w:r>
    </w:p>
    <w:p w:rsidR="0009356D" w:rsidRPr="001735B7" w:rsidRDefault="0009356D" w:rsidP="0009356D">
      <w:pPr>
        <w:pStyle w:val="a4"/>
        <w:tabs>
          <w:tab w:val="left" w:pos="142"/>
          <w:tab w:val="left" w:pos="993"/>
        </w:tabs>
        <w:spacing w:after="0"/>
        <w:ind w:firstLine="709"/>
        <w:jc w:val="both"/>
        <w:rPr>
          <w:rFonts w:cs="Arial"/>
        </w:rPr>
      </w:pPr>
    </w:p>
    <w:p w:rsidR="0009356D" w:rsidRPr="001735B7" w:rsidRDefault="0009356D" w:rsidP="0009356D">
      <w:pPr>
        <w:pStyle w:val="a4"/>
        <w:tabs>
          <w:tab w:val="left" w:pos="142"/>
          <w:tab w:val="left" w:pos="993"/>
        </w:tabs>
        <w:spacing w:after="0"/>
        <w:ind w:firstLine="709"/>
        <w:jc w:val="both"/>
        <w:rPr>
          <w:rFonts w:cs="Arial"/>
        </w:rPr>
      </w:pPr>
      <w:r w:rsidRPr="001735B7">
        <w:rPr>
          <w:rFonts w:cs="Arial"/>
        </w:rPr>
        <w:t xml:space="preserve">4. </w:t>
      </w:r>
      <w:r w:rsidRPr="001735B7">
        <w:rPr>
          <w:rFonts w:cs="Arial"/>
        </w:rPr>
        <w:tab/>
      </w:r>
      <w:r w:rsidRPr="001735B7">
        <w:rPr>
          <w:rFonts w:cs="Arial"/>
          <w:b/>
        </w:rPr>
        <w:t>ЗАТРАТЫ НА ОРГАНИЗАЦИЮ РАБОТЫ СИСТЕМЫ, ВОЗНАГРАЖДЕНИЕ ОРГАНИЗАТОРА</w:t>
      </w:r>
      <w:r>
        <w:rPr>
          <w:rFonts w:cs="Arial"/>
          <w:b/>
        </w:rPr>
        <w:t>/ОПЕРАТОРА</w:t>
      </w:r>
      <w:r w:rsidRPr="001735B7">
        <w:rPr>
          <w:rFonts w:cs="Arial"/>
          <w:b/>
        </w:rPr>
        <w:t xml:space="preserve"> </w:t>
      </w:r>
    </w:p>
    <w:p w:rsidR="0009356D" w:rsidRPr="0009356D" w:rsidRDefault="0009356D" w:rsidP="0009356D">
      <w:pPr>
        <w:widowControl w:val="0"/>
        <w:tabs>
          <w:tab w:val="left" w:pos="142"/>
          <w:tab w:val="left" w:pos="1260"/>
        </w:tabs>
        <w:spacing w:after="0" w:line="240" w:lineRule="auto"/>
        <w:ind w:firstLine="709"/>
        <w:jc w:val="both"/>
        <w:rPr>
          <w:rFonts w:ascii="Times New Roman" w:eastAsia="Andale Sans UI" w:hAnsi="Times New Roman" w:cs="Times New Roman"/>
          <w:color w:val="000000"/>
          <w:kern w:val="1"/>
          <w:sz w:val="24"/>
        </w:rPr>
      </w:pPr>
      <w:r w:rsidRPr="0009356D">
        <w:rPr>
          <w:rFonts w:ascii="Times New Roman" w:eastAsia="Andale Sans UI" w:hAnsi="Times New Roman" w:cs="Times New Roman"/>
          <w:color w:val="000000"/>
          <w:kern w:val="1"/>
          <w:sz w:val="24"/>
        </w:rPr>
        <w:t>4.1. Стоимость внедрения Системы включает в себя все затраты, связанные с изготовлением или покупкой необходимого оборудования и программного обеспечения, их доработкой, доставкой, хранением, установкой, наладкой, первоначальной эксплуатацией, гарантийным обслуживанием; проведением рекламно-разъяснительной кампании; уплатой таможенных пошлин, налогов и других обязательных платежей, а также другими расходами, связанными с внедрением и началом эксплуатации Системы (за исключением расходов на закупку, изготовление и распространение специальных видов транспортных карт, предназначенных для льготной категории граждан на основании нормативно – правовых актов Костромской области).</w:t>
      </w:r>
    </w:p>
    <w:p w:rsidR="0009356D" w:rsidRPr="0009356D" w:rsidRDefault="0009356D" w:rsidP="0009356D">
      <w:pPr>
        <w:widowControl w:val="0"/>
        <w:tabs>
          <w:tab w:val="left" w:pos="142"/>
          <w:tab w:val="left" w:pos="1260"/>
        </w:tabs>
        <w:spacing w:after="0" w:line="240" w:lineRule="auto"/>
        <w:ind w:firstLine="709"/>
        <w:jc w:val="both"/>
        <w:rPr>
          <w:rFonts w:ascii="Times New Roman" w:eastAsia="Andale Sans UI" w:hAnsi="Times New Roman" w:cs="Times New Roman"/>
          <w:color w:val="000000"/>
          <w:kern w:val="1"/>
          <w:sz w:val="24"/>
        </w:rPr>
      </w:pPr>
      <w:r w:rsidRPr="0009356D">
        <w:rPr>
          <w:rFonts w:ascii="Times New Roman" w:eastAsia="Andale Sans UI" w:hAnsi="Times New Roman" w:cs="Times New Roman"/>
          <w:color w:val="000000"/>
          <w:kern w:val="1"/>
          <w:sz w:val="24"/>
        </w:rPr>
        <w:t>4.2. Вознаграждением Организатора/Оператора за Организацию СИСТЕМЫ входит в состав Тарифа СИСТЕМЫ.</w:t>
      </w:r>
    </w:p>
    <w:p w:rsidR="0009356D" w:rsidRPr="0009356D" w:rsidRDefault="0009356D" w:rsidP="0009356D">
      <w:pPr>
        <w:widowControl w:val="0"/>
        <w:tabs>
          <w:tab w:val="left" w:pos="142"/>
          <w:tab w:val="left" w:pos="1276"/>
        </w:tabs>
        <w:spacing w:after="0" w:line="240" w:lineRule="auto"/>
        <w:ind w:firstLine="709"/>
        <w:jc w:val="both"/>
        <w:rPr>
          <w:rFonts w:ascii="Times New Roman" w:hAnsi="Times New Roman" w:cs="Times New Roman"/>
          <w:sz w:val="24"/>
          <w:highlight w:val="yellow"/>
        </w:rPr>
      </w:pPr>
      <w:r w:rsidRPr="0009356D">
        <w:rPr>
          <w:rFonts w:ascii="Times New Roman" w:eastAsia="Andale Sans UI" w:hAnsi="Times New Roman" w:cs="Times New Roman"/>
          <w:color w:val="000000"/>
          <w:kern w:val="1"/>
          <w:sz w:val="24"/>
        </w:rPr>
        <w:t>4.3. Тариф  СИСТЕМЫ устанавливается в размере</w:t>
      </w:r>
      <w:r w:rsidRPr="0009356D">
        <w:rPr>
          <w:rFonts w:ascii="Times New Roman" w:hAnsi="Times New Roman" w:cs="Times New Roman"/>
          <w:sz w:val="24"/>
        </w:rPr>
        <w:t xml:space="preserve">: </w:t>
      </w:r>
    </w:p>
    <w:p w:rsidR="0009356D" w:rsidRPr="001735B7" w:rsidRDefault="0009356D" w:rsidP="0009356D">
      <w:pPr>
        <w:pStyle w:val="a4"/>
        <w:widowControl w:val="0"/>
        <w:tabs>
          <w:tab w:val="left" w:pos="142"/>
        </w:tabs>
        <w:spacing w:after="0"/>
        <w:ind w:firstLine="709"/>
        <w:jc w:val="both"/>
      </w:pPr>
      <w:r w:rsidRPr="001735B7">
        <w:t>4.</w:t>
      </w:r>
      <w:r>
        <w:t>3</w:t>
      </w:r>
      <w:r w:rsidRPr="001735B7">
        <w:t xml:space="preserve">.1. Тариф СИСТЕМЫ </w:t>
      </w:r>
      <w:r>
        <w:t xml:space="preserve">___ </w:t>
      </w:r>
      <w:r w:rsidRPr="00D028D4">
        <w:t>%</w:t>
      </w:r>
      <w:r w:rsidRPr="001735B7">
        <w:t xml:space="preserve"> от суммы каждой сформированной в Системе транзакции регистрации проезда с использованием Транспортной Карты и специального вида Транспортных Карт, за исключением специального вида Транспортной Карты – Банковской.</w:t>
      </w:r>
    </w:p>
    <w:p w:rsidR="0009356D" w:rsidRPr="001735B7" w:rsidRDefault="0009356D" w:rsidP="0009356D">
      <w:pPr>
        <w:pStyle w:val="a4"/>
        <w:widowControl w:val="0"/>
        <w:tabs>
          <w:tab w:val="left" w:pos="142"/>
        </w:tabs>
        <w:spacing w:after="0"/>
        <w:ind w:firstLine="709"/>
        <w:jc w:val="both"/>
      </w:pPr>
      <w:r w:rsidRPr="001735B7">
        <w:t xml:space="preserve">4.3.2. Тариф СИСТЕМЫ </w:t>
      </w:r>
      <w:r>
        <w:t xml:space="preserve">____ </w:t>
      </w:r>
      <w:r w:rsidRPr="00D028D4">
        <w:t>%</w:t>
      </w:r>
      <w:r w:rsidRPr="001735B7">
        <w:t xml:space="preserve"> от суммы каждой сформированной в Системе транзакции регистрации проезда с использованием Транспортной Карты специального вида – Банковской;</w:t>
      </w:r>
    </w:p>
    <w:p w:rsidR="0009356D" w:rsidRPr="001735B7" w:rsidRDefault="0009356D" w:rsidP="0009356D">
      <w:pPr>
        <w:pStyle w:val="a4"/>
        <w:widowControl w:val="0"/>
        <w:tabs>
          <w:tab w:val="left" w:pos="142"/>
        </w:tabs>
        <w:spacing w:after="0"/>
        <w:ind w:firstLine="709"/>
        <w:jc w:val="both"/>
      </w:pPr>
      <w:r w:rsidRPr="001735B7">
        <w:t xml:space="preserve">4.3.3. Тариф СИСТЕМЫ </w:t>
      </w:r>
      <w:r>
        <w:t xml:space="preserve">____ </w:t>
      </w:r>
      <w:r w:rsidRPr="00D028D4">
        <w:t>%</w:t>
      </w:r>
      <w:r w:rsidRPr="001735B7">
        <w:t xml:space="preserve"> от суммы каждой сформированной в Системе транзакции регистрации проезда с использованием социальной карты;</w:t>
      </w:r>
    </w:p>
    <w:p w:rsidR="0009356D" w:rsidRPr="001735B7" w:rsidRDefault="0009356D" w:rsidP="0009356D">
      <w:pPr>
        <w:pStyle w:val="a4"/>
        <w:widowControl w:val="0"/>
        <w:tabs>
          <w:tab w:val="left" w:pos="142"/>
        </w:tabs>
        <w:spacing w:after="0"/>
        <w:ind w:firstLine="709"/>
        <w:jc w:val="both"/>
      </w:pPr>
      <w:r w:rsidRPr="001735B7">
        <w:t xml:space="preserve">4.3.4. Тариф СИСТЕМЫ </w:t>
      </w:r>
      <w:r>
        <w:t xml:space="preserve">____ </w:t>
      </w:r>
      <w:r w:rsidRPr="00D028D4">
        <w:t>%</w:t>
      </w:r>
      <w:r w:rsidRPr="001735B7">
        <w:t xml:space="preserve"> от суммы каждой сформированной в Системе транзакции регистрации проезда с использованием специального вида Транспортной карты используемой водителем/кондуктором для </w:t>
      </w:r>
      <w:proofErr w:type="gramStart"/>
      <w:r w:rsidRPr="001735B7">
        <w:t>фиксации  оплаты</w:t>
      </w:r>
      <w:proofErr w:type="gramEnd"/>
      <w:r w:rsidRPr="001735B7">
        <w:t xml:space="preserve"> проезда за наличные денежные средства. </w:t>
      </w:r>
    </w:p>
    <w:p w:rsidR="0009356D" w:rsidRPr="001735B7" w:rsidRDefault="0009356D" w:rsidP="0009356D">
      <w:pPr>
        <w:pStyle w:val="a4"/>
        <w:widowControl w:val="0"/>
        <w:tabs>
          <w:tab w:val="left" w:pos="142"/>
        </w:tabs>
        <w:spacing w:after="0"/>
        <w:ind w:firstLine="709"/>
        <w:jc w:val="both"/>
        <w:rPr>
          <w:vanish/>
        </w:rPr>
      </w:pPr>
      <w:r>
        <w:t>4.3.5.</w:t>
      </w:r>
      <w:r w:rsidRPr="001735B7">
        <w:t xml:space="preserve"> </w:t>
      </w:r>
    </w:p>
    <w:p w:rsidR="0009356D" w:rsidRPr="001735B7" w:rsidRDefault="0009356D" w:rsidP="00705B86">
      <w:pPr>
        <w:pStyle w:val="af3"/>
        <w:widowControl w:val="0"/>
        <w:numPr>
          <w:ilvl w:val="1"/>
          <w:numId w:val="4"/>
        </w:numPr>
        <w:tabs>
          <w:tab w:val="left" w:pos="142"/>
        </w:tabs>
        <w:suppressAutoHyphens/>
        <w:autoSpaceDE w:val="0"/>
        <w:spacing w:after="0" w:line="240" w:lineRule="auto"/>
        <w:ind w:left="0" w:firstLine="709"/>
        <w:contextualSpacing w:val="0"/>
        <w:jc w:val="both"/>
        <w:rPr>
          <w:vanish/>
          <w:sz w:val="24"/>
          <w:szCs w:val="24"/>
        </w:rPr>
      </w:pPr>
    </w:p>
    <w:p w:rsidR="0009356D" w:rsidRPr="001735B7" w:rsidRDefault="0009356D" w:rsidP="00705B86">
      <w:pPr>
        <w:pStyle w:val="af3"/>
        <w:widowControl w:val="0"/>
        <w:numPr>
          <w:ilvl w:val="1"/>
          <w:numId w:val="4"/>
        </w:numPr>
        <w:tabs>
          <w:tab w:val="left" w:pos="142"/>
        </w:tabs>
        <w:suppressAutoHyphens/>
        <w:autoSpaceDE w:val="0"/>
        <w:spacing w:after="0" w:line="240" w:lineRule="auto"/>
        <w:ind w:left="0" w:firstLine="709"/>
        <w:contextualSpacing w:val="0"/>
        <w:jc w:val="both"/>
        <w:rPr>
          <w:vanish/>
          <w:sz w:val="24"/>
          <w:szCs w:val="24"/>
        </w:rPr>
      </w:pPr>
    </w:p>
    <w:p w:rsidR="0009356D" w:rsidRPr="001735B7" w:rsidRDefault="0009356D" w:rsidP="00705B86">
      <w:pPr>
        <w:pStyle w:val="af3"/>
        <w:widowControl w:val="0"/>
        <w:numPr>
          <w:ilvl w:val="1"/>
          <w:numId w:val="4"/>
        </w:numPr>
        <w:tabs>
          <w:tab w:val="left" w:pos="142"/>
        </w:tabs>
        <w:suppressAutoHyphens/>
        <w:autoSpaceDE w:val="0"/>
        <w:spacing w:after="0" w:line="240" w:lineRule="auto"/>
        <w:ind w:left="0" w:firstLine="709"/>
        <w:contextualSpacing w:val="0"/>
        <w:jc w:val="both"/>
        <w:rPr>
          <w:vanish/>
          <w:sz w:val="24"/>
          <w:szCs w:val="24"/>
        </w:rPr>
      </w:pPr>
    </w:p>
    <w:p w:rsidR="0009356D" w:rsidRPr="001735B7" w:rsidRDefault="0009356D" w:rsidP="00705B86">
      <w:pPr>
        <w:pStyle w:val="a4"/>
        <w:widowControl w:val="0"/>
        <w:numPr>
          <w:ilvl w:val="1"/>
          <w:numId w:val="4"/>
        </w:numPr>
        <w:tabs>
          <w:tab w:val="left" w:pos="142"/>
        </w:tabs>
        <w:suppressAutoHyphens/>
        <w:autoSpaceDE w:val="0"/>
        <w:spacing w:after="0"/>
        <w:ind w:left="0" w:firstLine="709"/>
        <w:jc w:val="both"/>
      </w:pPr>
      <w:r w:rsidRPr="001735B7">
        <w:t xml:space="preserve"> Тарифы СИСТЕМЫ не облагаются НДС в соответствии с п.3 ст. 149 Налогового Кодекса РФ.</w:t>
      </w:r>
    </w:p>
    <w:p w:rsidR="0009356D" w:rsidRPr="001735B7" w:rsidRDefault="0009356D" w:rsidP="0009356D">
      <w:pPr>
        <w:pStyle w:val="a4"/>
        <w:widowControl w:val="0"/>
        <w:suppressAutoHyphens/>
        <w:spacing w:after="0"/>
        <w:ind w:firstLine="709"/>
        <w:jc w:val="both"/>
      </w:pPr>
      <w:r>
        <w:t xml:space="preserve">4.4. </w:t>
      </w:r>
      <w:r w:rsidRPr="001735B7">
        <w:t>Тарифы СИСТЕМЫ, указанные в пункте 4. раздела 4 настоящего Договора, является твердой и определяется на весь срок его исполнения.</w:t>
      </w:r>
    </w:p>
    <w:p w:rsidR="0009356D" w:rsidRPr="001735B7" w:rsidRDefault="0009356D" w:rsidP="0009356D">
      <w:pPr>
        <w:pStyle w:val="a4"/>
        <w:widowControl w:val="0"/>
        <w:tabs>
          <w:tab w:val="left" w:pos="142"/>
        </w:tabs>
        <w:suppressAutoHyphens/>
        <w:spacing w:after="0"/>
        <w:ind w:firstLine="709"/>
        <w:jc w:val="both"/>
      </w:pPr>
      <w:r>
        <w:t xml:space="preserve">4.5. </w:t>
      </w:r>
      <w:r w:rsidRPr="001735B7">
        <w:t>Стороны предусмотрели, что изменение существенных условий Договора при его исполнении не допускается, за исключением их изменения по соглашению Сторон в случае, если по предложению Заказчика увеличивается предусмотренный контрактом объем услуг не более чем на десять процентов или уменьшается предусмотренный контрактом объем выполняемых услуг не более чем на десять процентов.</w:t>
      </w:r>
    </w:p>
    <w:p w:rsidR="0009356D" w:rsidRPr="001735B7" w:rsidRDefault="0009356D" w:rsidP="0009356D">
      <w:pPr>
        <w:pStyle w:val="a4"/>
        <w:widowControl w:val="0"/>
        <w:tabs>
          <w:tab w:val="left" w:pos="142"/>
        </w:tabs>
        <w:suppressAutoHyphens/>
        <w:spacing w:after="0"/>
        <w:ind w:firstLine="709"/>
        <w:jc w:val="both"/>
      </w:pPr>
      <w:r>
        <w:t xml:space="preserve">4.6. </w:t>
      </w:r>
      <w:r w:rsidRPr="001735B7">
        <w:t>В этом случае сокращение объёма услуг при уменьшении цены Договора осуществляется в соответствии с методикой, утвержденной Правительством Российской Федерации.</w:t>
      </w:r>
    </w:p>
    <w:p w:rsidR="0009356D" w:rsidRPr="001735B7" w:rsidRDefault="0009356D" w:rsidP="0009356D">
      <w:pPr>
        <w:pStyle w:val="a4"/>
        <w:spacing w:after="0"/>
        <w:jc w:val="both"/>
        <w:rPr>
          <w:rFonts w:cs="Arial"/>
        </w:rPr>
      </w:pPr>
    </w:p>
    <w:p w:rsidR="0009356D" w:rsidRPr="001735B7" w:rsidRDefault="0009356D" w:rsidP="0009356D">
      <w:pPr>
        <w:pStyle w:val="a4"/>
        <w:widowControl w:val="0"/>
        <w:tabs>
          <w:tab w:val="left" w:pos="720"/>
        </w:tabs>
        <w:suppressAutoHyphens/>
        <w:spacing w:after="0"/>
        <w:ind w:firstLine="709"/>
        <w:jc w:val="both"/>
        <w:rPr>
          <w:rFonts w:cs="Arial"/>
        </w:rPr>
      </w:pPr>
      <w:r>
        <w:rPr>
          <w:rFonts w:cs="Arial"/>
          <w:b/>
        </w:rPr>
        <w:t xml:space="preserve">5. </w:t>
      </w:r>
      <w:r w:rsidRPr="001735B7">
        <w:rPr>
          <w:rFonts w:cs="Arial"/>
          <w:b/>
        </w:rPr>
        <w:t>ОТВЕТСТВЕННОСТЬ СТОРОН</w:t>
      </w:r>
    </w:p>
    <w:p w:rsidR="0009356D" w:rsidRPr="001735B7" w:rsidRDefault="0009356D" w:rsidP="0009356D">
      <w:pPr>
        <w:pStyle w:val="a4"/>
        <w:widowControl w:val="0"/>
        <w:tabs>
          <w:tab w:val="left" w:pos="540"/>
        </w:tabs>
        <w:suppressAutoHyphens/>
        <w:spacing w:after="0"/>
        <w:ind w:firstLine="709"/>
        <w:jc w:val="both"/>
        <w:rPr>
          <w:rFonts w:cs="Arial"/>
          <w:shd w:val="clear" w:color="auto" w:fill="99CCFF"/>
        </w:rPr>
      </w:pPr>
      <w:r>
        <w:rPr>
          <w:rFonts w:cs="Arial"/>
        </w:rPr>
        <w:t xml:space="preserve">5.1. </w:t>
      </w:r>
      <w:r w:rsidRPr="001735B7">
        <w:rPr>
          <w:rFonts w:cs="Arial"/>
        </w:rPr>
        <w:t>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09356D" w:rsidRPr="001735B7" w:rsidRDefault="0009356D" w:rsidP="0009356D">
      <w:pPr>
        <w:pStyle w:val="a4"/>
        <w:widowControl w:val="0"/>
        <w:tabs>
          <w:tab w:val="left" w:pos="540"/>
        </w:tabs>
        <w:suppressAutoHyphens/>
        <w:spacing w:after="0"/>
        <w:ind w:firstLine="709"/>
        <w:jc w:val="both"/>
        <w:rPr>
          <w:rFonts w:cs="Arial"/>
          <w:shd w:val="clear" w:color="auto" w:fill="99CCFF"/>
        </w:rPr>
      </w:pPr>
      <w:r>
        <w:rPr>
          <w:rFonts w:cs="Arial"/>
        </w:rPr>
        <w:t xml:space="preserve">5.2. </w:t>
      </w:r>
      <w:r w:rsidRPr="001735B7">
        <w:rPr>
          <w:rFonts w:cs="Arial"/>
        </w:rPr>
        <w:t>Заказчик</w:t>
      </w:r>
      <w:r w:rsidRPr="001735B7">
        <w:t xml:space="preserve"> обязан возместить Организатору</w:t>
      </w:r>
      <w:r>
        <w:t>/Оператору</w:t>
      </w:r>
      <w:r w:rsidRPr="001735B7">
        <w:t xml:space="preserve"> убытки, причиненные неисполнением или ненадлежащим исполнением обязательств Заказчиком.</w:t>
      </w:r>
    </w:p>
    <w:p w:rsidR="0009356D" w:rsidRPr="001735B7" w:rsidRDefault="0009356D" w:rsidP="0009356D">
      <w:pPr>
        <w:pStyle w:val="a4"/>
        <w:spacing w:after="0"/>
        <w:ind w:firstLine="709"/>
        <w:jc w:val="both"/>
      </w:pPr>
    </w:p>
    <w:p w:rsidR="0009356D" w:rsidRPr="008F4DBE" w:rsidRDefault="0009356D" w:rsidP="0009356D">
      <w:pPr>
        <w:pStyle w:val="a4"/>
        <w:widowControl w:val="0"/>
        <w:tabs>
          <w:tab w:val="left" w:pos="720"/>
        </w:tabs>
        <w:suppressAutoHyphens/>
        <w:spacing w:after="0"/>
        <w:ind w:left="709"/>
        <w:jc w:val="both"/>
        <w:rPr>
          <w:rFonts w:cs="Arial"/>
        </w:rPr>
      </w:pPr>
      <w:r w:rsidRPr="008F4DBE">
        <w:rPr>
          <w:rFonts w:cs="Arial"/>
          <w:b/>
        </w:rPr>
        <w:t>6. КОНФИДЕНЦИАЛЬНОСТЬ</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6.1. </w:t>
      </w:r>
      <w:r w:rsidRPr="001735B7">
        <w:rPr>
          <w:rFonts w:cs="Arial"/>
        </w:rPr>
        <w:t>Стороны принимают на себя обязательства рассматривать всю информацию о ПО</w:t>
      </w:r>
      <w:r>
        <w:rPr>
          <w:rFonts w:cs="Arial"/>
        </w:rPr>
        <w:t xml:space="preserve"> и</w:t>
      </w:r>
      <w:r w:rsidRPr="001735B7">
        <w:rPr>
          <w:rFonts w:cs="Arial"/>
        </w:rPr>
        <w:t xml:space="preserve"> СИСТЕМЫ, нормативно-техническую документацию, касающуюся СИСТЕМЫ, а также иную информацию, полученную от другой стороны в ходе исполнения настоящего Договора, как строго конфиденциальную, и не использовать ее в целях иных, чем определено условиями настоящего Договора. Каждая сторона гарантирует, что с этой информацией и/или данными будут ознакомлены только те лица из ее персонала, которые непосредственно связаны с выполнением работ по настоящему Договору. </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6.2. </w:t>
      </w:r>
      <w:r w:rsidRPr="001735B7">
        <w:rPr>
          <w:rFonts w:cs="Arial"/>
        </w:rPr>
        <w:t>Факт заключения настоящего Договора стороны вправе использовать в рекламных целях на условиях настоящего Договора.</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6.3. </w:t>
      </w:r>
      <w:r w:rsidRPr="001735B7">
        <w:rPr>
          <w:rFonts w:cs="Arial"/>
        </w:rPr>
        <w:t>Все обязательства Организатора</w:t>
      </w:r>
      <w:r>
        <w:rPr>
          <w:rFonts w:cs="Arial"/>
        </w:rPr>
        <w:t>/Оператора</w:t>
      </w:r>
      <w:r w:rsidRPr="001735B7">
        <w:rPr>
          <w:rFonts w:cs="Arial"/>
        </w:rPr>
        <w:t xml:space="preserve"> и Заказчика в части конфиденциальности и неразглашения, принимаемые ими на себя как по данному разделу, так и по другим частям настоящего Договора, остаются в силе после прекращения действия настоящего Договора в течение 5 (Пяти) лет.</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6.4. </w:t>
      </w:r>
      <w:r w:rsidRPr="001735B7">
        <w:rPr>
          <w:rFonts w:cs="Arial"/>
        </w:rPr>
        <w:t>Заказчик обязуется незамедлительно информировать Организатора</w:t>
      </w:r>
      <w:r>
        <w:rPr>
          <w:rFonts w:cs="Arial"/>
        </w:rPr>
        <w:t>/Оператора</w:t>
      </w:r>
      <w:r w:rsidRPr="001735B7">
        <w:rPr>
          <w:rFonts w:cs="Arial"/>
        </w:rPr>
        <w:t xml:space="preserve"> обо всех ставших ему известных случаях нарушения конфиденциальности, связанных с СИСТЕМОЙ или информацией, являющейся собственностью Организатора, несанкционированном использовании конфиденциальной информации, а так же предпринять все возможные меры по пресечению такого использования.</w:t>
      </w:r>
    </w:p>
    <w:p w:rsidR="0009356D" w:rsidRPr="001735B7" w:rsidRDefault="0009356D" w:rsidP="0009356D">
      <w:pPr>
        <w:pStyle w:val="a4"/>
        <w:spacing w:after="0"/>
        <w:ind w:firstLine="709"/>
        <w:jc w:val="both"/>
        <w:rPr>
          <w:rFonts w:cs="Arial"/>
        </w:rPr>
      </w:pPr>
    </w:p>
    <w:p w:rsidR="0009356D" w:rsidRPr="001735B7" w:rsidRDefault="0009356D" w:rsidP="0009356D">
      <w:pPr>
        <w:pStyle w:val="a4"/>
        <w:widowControl w:val="0"/>
        <w:tabs>
          <w:tab w:val="left" w:pos="720"/>
        </w:tabs>
        <w:suppressAutoHyphens/>
        <w:spacing w:after="0"/>
        <w:ind w:left="709"/>
        <w:jc w:val="both"/>
        <w:rPr>
          <w:rFonts w:cs="Arial"/>
        </w:rPr>
      </w:pPr>
      <w:r>
        <w:rPr>
          <w:rFonts w:cs="Arial"/>
          <w:b/>
        </w:rPr>
        <w:t xml:space="preserve">7. </w:t>
      </w:r>
      <w:r w:rsidRPr="001735B7">
        <w:rPr>
          <w:rFonts w:cs="Arial"/>
          <w:b/>
        </w:rPr>
        <w:t>ОБСТОЯТЕЛЬСТВА НЕПРЕОДОЛИМОЙ СИЛЫ</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7.1. </w:t>
      </w:r>
      <w:r w:rsidRPr="001735B7">
        <w:rPr>
          <w:rFonts w:cs="Arial"/>
        </w:rPr>
        <w:t xml:space="preserve">Ни одна из сторон не несет ответственности за частичное или полное неисполнение обязательств по настоящему Договору в случае возникновения обстоятельств непреодолимой силы, влияющих на исполнение сторонами своих обязательств вследствие событий чрезвычайного характера, которые ни одна из сторон не в состоянии ни предвидеть, ни предотвратить разумным способом, в том числе: наводнения, пожары, землетрясения, другие стихийные действия, изменения в федеральном законодательстве, войны или военные действия, если названные форс-мажорные обстоятельства непосредственно повлияли на исполнение настоящего Договора. </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7.2. </w:t>
      </w:r>
      <w:r w:rsidRPr="001735B7">
        <w:rPr>
          <w:rFonts w:cs="Arial"/>
        </w:rPr>
        <w:t>Сторона, которая не в состоянии выполнить свои обязательства, не позднее 7 (Семи) рабочих дней со дня наступления вышеуказанных обстоятельств, должна уведомить в письменной форме другую сторону о начале, предполагаемом сроке действия и прекращения указанных обстоятельств. Форс-мажорные обстоятельства должны быть подтверждены компетентным органом по месту нахождения соответствующей стороны. Не уведомление или несвоевременное уведомление другой стороны о наступлении обстоятельств непреодолимой силы стороной, которая на них ссылается, лишает эту сторону права ссылаться на них в дальнейшем.</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7.3. </w:t>
      </w:r>
      <w:r w:rsidRPr="001735B7">
        <w:rPr>
          <w:rFonts w:cs="Arial"/>
        </w:rPr>
        <w:t>Если какое-либо из вышеуказанных обстоятельств непосредственно повлияло на выполнение сторонами своих обязательств по настоящему Договору, то эти обязательства должны быть восстановлены в полном объеме сразу же по прекращении действия обстоятельств непреодолимой силы. </w:t>
      </w:r>
    </w:p>
    <w:p w:rsidR="0009356D" w:rsidRPr="001735B7" w:rsidRDefault="0009356D" w:rsidP="0009356D">
      <w:pPr>
        <w:pStyle w:val="a4"/>
        <w:spacing w:after="0"/>
        <w:ind w:firstLine="709"/>
        <w:jc w:val="both"/>
        <w:rPr>
          <w:rFonts w:cs="Arial"/>
        </w:rPr>
      </w:pPr>
    </w:p>
    <w:p w:rsidR="0009356D" w:rsidRPr="001735B7" w:rsidRDefault="0009356D" w:rsidP="0009356D">
      <w:pPr>
        <w:pStyle w:val="a4"/>
        <w:widowControl w:val="0"/>
        <w:tabs>
          <w:tab w:val="left" w:pos="720"/>
        </w:tabs>
        <w:suppressAutoHyphens/>
        <w:spacing w:after="0"/>
        <w:ind w:left="709"/>
        <w:jc w:val="both"/>
        <w:rPr>
          <w:rFonts w:cs="Arial"/>
        </w:rPr>
      </w:pPr>
      <w:r>
        <w:rPr>
          <w:rFonts w:cs="Arial"/>
          <w:b/>
        </w:rPr>
        <w:t xml:space="preserve">8. </w:t>
      </w:r>
      <w:r w:rsidRPr="001735B7">
        <w:rPr>
          <w:rFonts w:cs="Arial"/>
          <w:b/>
        </w:rPr>
        <w:t>РАЗРЕШЕНИЕ СПОРОВ </w:t>
      </w:r>
    </w:p>
    <w:p w:rsidR="0009356D" w:rsidRPr="001735B7" w:rsidRDefault="0009356D" w:rsidP="0009356D">
      <w:pPr>
        <w:pStyle w:val="a4"/>
        <w:widowControl w:val="0"/>
        <w:tabs>
          <w:tab w:val="left" w:pos="540"/>
        </w:tabs>
        <w:suppressAutoHyphens/>
        <w:spacing w:after="0"/>
        <w:ind w:firstLine="709"/>
        <w:jc w:val="both"/>
      </w:pPr>
      <w:r>
        <w:rPr>
          <w:rFonts w:cs="Arial"/>
        </w:rPr>
        <w:t xml:space="preserve">8.1. </w:t>
      </w:r>
      <w:r w:rsidRPr="001735B7">
        <w:rPr>
          <w:rFonts w:cs="Arial"/>
        </w:rPr>
        <w:t>Все споры по настоящему Договору или в связи с ним, в том числе касающиеся его существования, действительности, изменения, прекращения должны в первую очередь разрешаться путем переговоров между сторонами. Если в течение 60 (Шестидесяти) дней со дня получения соответствующего письменного уведомления сторонам не удается найти взаимоприемлемое решение, то все споры передаются на рассмотрение в Арбитражный суд   в соответствии с законодательством Российской Федерации.</w:t>
      </w:r>
    </w:p>
    <w:p w:rsidR="0009356D" w:rsidRPr="001735B7" w:rsidRDefault="0009356D" w:rsidP="0009356D">
      <w:pPr>
        <w:pStyle w:val="a4"/>
        <w:spacing w:after="0"/>
        <w:ind w:firstLine="709"/>
        <w:jc w:val="both"/>
        <w:rPr>
          <w:rFonts w:cs="Arial"/>
        </w:rPr>
      </w:pPr>
    </w:p>
    <w:p w:rsidR="0009356D" w:rsidRPr="001735B7" w:rsidRDefault="0009356D" w:rsidP="0009356D">
      <w:pPr>
        <w:pStyle w:val="a4"/>
        <w:widowControl w:val="0"/>
        <w:tabs>
          <w:tab w:val="left" w:pos="720"/>
        </w:tabs>
        <w:suppressAutoHyphens/>
        <w:spacing w:after="0"/>
        <w:ind w:left="709"/>
        <w:jc w:val="both"/>
        <w:rPr>
          <w:rFonts w:cs="Arial"/>
        </w:rPr>
      </w:pPr>
      <w:r>
        <w:rPr>
          <w:rFonts w:cs="Arial"/>
          <w:b/>
        </w:rPr>
        <w:t xml:space="preserve">9. </w:t>
      </w:r>
      <w:r w:rsidRPr="001735B7">
        <w:rPr>
          <w:rFonts w:cs="Arial"/>
          <w:b/>
        </w:rPr>
        <w:t>СРОК ДЕЙСТВИЯ ДОГОВОРА И УСЛОВИЯ ЕГО РАСТОРЖЕНИЯ </w:t>
      </w:r>
    </w:p>
    <w:p w:rsidR="0009356D" w:rsidRPr="001735B7" w:rsidRDefault="0009356D" w:rsidP="0009356D">
      <w:pPr>
        <w:pStyle w:val="a4"/>
        <w:widowControl w:val="0"/>
        <w:suppressAutoHyphens/>
        <w:spacing w:after="0"/>
        <w:ind w:firstLine="709"/>
        <w:jc w:val="both"/>
        <w:rPr>
          <w:rFonts w:cs="Arial"/>
        </w:rPr>
      </w:pPr>
      <w:r>
        <w:rPr>
          <w:rFonts w:cs="Arial"/>
        </w:rPr>
        <w:t xml:space="preserve">9.1. </w:t>
      </w:r>
      <w:r w:rsidRPr="001735B7">
        <w:rPr>
          <w:rFonts w:cs="Arial"/>
        </w:rPr>
        <w:t>Настоящий Договор вступает в силу с</w:t>
      </w:r>
      <w:r>
        <w:rPr>
          <w:rFonts w:cs="Arial"/>
        </w:rPr>
        <w:t>о дня его подписания сторонами</w:t>
      </w:r>
      <w:r w:rsidRPr="001735B7">
        <w:rPr>
          <w:rFonts w:cs="Arial"/>
        </w:rPr>
        <w:t xml:space="preserve"> и действует </w:t>
      </w:r>
      <w:r>
        <w:rPr>
          <w:rFonts w:cs="Arial"/>
        </w:rPr>
        <w:t>пять календарных лет.</w:t>
      </w:r>
      <w:r w:rsidRPr="001735B7">
        <w:rPr>
          <w:rFonts w:cs="Arial"/>
        </w:rPr>
        <w:t xml:space="preserve"> </w:t>
      </w:r>
    </w:p>
    <w:p w:rsidR="0009356D" w:rsidRPr="001735B7" w:rsidRDefault="0009356D" w:rsidP="0009356D">
      <w:pPr>
        <w:pStyle w:val="a4"/>
        <w:widowControl w:val="0"/>
        <w:tabs>
          <w:tab w:val="left" w:pos="720"/>
        </w:tabs>
        <w:spacing w:after="0"/>
        <w:jc w:val="both"/>
        <w:rPr>
          <w:rFonts w:cs="Arial"/>
        </w:rPr>
      </w:pPr>
    </w:p>
    <w:p w:rsidR="0009356D" w:rsidRPr="001735B7" w:rsidRDefault="0009356D" w:rsidP="0009356D">
      <w:pPr>
        <w:pStyle w:val="a4"/>
        <w:widowControl w:val="0"/>
        <w:tabs>
          <w:tab w:val="left" w:pos="720"/>
        </w:tabs>
        <w:suppressAutoHyphens/>
        <w:spacing w:after="0"/>
        <w:ind w:left="709"/>
        <w:jc w:val="both"/>
        <w:rPr>
          <w:rFonts w:cs="Arial"/>
        </w:rPr>
      </w:pPr>
      <w:r>
        <w:rPr>
          <w:rFonts w:cs="Arial"/>
          <w:b/>
        </w:rPr>
        <w:t xml:space="preserve">10. </w:t>
      </w:r>
      <w:r w:rsidRPr="001735B7">
        <w:rPr>
          <w:rFonts w:cs="Arial"/>
          <w:b/>
        </w:rPr>
        <w:t>ИНЫЕ УСЛОВИЯ</w:t>
      </w:r>
    </w:p>
    <w:p w:rsidR="0009356D" w:rsidRPr="001735B7" w:rsidRDefault="0009356D" w:rsidP="0009356D">
      <w:pPr>
        <w:pStyle w:val="a4"/>
        <w:widowControl w:val="0"/>
        <w:tabs>
          <w:tab w:val="left" w:pos="540"/>
        </w:tabs>
        <w:suppressAutoHyphens/>
        <w:spacing w:after="0"/>
        <w:ind w:firstLine="709"/>
        <w:jc w:val="both"/>
        <w:rPr>
          <w:rFonts w:cs="Arial"/>
          <w:shd w:val="clear" w:color="auto" w:fill="99CCFF"/>
        </w:rPr>
      </w:pPr>
      <w:r>
        <w:rPr>
          <w:rFonts w:cs="Arial"/>
        </w:rPr>
        <w:t xml:space="preserve">10.1. </w:t>
      </w:r>
      <w:r w:rsidRPr="001735B7">
        <w:rPr>
          <w:rFonts w:cs="Arial"/>
        </w:rPr>
        <w:t>Если третьи лица нарушают права, предоставленные по настоящему Договору Заказчику, то Организатор</w:t>
      </w:r>
      <w:r>
        <w:rPr>
          <w:rFonts w:cs="Arial"/>
        </w:rPr>
        <w:t>/Оператор</w:t>
      </w:r>
      <w:r w:rsidRPr="001735B7">
        <w:rPr>
          <w:rFonts w:cs="Arial"/>
        </w:rPr>
        <w:t xml:space="preserve"> и/или Заказчик имеют право на защиту своих прав в порядке, установленном действующим законодательством Российской Федерации.</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10.2. </w:t>
      </w:r>
      <w:r w:rsidRPr="001735B7">
        <w:rPr>
          <w:rFonts w:cs="Arial"/>
        </w:rPr>
        <w:t>Все изменения настоящего Договора считаются действительными, если оформлены в виде  дополнительных соглашений или приложений к нему, подписанных обеими сторонами в двух идентичных экземплярах, которые являются неотъемлемой частью Договора.</w:t>
      </w:r>
      <w:r w:rsidRPr="001735B7" w:rsidDel="00351074">
        <w:rPr>
          <w:rFonts w:cs="Arial"/>
        </w:rPr>
        <w:t xml:space="preserve"> </w:t>
      </w:r>
    </w:p>
    <w:p w:rsidR="0009356D" w:rsidRPr="001735B7" w:rsidRDefault="0009356D" w:rsidP="0009356D">
      <w:pPr>
        <w:pStyle w:val="a4"/>
        <w:widowControl w:val="0"/>
        <w:tabs>
          <w:tab w:val="left" w:pos="540"/>
        </w:tabs>
        <w:suppressAutoHyphens/>
        <w:spacing w:after="0"/>
        <w:ind w:firstLine="709"/>
        <w:jc w:val="both"/>
        <w:rPr>
          <w:bCs/>
        </w:rPr>
      </w:pPr>
      <w:r>
        <w:rPr>
          <w:rFonts w:cs="Arial"/>
        </w:rPr>
        <w:t xml:space="preserve">10.3. </w:t>
      </w:r>
      <w:r w:rsidRPr="001735B7">
        <w:rPr>
          <w:rFonts w:cs="Arial"/>
        </w:rPr>
        <w:t>Стороны договорились, что документы, полученные от стороны по настоящему Договору посредством электронной связи, имеют юридическую силу  для сторон при условии:</w:t>
      </w:r>
    </w:p>
    <w:p w:rsidR="0009356D" w:rsidRPr="0009356D" w:rsidRDefault="0009356D" w:rsidP="00705B86">
      <w:pPr>
        <w:numPr>
          <w:ilvl w:val="0"/>
          <w:numId w:val="2"/>
        </w:numPr>
        <w:tabs>
          <w:tab w:val="num" w:pos="360"/>
          <w:tab w:val="left" w:pos="900"/>
        </w:tabs>
        <w:suppressAutoHyphens/>
        <w:spacing w:after="0" w:line="240" w:lineRule="auto"/>
        <w:ind w:firstLine="709"/>
        <w:jc w:val="both"/>
        <w:rPr>
          <w:rFonts w:ascii="Times New Roman" w:hAnsi="Times New Roman" w:cs="Times New Roman"/>
          <w:bCs/>
          <w:sz w:val="24"/>
        </w:rPr>
      </w:pPr>
      <w:r w:rsidRPr="0009356D">
        <w:rPr>
          <w:rFonts w:ascii="Times New Roman" w:hAnsi="Times New Roman" w:cs="Times New Roman"/>
          <w:bCs/>
          <w:sz w:val="24"/>
        </w:rPr>
        <w:t xml:space="preserve">отправления электронной (отсканированной) копии документа посредством электронной связи с указанного в настоящем пункте адреса электронной почты отправляющей стороны, и </w:t>
      </w:r>
    </w:p>
    <w:p w:rsidR="0009356D" w:rsidRPr="0009356D" w:rsidRDefault="0009356D" w:rsidP="00705B86">
      <w:pPr>
        <w:numPr>
          <w:ilvl w:val="0"/>
          <w:numId w:val="2"/>
        </w:numPr>
        <w:tabs>
          <w:tab w:val="num" w:pos="360"/>
          <w:tab w:val="left" w:pos="900"/>
        </w:tabs>
        <w:suppressAutoHyphens/>
        <w:spacing w:after="0" w:line="240" w:lineRule="auto"/>
        <w:ind w:firstLine="709"/>
        <w:jc w:val="both"/>
        <w:rPr>
          <w:rFonts w:ascii="Times New Roman" w:hAnsi="Times New Roman" w:cs="Times New Roman"/>
          <w:sz w:val="24"/>
        </w:rPr>
      </w:pPr>
      <w:r w:rsidRPr="0009356D">
        <w:rPr>
          <w:rFonts w:ascii="Times New Roman" w:hAnsi="Times New Roman" w:cs="Times New Roman"/>
          <w:bCs/>
          <w:sz w:val="24"/>
        </w:rPr>
        <w:t>получения электронной (отсканированной) копии документа посредством электронной связи на указанный в настоящем пункте адрес электронной почты принимающей стороны.</w:t>
      </w:r>
    </w:p>
    <w:p w:rsidR="0009356D" w:rsidRPr="0009356D" w:rsidRDefault="0009356D" w:rsidP="0009356D">
      <w:pPr>
        <w:tabs>
          <w:tab w:val="left" w:pos="1080"/>
        </w:tabs>
        <w:spacing w:after="0" w:line="240" w:lineRule="auto"/>
        <w:ind w:firstLine="709"/>
        <w:jc w:val="both"/>
        <w:rPr>
          <w:rFonts w:ascii="Times New Roman" w:hAnsi="Times New Roman" w:cs="Times New Roman"/>
          <w:sz w:val="24"/>
        </w:rPr>
      </w:pPr>
      <w:r w:rsidRPr="0009356D">
        <w:rPr>
          <w:rFonts w:ascii="Times New Roman" w:hAnsi="Times New Roman" w:cs="Times New Roman"/>
          <w:sz w:val="24"/>
        </w:rPr>
        <w:t>Стороны определили, что при обмене документами посредством электронной связи</w:t>
      </w:r>
      <w:r w:rsidRPr="0009356D">
        <w:rPr>
          <w:rFonts w:ascii="Times New Roman" w:hAnsi="Times New Roman" w:cs="Times New Roman"/>
          <w:bCs/>
          <w:sz w:val="24"/>
        </w:rPr>
        <w:t>:</w:t>
      </w:r>
    </w:p>
    <w:p w:rsidR="0009356D" w:rsidRPr="0009356D" w:rsidRDefault="0009356D" w:rsidP="0009356D">
      <w:pPr>
        <w:tabs>
          <w:tab w:val="left" w:pos="900"/>
        </w:tabs>
        <w:suppressAutoHyphens/>
        <w:spacing w:after="0" w:line="240" w:lineRule="auto"/>
        <w:ind w:firstLine="709"/>
        <w:jc w:val="both"/>
        <w:rPr>
          <w:rFonts w:ascii="Times New Roman" w:hAnsi="Times New Roman" w:cs="Times New Roman"/>
          <w:color w:val="000000"/>
          <w:sz w:val="24"/>
        </w:rPr>
      </w:pPr>
      <w:r w:rsidRPr="0009356D">
        <w:rPr>
          <w:rFonts w:ascii="Times New Roman" w:hAnsi="Times New Roman" w:cs="Times New Roman"/>
          <w:color w:val="000000"/>
          <w:sz w:val="24"/>
        </w:rPr>
        <w:t xml:space="preserve">- документы, полученные от Организатора/Оператора посредством электронной связи, имеют юридическую силу  для сторон при условии, если они отправлены с любого адреса электронной почты с доменом @ </w:t>
      </w:r>
      <w:proofErr w:type="spellStart"/>
      <w:r w:rsidRPr="0009356D">
        <w:rPr>
          <w:rFonts w:ascii="Times New Roman" w:hAnsi="Times New Roman" w:cs="Times New Roman"/>
          <w:color w:val="000000"/>
          <w:sz w:val="24"/>
          <w:lang w:val="en-US"/>
        </w:rPr>
        <w:t>ao</w:t>
      </w:r>
      <w:proofErr w:type="spellEnd"/>
      <w:r w:rsidRPr="0009356D">
        <w:rPr>
          <w:rFonts w:ascii="Times New Roman" w:hAnsi="Times New Roman" w:cs="Times New Roman"/>
          <w:color w:val="000000"/>
          <w:sz w:val="24"/>
        </w:rPr>
        <w:t>-</w:t>
      </w:r>
      <w:proofErr w:type="spellStart"/>
      <w:r w:rsidRPr="0009356D">
        <w:rPr>
          <w:rFonts w:ascii="Times New Roman" w:hAnsi="Times New Roman" w:cs="Times New Roman"/>
          <w:color w:val="000000"/>
          <w:sz w:val="24"/>
          <w:lang w:val="en-US"/>
        </w:rPr>
        <w:t>rr</w:t>
      </w:r>
      <w:proofErr w:type="spellEnd"/>
      <w:r w:rsidRPr="0009356D">
        <w:rPr>
          <w:rFonts w:ascii="Times New Roman" w:hAnsi="Times New Roman" w:cs="Times New Roman"/>
          <w:color w:val="000000"/>
          <w:sz w:val="24"/>
        </w:rPr>
        <w:t xml:space="preserve">. </w:t>
      </w:r>
      <w:r w:rsidRPr="0009356D">
        <w:rPr>
          <w:rFonts w:ascii="Times New Roman" w:hAnsi="Times New Roman" w:cs="Times New Roman"/>
          <w:color w:val="000000"/>
          <w:sz w:val="24"/>
          <w:lang w:val="en-US"/>
        </w:rPr>
        <w:t>ru</w:t>
      </w:r>
      <w:r w:rsidRPr="0009356D">
        <w:rPr>
          <w:rFonts w:ascii="Times New Roman" w:hAnsi="Times New Roman" w:cs="Times New Roman"/>
          <w:color w:val="000000"/>
          <w:sz w:val="24"/>
        </w:rPr>
        <w:t>.</w:t>
      </w:r>
    </w:p>
    <w:p w:rsidR="0009356D" w:rsidRPr="0009356D" w:rsidRDefault="0009356D" w:rsidP="0009356D">
      <w:pPr>
        <w:tabs>
          <w:tab w:val="left" w:pos="900"/>
        </w:tabs>
        <w:suppressAutoHyphens/>
        <w:spacing w:after="0" w:line="240" w:lineRule="auto"/>
        <w:ind w:left="709"/>
        <w:jc w:val="both"/>
        <w:rPr>
          <w:rFonts w:ascii="Times New Roman" w:hAnsi="Times New Roman" w:cs="Times New Roman"/>
          <w:bCs/>
          <w:color w:val="000000"/>
          <w:sz w:val="24"/>
        </w:rPr>
      </w:pPr>
      <w:r w:rsidRPr="0009356D">
        <w:rPr>
          <w:rFonts w:ascii="Times New Roman" w:hAnsi="Times New Roman" w:cs="Times New Roman"/>
          <w:color w:val="000000"/>
          <w:sz w:val="24"/>
        </w:rPr>
        <w:t xml:space="preserve">- заказчик использует следующий </w:t>
      </w:r>
      <w:r w:rsidRPr="0009356D">
        <w:rPr>
          <w:rFonts w:ascii="Times New Roman" w:hAnsi="Times New Roman" w:cs="Times New Roman"/>
          <w:bCs/>
          <w:color w:val="000000"/>
          <w:sz w:val="24"/>
        </w:rPr>
        <w:t>адрес электронной почты</w:t>
      </w:r>
      <w:r w:rsidRPr="0009356D">
        <w:rPr>
          <w:rFonts w:ascii="Times New Roman" w:hAnsi="Times New Roman" w:cs="Times New Roman"/>
          <w:color w:val="000000"/>
          <w:sz w:val="24"/>
        </w:rPr>
        <w:t xml:space="preserve">: </w:t>
      </w:r>
      <w:proofErr w:type="spellStart"/>
      <w:r w:rsidRPr="0009356D">
        <w:rPr>
          <w:rFonts w:ascii="Times New Roman" w:hAnsi="Times New Roman" w:cs="Times New Roman"/>
          <w:color w:val="000000"/>
          <w:sz w:val="24"/>
          <w:lang w:val="en-US"/>
        </w:rPr>
        <w:t>dtdh</w:t>
      </w:r>
      <w:proofErr w:type="spellEnd"/>
      <w:r w:rsidRPr="0009356D">
        <w:rPr>
          <w:rFonts w:ascii="Times New Roman" w:hAnsi="Times New Roman" w:cs="Times New Roman"/>
          <w:color w:val="000000"/>
          <w:sz w:val="24"/>
        </w:rPr>
        <w:t>@</w:t>
      </w:r>
      <w:proofErr w:type="spellStart"/>
      <w:r w:rsidRPr="0009356D">
        <w:rPr>
          <w:rFonts w:ascii="Times New Roman" w:hAnsi="Times New Roman" w:cs="Times New Roman"/>
          <w:color w:val="000000"/>
          <w:sz w:val="24"/>
          <w:lang w:val="en-US"/>
        </w:rPr>
        <w:t>adm</w:t>
      </w:r>
      <w:proofErr w:type="spellEnd"/>
      <w:r w:rsidRPr="0009356D">
        <w:rPr>
          <w:rFonts w:ascii="Times New Roman" w:hAnsi="Times New Roman" w:cs="Times New Roman"/>
          <w:color w:val="000000"/>
          <w:sz w:val="24"/>
        </w:rPr>
        <w:t>44.</w:t>
      </w:r>
      <w:proofErr w:type="spellStart"/>
      <w:r w:rsidRPr="0009356D">
        <w:rPr>
          <w:rFonts w:ascii="Times New Roman" w:hAnsi="Times New Roman" w:cs="Times New Roman"/>
          <w:color w:val="000000"/>
          <w:sz w:val="24"/>
          <w:lang w:val="en-US"/>
        </w:rPr>
        <w:t>ru</w:t>
      </w:r>
      <w:proofErr w:type="spellEnd"/>
      <w:r w:rsidRPr="0009356D">
        <w:rPr>
          <w:rFonts w:ascii="Times New Roman" w:hAnsi="Times New Roman" w:cs="Times New Roman"/>
          <w:color w:val="000000"/>
          <w:sz w:val="24"/>
        </w:rPr>
        <w:t>.</w:t>
      </w:r>
    </w:p>
    <w:p w:rsidR="0009356D" w:rsidRPr="0009356D" w:rsidRDefault="0009356D" w:rsidP="0009356D">
      <w:pPr>
        <w:pStyle w:val="a4"/>
        <w:spacing w:after="0"/>
        <w:ind w:firstLine="709"/>
        <w:jc w:val="both"/>
        <w:rPr>
          <w:bCs/>
        </w:rPr>
      </w:pPr>
      <w:r w:rsidRPr="0009356D">
        <w:rPr>
          <w:bCs/>
        </w:rPr>
        <w:t xml:space="preserve">Не позднее 10 (Десяти) рабочих дней, следующих за днем отправления документа посредством электронной связи, отправившая его сторона обязана выслать стороне, в адрес которой отправлен документ, оригинал такого документа по почте заказным письмом. </w:t>
      </w:r>
    </w:p>
    <w:p w:rsidR="0009356D" w:rsidRPr="001735B7" w:rsidRDefault="0009356D" w:rsidP="0009356D">
      <w:pPr>
        <w:pStyle w:val="a4"/>
        <w:suppressAutoHyphens/>
        <w:spacing w:after="0"/>
        <w:ind w:firstLine="709"/>
        <w:jc w:val="both"/>
        <w:rPr>
          <w:rFonts w:cs="Arial"/>
        </w:rPr>
      </w:pPr>
      <w:r>
        <w:rPr>
          <w:rFonts w:cs="Arial"/>
        </w:rPr>
        <w:t xml:space="preserve">10.4. </w:t>
      </w:r>
      <w:r w:rsidRPr="001735B7">
        <w:rPr>
          <w:rFonts w:cs="Arial"/>
        </w:rPr>
        <w:t>Во всем, что не предусмотрено настоящим Договором, стороны руководствуются нормами действующего законодательства Российской Федерации.</w:t>
      </w:r>
    </w:p>
    <w:p w:rsidR="0009356D" w:rsidRPr="001735B7" w:rsidRDefault="0009356D" w:rsidP="0009356D">
      <w:pPr>
        <w:pStyle w:val="a4"/>
        <w:widowControl w:val="0"/>
        <w:tabs>
          <w:tab w:val="left" w:pos="540"/>
        </w:tabs>
        <w:suppressAutoHyphens/>
        <w:spacing w:after="0"/>
        <w:ind w:firstLine="709"/>
        <w:jc w:val="both"/>
        <w:rPr>
          <w:rFonts w:cs="Arial"/>
        </w:rPr>
      </w:pPr>
      <w:r>
        <w:rPr>
          <w:rFonts w:cs="Arial"/>
        </w:rPr>
        <w:t xml:space="preserve">10.5. </w:t>
      </w:r>
      <w:r w:rsidRPr="001735B7">
        <w:rPr>
          <w:rFonts w:cs="Arial"/>
        </w:rPr>
        <w:t>Настоящий Договор составлен в двух оригинальных экземплярах, обладающих равной  юридической силой, по одному для каждой из Сторон.</w:t>
      </w:r>
    </w:p>
    <w:p w:rsidR="0009356D" w:rsidRPr="001735B7" w:rsidRDefault="0009356D" w:rsidP="0009356D">
      <w:pPr>
        <w:pStyle w:val="a4"/>
        <w:spacing w:after="0"/>
        <w:jc w:val="both"/>
        <w:rPr>
          <w:rFonts w:cs="Arial"/>
        </w:rPr>
      </w:pPr>
    </w:p>
    <w:p w:rsidR="0009356D" w:rsidRPr="001735B7" w:rsidRDefault="0009356D" w:rsidP="0009356D">
      <w:pPr>
        <w:pStyle w:val="a4"/>
        <w:widowControl w:val="0"/>
        <w:tabs>
          <w:tab w:val="left" w:pos="720"/>
        </w:tabs>
        <w:suppressAutoHyphens/>
        <w:spacing w:after="0"/>
        <w:ind w:left="709"/>
        <w:jc w:val="both"/>
        <w:rPr>
          <w:rFonts w:cs="Arial"/>
        </w:rPr>
      </w:pPr>
      <w:r>
        <w:rPr>
          <w:rFonts w:cs="Arial"/>
          <w:b/>
        </w:rPr>
        <w:t xml:space="preserve">11. </w:t>
      </w:r>
      <w:r w:rsidRPr="001735B7">
        <w:rPr>
          <w:rFonts w:cs="Arial"/>
          <w:b/>
        </w:rPr>
        <w:t>ПРИЛОЖЕНИЯ</w:t>
      </w:r>
    </w:p>
    <w:p w:rsidR="0009356D" w:rsidRDefault="0009356D" w:rsidP="0009356D">
      <w:pPr>
        <w:pStyle w:val="a4"/>
        <w:widowControl w:val="0"/>
        <w:tabs>
          <w:tab w:val="left" w:pos="540"/>
        </w:tabs>
        <w:suppressAutoHyphens/>
        <w:spacing w:after="0"/>
        <w:ind w:firstLine="709"/>
        <w:jc w:val="both"/>
        <w:rPr>
          <w:rFonts w:cs="Arial"/>
        </w:rPr>
      </w:pPr>
      <w:r>
        <w:rPr>
          <w:rFonts w:cs="Arial"/>
        </w:rPr>
        <w:t xml:space="preserve">11.1. </w:t>
      </w:r>
      <w:r w:rsidRPr="001735B7">
        <w:rPr>
          <w:rFonts w:cs="Arial"/>
        </w:rPr>
        <w:t xml:space="preserve">К настоящему Договору в обязательном порядке стороны подписывают </w:t>
      </w:r>
      <w:r>
        <w:rPr>
          <w:rFonts w:cs="Arial"/>
        </w:rPr>
        <w:t xml:space="preserve">следующие приложения: </w:t>
      </w:r>
    </w:p>
    <w:p w:rsidR="0009356D" w:rsidRDefault="0009356D" w:rsidP="0009356D">
      <w:pPr>
        <w:pStyle w:val="a4"/>
        <w:widowControl w:val="0"/>
        <w:tabs>
          <w:tab w:val="left" w:pos="540"/>
        </w:tabs>
        <w:suppressAutoHyphens/>
        <w:spacing w:after="0"/>
        <w:ind w:firstLine="709"/>
        <w:jc w:val="both"/>
        <w:rPr>
          <w:rFonts w:cs="Arial"/>
        </w:rPr>
      </w:pPr>
      <w:r>
        <w:rPr>
          <w:rFonts w:cs="Arial"/>
        </w:rPr>
        <w:t xml:space="preserve">1) Техническое задание (приложение № </w:t>
      </w:r>
      <w:r w:rsidR="00E217C4">
        <w:rPr>
          <w:rFonts w:cs="Arial"/>
        </w:rPr>
        <w:t>1</w:t>
      </w:r>
      <w:r w:rsidR="00C919EC">
        <w:rPr>
          <w:rFonts w:cs="Arial"/>
        </w:rPr>
        <w:t>)</w:t>
      </w:r>
      <w:r>
        <w:rPr>
          <w:rFonts w:cs="Arial"/>
        </w:rPr>
        <w:t xml:space="preserve"> к </w:t>
      </w:r>
      <w:r w:rsidR="00E217C4">
        <w:rPr>
          <w:rFonts w:cs="Arial"/>
        </w:rPr>
        <w:t xml:space="preserve">настоящему </w:t>
      </w:r>
      <w:r w:rsidR="00C919EC">
        <w:rPr>
          <w:rFonts w:cs="Arial"/>
        </w:rPr>
        <w:t>Д</w:t>
      </w:r>
      <w:r w:rsidR="00E217C4">
        <w:rPr>
          <w:rFonts w:cs="Arial"/>
        </w:rPr>
        <w:t>оговору</w:t>
      </w:r>
      <w:r>
        <w:rPr>
          <w:rFonts w:cs="Arial"/>
        </w:rPr>
        <w:t>;</w:t>
      </w:r>
    </w:p>
    <w:p w:rsidR="0009356D" w:rsidRDefault="0009356D" w:rsidP="0009356D">
      <w:pPr>
        <w:pStyle w:val="a4"/>
        <w:widowControl w:val="0"/>
        <w:tabs>
          <w:tab w:val="left" w:pos="540"/>
        </w:tabs>
        <w:suppressAutoHyphens/>
        <w:spacing w:after="0"/>
        <w:ind w:firstLine="709"/>
        <w:jc w:val="both"/>
        <w:rPr>
          <w:rFonts w:cs="Arial"/>
        </w:rPr>
      </w:pPr>
      <w:r>
        <w:rPr>
          <w:rFonts w:cs="Arial"/>
        </w:rPr>
        <w:t>2) Акт сдачи-приемки СИСТЕМЫ (приложение</w:t>
      </w:r>
      <w:r w:rsidR="00E217C4">
        <w:rPr>
          <w:rFonts w:cs="Arial"/>
        </w:rPr>
        <w:t xml:space="preserve"> № 2</w:t>
      </w:r>
      <w:r>
        <w:rPr>
          <w:rFonts w:cs="Arial"/>
        </w:rPr>
        <w:t xml:space="preserve">) к настоящему </w:t>
      </w:r>
      <w:r w:rsidR="00C919EC">
        <w:rPr>
          <w:rFonts w:cs="Arial"/>
        </w:rPr>
        <w:t>Д</w:t>
      </w:r>
      <w:r>
        <w:rPr>
          <w:rFonts w:cs="Arial"/>
        </w:rPr>
        <w:t>оговору.</w:t>
      </w:r>
    </w:p>
    <w:p w:rsidR="0009356D" w:rsidRPr="001735B7" w:rsidRDefault="0009356D" w:rsidP="0009356D">
      <w:pPr>
        <w:pStyle w:val="a4"/>
        <w:spacing w:after="0"/>
        <w:ind w:firstLine="709"/>
        <w:jc w:val="both"/>
        <w:rPr>
          <w:b/>
        </w:rPr>
      </w:pPr>
      <w:r w:rsidRPr="001735B7">
        <w:rPr>
          <w:rFonts w:cs="Arial"/>
        </w:rPr>
        <w:t> </w:t>
      </w:r>
      <w:r w:rsidRPr="001735B7">
        <w:t xml:space="preserve"> </w:t>
      </w:r>
    </w:p>
    <w:p w:rsidR="0009356D" w:rsidRPr="008A4049" w:rsidRDefault="0009356D" w:rsidP="0009356D">
      <w:pPr>
        <w:pStyle w:val="a4"/>
        <w:widowControl w:val="0"/>
        <w:tabs>
          <w:tab w:val="left" w:pos="720"/>
        </w:tabs>
        <w:suppressAutoHyphens/>
        <w:spacing w:after="0"/>
        <w:ind w:left="709"/>
        <w:jc w:val="both"/>
      </w:pPr>
      <w:r>
        <w:rPr>
          <w:b/>
        </w:rPr>
        <w:t xml:space="preserve">12. </w:t>
      </w:r>
      <w:r w:rsidRPr="001735B7">
        <w:rPr>
          <w:b/>
        </w:rPr>
        <w:t>АДРЕСА И БАНКОВСКИЕ РЕКВИЗИТЫ СТОРОН:</w:t>
      </w:r>
    </w:p>
    <w:p w:rsidR="0009356D" w:rsidRDefault="0009356D" w:rsidP="0009356D">
      <w:pPr>
        <w:pStyle w:val="a4"/>
        <w:widowControl w:val="0"/>
        <w:tabs>
          <w:tab w:val="left" w:pos="720"/>
        </w:tabs>
        <w:suppressAutoHyphens/>
        <w:spacing w:after="0"/>
        <w:jc w:val="both"/>
        <w:rPr>
          <w:b/>
        </w:rPr>
      </w:pPr>
    </w:p>
    <w:p w:rsidR="0009356D" w:rsidRPr="00ED2263" w:rsidRDefault="0009356D" w:rsidP="0009356D">
      <w:pPr>
        <w:pStyle w:val="a4"/>
        <w:widowControl w:val="0"/>
        <w:pBdr>
          <w:between w:val="single" w:sz="4" w:space="1" w:color="auto"/>
          <w:bar w:val="single" w:sz="4" w:color="auto"/>
        </w:pBdr>
        <w:tabs>
          <w:tab w:val="left" w:pos="720"/>
        </w:tabs>
        <w:suppressAutoHyphens/>
        <w:spacing w:after="0"/>
        <w:jc w:val="both"/>
      </w:pPr>
      <w:r w:rsidRPr="00A20BE2">
        <w:rPr>
          <w:b/>
          <w:u w:val="single"/>
        </w:rPr>
        <w:t>Заказчик:</w:t>
      </w:r>
      <w:r>
        <w:t xml:space="preserve">                                                               </w:t>
      </w:r>
      <w:r w:rsidRPr="00A20BE2">
        <w:rPr>
          <w:b/>
          <w:u w:val="single"/>
        </w:rPr>
        <w:t>Организатор</w:t>
      </w:r>
      <w:r>
        <w:rPr>
          <w:b/>
          <w:u w:val="single"/>
        </w:rPr>
        <w:t>/Оператор</w:t>
      </w:r>
      <w:r w:rsidRPr="00A20BE2">
        <w:rPr>
          <w:b/>
          <w:u w:val="single"/>
        </w:rPr>
        <w:t>:</w:t>
      </w:r>
    </w:p>
    <w:tbl>
      <w:tblPr>
        <w:tblW w:w="5000" w:type="pct"/>
        <w:tblLook w:val="00A0" w:firstRow="1" w:lastRow="0" w:firstColumn="1" w:lastColumn="0" w:noHBand="0" w:noVBand="0"/>
      </w:tblPr>
      <w:tblGrid>
        <w:gridCol w:w="4545"/>
        <w:gridCol w:w="4742"/>
      </w:tblGrid>
      <w:tr w:rsidR="0009356D" w:rsidRPr="0009356D" w:rsidTr="002B597E">
        <w:trPr>
          <w:trHeight w:val="2762"/>
        </w:trPr>
        <w:tc>
          <w:tcPr>
            <w:tcW w:w="2447" w:type="pct"/>
          </w:tcPr>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bCs/>
                <w:sz w:val="24"/>
                <w:szCs w:val="24"/>
              </w:rPr>
              <w:t xml:space="preserve">Департамент транспорта и дорожного </w:t>
            </w:r>
          </w:p>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bCs/>
                <w:sz w:val="24"/>
                <w:szCs w:val="24"/>
              </w:rPr>
              <w:t xml:space="preserve">хозяйства Костромской области                                                  Адрес: </w:t>
            </w:r>
            <w:smartTag w:uri="urn:schemas-microsoft-com:office:smarttags" w:element="metricconverter">
              <w:smartTagPr>
                <w:attr w:name="ProductID" w:val="156012, г"/>
              </w:smartTagPr>
              <w:r w:rsidRPr="0009356D">
                <w:rPr>
                  <w:rFonts w:ascii="Times New Roman" w:hAnsi="Times New Roman" w:cs="Times New Roman"/>
                  <w:bCs/>
                  <w:sz w:val="24"/>
                  <w:szCs w:val="24"/>
                </w:rPr>
                <w:t>156012, г</w:t>
              </w:r>
            </w:smartTag>
            <w:r w:rsidRPr="0009356D">
              <w:rPr>
                <w:rFonts w:ascii="Times New Roman" w:hAnsi="Times New Roman" w:cs="Times New Roman"/>
                <w:bCs/>
                <w:sz w:val="24"/>
                <w:szCs w:val="24"/>
              </w:rPr>
              <w:t xml:space="preserve">. Кострома, </w:t>
            </w:r>
          </w:p>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bCs/>
                <w:sz w:val="24"/>
                <w:szCs w:val="24"/>
              </w:rPr>
              <w:t xml:space="preserve">ул. Костромская, 61.    </w:t>
            </w:r>
          </w:p>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bCs/>
                <w:sz w:val="24"/>
                <w:szCs w:val="24"/>
              </w:rPr>
              <w:t xml:space="preserve">Банковские реквизиты:                         </w:t>
            </w:r>
          </w:p>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bCs/>
                <w:sz w:val="24"/>
                <w:szCs w:val="24"/>
              </w:rPr>
              <w:t xml:space="preserve">ИНН/КПП </w:t>
            </w:r>
            <w:r w:rsidRPr="0009356D">
              <w:rPr>
                <w:rFonts w:ascii="Times New Roman" w:hAnsi="Times New Roman" w:cs="Times New Roman"/>
                <w:sz w:val="24"/>
                <w:szCs w:val="24"/>
              </w:rPr>
              <w:t>4401015844</w:t>
            </w:r>
            <w:r w:rsidRPr="0009356D">
              <w:rPr>
                <w:rFonts w:ascii="Times New Roman" w:hAnsi="Times New Roman" w:cs="Times New Roman"/>
                <w:bCs/>
                <w:sz w:val="24"/>
                <w:szCs w:val="24"/>
              </w:rPr>
              <w:t>/</w:t>
            </w:r>
            <w:r w:rsidRPr="0009356D">
              <w:rPr>
                <w:rFonts w:ascii="Times New Roman" w:hAnsi="Times New Roman" w:cs="Times New Roman"/>
                <w:sz w:val="24"/>
                <w:szCs w:val="24"/>
              </w:rPr>
              <w:t>440101001</w:t>
            </w:r>
            <w:r w:rsidRPr="0009356D">
              <w:rPr>
                <w:rFonts w:ascii="Times New Roman" w:hAnsi="Times New Roman" w:cs="Times New Roman"/>
                <w:bCs/>
                <w:sz w:val="24"/>
                <w:szCs w:val="24"/>
              </w:rPr>
              <w:t xml:space="preserve">                </w:t>
            </w:r>
          </w:p>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bCs/>
                <w:sz w:val="24"/>
                <w:szCs w:val="24"/>
              </w:rPr>
              <w:t xml:space="preserve">Банк: Отделение </w:t>
            </w:r>
            <w:proofErr w:type="gramStart"/>
            <w:r w:rsidRPr="0009356D">
              <w:rPr>
                <w:rFonts w:ascii="Times New Roman" w:hAnsi="Times New Roman" w:cs="Times New Roman"/>
                <w:bCs/>
                <w:sz w:val="24"/>
                <w:szCs w:val="24"/>
              </w:rPr>
              <w:t>Кострома  г.</w:t>
            </w:r>
            <w:proofErr w:type="gramEnd"/>
            <w:r w:rsidRPr="0009356D">
              <w:rPr>
                <w:rFonts w:ascii="Times New Roman" w:hAnsi="Times New Roman" w:cs="Times New Roman"/>
                <w:bCs/>
                <w:sz w:val="24"/>
                <w:szCs w:val="24"/>
              </w:rPr>
              <w:t xml:space="preserve"> Кострома           </w:t>
            </w:r>
          </w:p>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bCs/>
                <w:sz w:val="24"/>
                <w:szCs w:val="24"/>
              </w:rPr>
              <w:t xml:space="preserve">р/с </w:t>
            </w:r>
            <w:r w:rsidRPr="0009356D">
              <w:rPr>
                <w:rFonts w:ascii="Times New Roman" w:hAnsi="Times New Roman" w:cs="Times New Roman"/>
                <w:sz w:val="24"/>
                <w:szCs w:val="24"/>
              </w:rPr>
              <w:t>40201810900000100289</w:t>
            </w:r>
            <w:r w:rsidRPr="0009356D">
              <w:rPr>
                <w:rFonts w:ascii="Times New Roman" w:hAnsi="Times New Roman" w:cs="Times New Roman"/>
                <w:bCs/>
                <w:sz w:val="24"/>
                <w:szCs w:val="24"/>
              </w:rPr>
              <w:t xml:space="preserve">                            </w:t>
            </w:r>
          </w:p>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sz w:val="24"/>
                <w:szCs w:val="24"/>
              </w:rPr>
              <w:t>БИК 043469001</w:t>
            </w:r>
            <w:r w:rsidRPr="0009356D">
              <w:rPr>
                <w:rFonts w:ascii="Times New Roman" w:hAnsi="Times New Roman" w:cs="Times New Roman"/>
                <w:bCs/>
                <w:sz w:val="24"/>
                <w:szCs w:val="24"/>
              </w:rPr>
              <w:t xml:space="preserve">   </w:t>
            </w:r>
            <w:r w:rsidRPr="0009356D">
              <w:rPr>
                <w:rFonts w:ascii="Times New Roman" w:hAnsi="Times New Roman" w:cs="Times New Roman"/>
                <w:sz w:val="24"/>
                <w:szCs w:val="24"/>
              </w:rPr>
              <w:t>л/с 826010012</w:t>
            </w:r>
            <w:r w:rsidRPr="0009356D">
              <w:rPr>
                <w:rFonts w:ascii="Times New Roman" w:hAnsi="Times New Roman" w:cs="Times New Roman"/>
                <w:bCs/>
                <w:sz w:val="24"/>
                <w:szCs w:val="24"/>
              </w:rPr>
              <w:t xml:space="preserve">  </w:t>
            </w:r>
          </w:p>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p>
        </w:tc>
        <w:tc>
          <w:tcPr>
            <w:tcW w:w="2553" w:type="pct"/>
          </w:tcPr>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bCs/>
                <w:sz w:val="24"/>
                <w:szCs w:val="24"/>
              </w:rPr>
              <w:t>______________________________</w:t>
            </w:r>
            <w:r w:rsidRPr="0009356D">
              <w:rPr>
                <w:rFonts w:ascii="Times New Roman" w:hAnsi="Times New Roman" w:cs="Times New Roman"/>
                <w:bCs/>
                <w:sz w:val="24"/>
                <w:szCs w:val="24"/>
              </w:rPr>
              <w:br/>
              <w:t xml:space="preserve">Адрес:                                       </w:t>
            </w:r>
          </w:p>
          <w:p w:rsidR="0009356D" w:rsidRPr="0009356D" w:rsidRDefault="0009356D" w:rsidP="0009356D">
            <w:pPr>
              <w:pBdr>
                <w:between w:val="single" w:sz="4" w:space="1" w:color="auto"/>
                <w:bar w:val="single" w:sz="4" w:color="auto"/>
              </w:pBdr>
              <w:spacing w:after="0" w:line="240" w:lineRule="auto"/>
              <w:ind w:hanging="6"/>
              <w:rPr>
                <w:rFonts w:ascii="Times New Roman" w:hAnsi="Times New Roman" w:cs="Times New Roman"/>
                <w:bCs/>
                <w:sz w:val="24"/>
                <w:szCs w:val="24"/>
              </w:rPr>
            </w:pPr>
            <w:r w:rsidRPr="0009356D">
              <w:rPr>
                <w:rFonts w:ascii="Times New Roman" w:hAnsi="Times New Roman" w:cs="Times New Roman"/>
                <w:bCs/>
                <w:sz w:val="24"/>
                <w:szCs w:val="24"/>
              </w:rPr>
              <w:t xml:space="preserve">Почтовый </w:t>
            </w:r>
            <w:proofErr w:type="gramStart"/>
            <w:r w:rsidRPr="0009356D">
              <w:rPr>
                <w:rFonts w:ascii="Times New Roman" w:hAnsi="Times New Roman" w:cs="Times New Roman"/>
                <w:bCs/>
                <w:sz w:val="24"/>
                <w:szCs w:val="24"/>
              </w:rPr>
              <w:t xml:space="preserve">адрес:   </w:t>
            </w:r>
            <w:proofErr w:type="gramEnd"/>
            <w:r w:rsidRPr="0009356D">
              <w:rPr>
                <w:rFonts w:ascii="Times New Roman" w:hAnsi="Times New Roman" w:cs="Times New Roman"/>
                <w:bCs/>
                <w:sz w:val="24"/>
                <w:szCs w:val="24"/>
              </w:rPr>
              <w:t xml:space="preserve">                                                   Телефон/факс                                             </w:t>
            </w:r>
            <w:r w:rsidRPr="0009356D">
              <w:rPr>
                <w:rFonts w:ascii="Times New Roman" w:hAnsi="Times New Roman" w:cs="Times New Roman"/>
                <w:bCs/>
                <w:sz w:val="24"/>
                <w:szCs w:val="24"/>
              </w:rPr>
              <w:br/>
              <w:t xml:space="preserve">ОГРН </w:t>
            </w:r>
            <w:r w:rsidRPr="0009356D">
              <w:rPr>
                <w:rFonts w:ascii="Times New Roman" w:hAnsi="Times New Roman" w:cs="Times New Roman"/>
                <w:bCs/>
                <w:sz w:val="24"/>
                <w:szCs w:val="24"/>
              </w:rPr>
              <w:br/>
              <w:t xml:space="preserve">ИНН </w:t>
            </w:r>
            <w:r w:rsidRPr="0009356D">
              <w:rPr>
                <w:rFonts w:ascii="Times New Roman" w:hAnsi="Times New Roman" w:cs="Times New Roman"/>
                <w:bCs/>
                <w:sz w:val="24"/>
                <w:szCs w:val="24"/>
              </w:rPr>
              <w:br/>
              <w:t xml:space="preserve">КПП </w:t>
            </w:r>
            <w:r w:rsidRPr="0009356D">
              <w:rPr>
                <w:rFonts w:ascii="Times New Roman" w:hAnsi="Times New Roman" w:cs="Times New Roman"/>
                <w:bCs/>
                <w:sz w:val="24"/>
                <w:szCs w:val="24"/>
              </w:rPr>
              <w:br/>
              <w:t>Р/с № ___________________________________</w:t>
            </w:r>
            <w:r w:rsidRPr="0009356D">
              <w:rPr>
                <w:rFonts w:ascii="Times New Roman" w:hAnsi="Times New Roman" w:cs="Times New Roman"/>
                <w:bCs/>
                <w:sz w:val="24"/>
                <w:szCs w:val="24"/>
              </w:rPr>
              <w:br/>
              <w:t>К/с</w:t>
            </w:r>
          </w:p>
          <w:p w:rsidR="0009356D" w:rsidRPr="0009356D" w:rsidRDefault="0009356D" w:rsidP="0009356D">
            <w:pPr>
              <w:pBdr>
                <w:between w:val="single" w:sz="4" w:space="1" w:color="auto"/>
                <w:bar w:val="single" w:sz="4" w:color="auto"/>
              </w:pBdr>
              <w:spacing w:after="0" w:line="240" w:lineRule="auto"/>
              <w:ind w:hanging="6"/>
              <w:rPr>
                <w:rFonts w:ascii="Times New Roman" w:hAnsi="Times New Roman" w:cs="Times New Roman"/>
                <w:bCs/>
                <w:sz w:val="24"/>
                <w:szCs w:val="24"/>
              </w:rPr>
            </w:pPr>
            <w:r w:rsidRPr="0009356D">
              <w:rPr>
                <w:rFonts w:ascii="Times New Roman" w:hAnsi="Times New Roman" w:cs="Times New Roman"/>
                <w:bCs/>
                <w:sz w:val="24"/>
                <w:szCs w:val="24"/>
              </w:rPr>
              <w:t xml:space="preserve">БИК </w:t>
            </w:r>
          </w:p>
          <w:p w:rsidR="0009356D" w:rsidRPr="0009356D" w:rsidRDefault="0009356D" w:rsidP="0009356D">
            <w:pPr>
              <w:pBdr>
                <w:between w:val="single" w:sz="4" w:space="1" w:color="auto"/>
                <w:bar w:val="single" w:sz="4" w:color="auto"/>
              </w:pBdr>
              <w:spacing w:after="0" w:line="240" w:lineRule="auto"/>
              <w:ind w:hanging="6"/>
              <w:rPr>
                <w:rFonts w:ascii="Times New Roman" w:hAnsi="Times New Roman" w:cs="Times New Roman"/>
                <w:bCs/>
                <w:sz w:val="24"/>
                <w:szCs w:val="24"/>
              </w:rPr>
            </w:pPr>
            <w:r w:rsidRPr="0009356D">
              <w:rPr>
                <w:rFonts w:ascii="Times New Roman" w:hAnsi="Times New Roman" w:cs="Times New Roman"/>
                <w:bCs/>
                <w:sz w:val="24"/>
                <w:szCs w:val="24"/>
              </w:rPr>
              <w:t xml:space="preserve">Электронная почта: </w:t>
            </w:r>
          </w:p>
          <w:p w:rsidR="0009356D" w:rsidRPr="0009356D" w:rsidRDefault="0009356D" w:rsidP="0009356D">
            <w:pPr>
              <w:pBdr>
                <w:between w:val="single" w:sz="4" w:space="1" w:color="auto"/>
                <w:bar w:val="single" w:sz="4" w:color="auto"/>
              </w:pBdr>
              <w:spacing w:after="0" w:line="240" w:lineRule="auto"/>
              <w:ind w:hanging="6"/>
              <w:rPr>
                <w:rFonts w:ascii="Times New Roman" w:hAnsi="Times New Roman" w:cs="Times New Roman"/>
                <w:bCs/>
                <w:sz w:val="24"/>
                <w:szCs w:val="24"/>
              </w:rPr>
            </w:pPr>
          </w:p>
        </w:tc>
      </w:tr>
      <w:tr w:rsidR="0009356D" w:rsidRPr="0009356D" w:rsidTr="002B597E">
        <w:trPr>
          <w:trHeight w:val="419"/>
        </w:trPr>
        <w:tc>
          <w:tcPr>
            <w:tcW w:w="2447" w:type="pct"/>
          </w:tcPr>
          <w:p w:rsidR="0009356D" w:rsidRPr="0009356D" w:rsidRDefault="0009356D" w:rsidP="0009356D">
            <w:pPr>
              <w:pBdr>
                <w:between w:val="single" w:sz="4" w:space="1" w:color="auto"/>
                <w:bar w:val="single" w:sz="4" w:color="auto"/>
              </w:pBdr>
              <w:spacing w:after="0" w:line="240" w:lineRule="auto"/>
              <w:jc w:val="both"/>
              <w:rPr>
                <w:rFonts w:ascii="Times New Roman" w:hAnsi="Times New Roman" w:cs="Times New Roman"/>
                <w:bCs/>
                <w:sz w:val="24"/>
                <w:szCs w:val="24"/>
              </w:rPr>
            </w:pPr>
            <w:r w:rsidRPr="0009356D">
              <w:rPr>
                <w:rFonts w:ascii="Times New Roman" w:hAnsi="Times New Roman" w:cs="Times New Roman"/>
                <w:bCs/>
                <w:sz w:val="24"/>
                <w:szCs w:val="24"/>
              </w:rPr>
              <w:t xml:space="preserve">Директор   департамента </w:t>
            </w:r>
          </w:p>
          <w:p w:rsidR="0009356D" w:rsidRPr="0009356D" w:rsidRDefault="0009356D" w:rsidP="0009356D">
            <w:pPr>
              <w:pBdr>
                <w:between w:val="single" w:sz="4" w:space="1" w:color="auto"/>
                <w:bar w:val="single" w:sz="4" w:color="auto"/>
              </w:pBdr>
              <w:spacing w:after="0" w:line="240" w:lineRule="auto"/>
              <w:jc w:val="both"/>
              <w:rPr>
                <w:rFonts w:ascii="Times New Roman" w:hAnsi="Times New Roman" w:cs="Times New Roman"/>
                <w:bCs/>
                <w:sz w:val="24"/>
                <w:szCs w:val="24"/>
              </w:rPr>
            </w:pPr>
            <w:r w:rsidRPr="0009356D">
              <w:rPr>
                <w:rFonts w:ascii="Times New Roman" w:hAnsi="Times New Roman" w:cs="Times New Roman"/>
                <w:bCs/>
                <w:sz w:val="24"/>
                <w:szCs w:val="24"/>
              </w:rPr>
              <w:t>________________________ Е.В. Кананин</w:t>
            </w:r>
          </w:p>
        </w:tc>
        <w:tc>
          <w:tcPr>
            <w:tcW w:w="2553" w:type="pct"/>
          </w:tcPr>
          <w:p w:rsidR="0009356D" w:rsidRPr="0009356D" w:rsidRDefault="0009356D" w:rsidP="0009356D">
            <w:pPr>
              <w:pBdr>
                <w:between w:val="single" w:sz="4" w:space="1" w:color="auto"/>
                <w:bar w:val="single" w:sz="4" w:color="auto"/>
              </w:pBdr>
              <w:spacing w:after="0" w:line="240" w:lineRule="auto"/>
              <w:ind w:hanging="6"/>
              <w:rPr>
                <w:rFonts w:ascii="Times New Roman" w:hAnsi="Times New Roman" w:cs="Times New Roman"/>
                <w:bCs/>
                <w:sz w:val="24"/>
                <w:szCs w:val="24"/>
              </w:rPr>
            </w:pPr>
            <w:r w:rsidRPr="0009356D">
              <w:rPr>
                <w:rFonts w:ascii="Times New Roman" w:hAnsi="Times New Roman" w:cs="Times New Roman"/>
                <w:bCs/>
                <w:sz w:val="24"/>
                <w:szCs w:val="24"/>
              </w:rPr>
              <w:t>________________________</w:t>
            </w:r>
          </w:p>
          <w:p w:rsidR="0009356D" w:rsidRPr="0009356D" w:rsidRDefault="0009356D" w:rsidP="0009356D">
            <w:pPr>
              <w:pBdr>
                <w:between w:val="single" w:sz="4" w:space="1" w:color="auto"/>
                <w:bar w:val="single" w:sz="4" w:color="auto"/>
              </w:pBdr>
              <w:spacing w:after="0" w:line="240" w:lineRule="auto"/>
              <w:rPr>
                <w:rFonts w:ascii="Times New Roman" w:hAnsi="Times New Roman" w:cs="Times New Roman"/>
                <w:bCs/>
                <w:sz w:val="24"/>
                <w:szCs w:val="24"/>
              </w:rPr>
            </w:pPr>
            <w:r w:rsidRPr="0009356D">
              <w:rPr>
                <w:rFonts w:ascii="Times New Roman" w:hAnsi="Times New Roman" w:cs="Times New Roman"/>
                <w:bCs/>
                <w:sz w:val="24"/>
                <w:szCs w:val="24"/>
              </w:rPr>
              <w:t>__________________________ (_________)</w:t>
            </w:r>
          </w:p>
        </w:tc>
      </w:tr>
    </w:tbl>
    <w:p w:rsidR="0009356D" w:rsidRPr="0009356D" w:rsidRDefault="0009356D" w:rsidP="0009356D">
      <w:pPr>
        <w:pStyle w:val="a4"/>
        <w:widowControl w:val="0"/>
        <w:tabs>
          <w:tab w:val="left" w:pos="720"/>
        </w:tabs>
        <w:suppressAutoHyphens/>
        <w:spacing w:after="0"/>
        <w:jc w:val="both"/>
      </w:pPr>
      <w:r w:rsidRPr="0009356D">
        <w:t>М.П.                                                                           М.П.</w:t>
      </w:r>
    </w:p>
    <w:p w:rsidR="0009356D" w:rsidRPr="008A4049" w:rsidRDefault="0009356D" w:rsidP="0009356D">
      <w:pPr>
        <w:pStyle w:val="a4"/>
        <w:widowControl w:val="0"/>
        <w:tabs>
          <w:tab w:val="left" w:pos="720"/>
        </w:tabs>
        <w:suppressAutoHyphens/>
        <w:spacing w:after="0"/>
        <w:jc w:val="both"/>
      </w:pPr>
      <w:r>
        <w:t xml:space="preserve">          </w:t>
      </w:r>
    </w:p>
    <w:p w:rsidR="0009356D" w:rsidRDefault="0009356D" w:rsidP="0009356D">
      <w:pPr>
        <w:pStyle w:val="a4"/>
        <w:widowControl w:val="0"/>
        <w:tabs>
          <w:tab w:val="left" w:pos="720"/>
        </w:tabs>
        <w:suppressAutoHyphens/>
        <w:spacing w:after="0"/>
        <w:jc w:val="both"/>
        <w:rPr>
          <w:b/>
        </w:rPr>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2B597E" w:rsidRDefault="002B597E" w:rsidP="0009356D">
      <w:pPr>
        <w:spacing w:after="0" w:line="240" w:lineRule="auto"/>
        <w:ind w:firstLine="709"/>
        <w:jc w:val="both"/>
      </w:pPr>
    </w:p>
    <w:p w:rsidR="002B597E" w:rsidRDefault="002B597E"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09356D" w:rsidRDefault="0009356D" w:rsidP="0009356D">
      <w:pPr>
        <w:spacing w:after="0" w:line="240" w:lineRule="auto"/>
        <w:ind w:firstLine="709"/>
        <w:jc w:val="both"/>
      </w:pPr>
    </w:p>
    <w:p w:rsidR="00FF7103" w:rsidRDefault="00FF7103" w:rsidP="00FF7103">
      <w:pPr>
        <w:spacing w:after="0" w:line="240" w:lineRule="auto"/>
        <w:ind w:firstLine="709"/>
        <w:jc w:val="right"/>
        <w:rPr>
          <w:rFonts w:ascii="Times New Roman" w:hAnsi="Times New Roman" w:cs="Times New Roman"/>
          <w:sz w:val="24"/>
          <w:szCs w:val="24"/>
        </w:rPr>
      </w:pPr>
      <w:r w:rsidRPr="00C0044C">
        <w:rPr>
          <w:rFonts w:ascii="Times New Roman" w:hAnsi="Times New Roman" w:cs="Times New Roman"/>
          <w:sz w:val="24"/>
          <w:szCs w:val="24"/>
        </w:rPr>
        <w:t xml:space="preserve">Приложение </w:t>
      </w:r>
      <w:r>
        <w:rPr>
          <w:rFonts w:ascii="Times New Roman" w:hAnsi="Times New Roman" w:cs="Times New Roman"/>
          <w:sz w:val="24"/>
          <w:szCs w:val="24"/>
        </w:rPr>
        <w:t>№ 1</w:t>
      </w:r>
    </w:p>
    <w:p w:rsidR="00FF7103" w:rsidRPr="00C0044C" w:rsidRDefault="00FF7103" w:rsidP="00FF7103">
      <w:pPr>
        <w:spacing w:after="0" w:line="240" w:lineRule="auto"/>
        <w:ind w:firstLine="709"/>
        <w:jc w:val="right"/>
        <w:rPr>
          <w:rFonts w:ascii="Times New Roman" w:hAnsi="Times New Roman" w:cs="Times New Roman"/>
          <w:sz w:val="24"/>
          <w:szCs w:val="24"/>
        </w:rPr>
      </w:pPr>
      <w:r w:rsidRPr="00C0044C">
        <w:rPr>
          <w:rFonts w:ascii="Times New Roman" w:hAnsi="Times New Roman" w:cs="Times New Roman"/>
          <w:sz w:val="24"/>
          <w:szCs w:val="24"/>
        </w:rPr>
        <w:t xml:space="preserve">к Договору </w:t>
      </w:r>
      <w:r w:rsidR="00C919EC">
        <w:rPr>
          <w:rFonts w:ascii="Times New Roman" w:hAnsi="Times New Roman" w:cs="Times New Roman"/>
          <w:sz w:val="24"/>
          <w:szCs w:val="24"/>
        </w:rPr>
        <w:t xml:space="preserve"> </w:t>
      </w:r>
      <w:r w:rsidRPr="00C0044C">
        <w:rPr>
          <w:rFonts w:ascii="Times New Roman" w:hAnsi="Times New Roman" w:cs="Times New Roman"/>
          <w:sz w:val="24"/>
          <w:szCs w:val="24"/>
        </w:rPr>
        <w:t>от «___»______ 20__ года</w:t>
      </w:r>
    </w:p>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FF7103">
      <w:pPr>
        <w:keepNext/>
        <w:keepLines/>
        <w:spacing w:line="360" w:lineRule="auto"/>
        <w:contextualSpacing/>
        <w:jc w:val="center"/>
        <w:rPr>
          <w:rFonts w:ascii="Times New Roman" w:hAnsi="Times New Roman" w:cs="Times New Roman"/>
          <w:b/>
        </w:rPr>
      </w:pPr>
    </w:p>
    <w:p w:rsidR="00FF7103" w:rsidRDefault="00FF7103" w:rsidP="00FF7103">
      <w:pPr>
        <w:keepNext/>
        <w:keepLines/>
        <w:spacing w:line="360" w:lineRule="auto"/>
        <w:contextualSpacing/>
        <w:jc w:val="center"/>
        <w:rPr>
          <w:rFonts w:ascii="Times New Roman" w:hAnsi="Times New Roman" w:cs="Times New Roman"/>
          <w:b/>
        </w:rPr>
      </w:pPr>
    </w:p>
    <w:p w:rsidR="00FF7103" w:rsidRPr="00705B86" w:rsidRDefault="00FF7103" w:rsidP="00FF7103">
      <w:pPr>
        <w:keepNext/>
        <w:keepLines/>
        <w:spacing w:line="360" w:lineRule="auto"/>
        <w:contextualSpacing/>
        <w:jc w:val="center"/>
        <w:rPr>
          <w:rFonts w:ascii="Times New Roman" w:hAnsi="Times New Roman" w:cs="Times New Roman"/>
          <w:b/>
        </w:rPr>
      </w:pPr>
      <w:r w:rsidRPr="00705B86">
        <w:rPr>
          <w:rFonts w:ascii="Times New Roman" w:hAnsi="Times New Roman" w:cs="Times New Roman"/>
          <w:b/>
        </w:rPr>
        <w:t>ВНЕДРЕНИЕ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p w:rsidR="00FF7103" w:rsidRPr="00705B86" w:rsidRDefault="00FF7103" w:rsidP="00FF7103">
      <w:pPr>
        <w:keepNext/>
        <w:keepLines/>
        <w:spacing w:line="360" w:lineRule="auto"/>
        <w:contextualSpacing/>
        <w:jc w:val="center"/>
        <w:rPr>
          <w:rFonts w:ascii="Times New Roman" w:hAnsi="Times New Roman" w:cs="Times New Roman"/>
          <w:b/>
        </w:rPr>
      </w:pPr>
    </w:p>
    <w:p w:rsidR="00FF7103" w:rsidRPr="00705B86" w:rsidRDefault="00FF7103" w:rsidP="00FF7103">
      <w:pPr>
        <w:keepNext/>
        <w:keepLines/>
        <w:spacing w:line="360" w:lineRule="auto"/>
        <w:contextualSpacing/>
        <w:jc w:val="center"/>
        <w:rPr>
          <w:rFonts w:ascii="Times New Roman" w:hAnsi="Times New Roman" w:cs="Times New Roman"/>
          <w:b/>
          <w:sz w:val="28"/>
          <w:szCs w:val="28"/>
        </w:rPr>
      </w:pPr>
      <w:r w:rsidRPr="00705B86">
        <w:rPr>
          <w:rFonts w:ascii="Times New Roman" w:hAnsi="Times New Roman" w:cs="Times New Roman"/>
          <w:b/>
          <w:sz w:val="28"/>
          <w:szCs w:val="28"/>
        </w:rPr>
        <w:t>ТЕХНИЧЕСКОЕ ЗАДАНИЕ</w:t>
      </w:r>
    </w:p>
    <w:p w:rsidR="00FF7103" w:rsidRPr="00007E8B" w:rsidRDefault="00FF7103" w:rsidP="00FF7103">
      <w:pPr>
        <w:keepNext/>
        <w:keepLines/>
        <w:spacing w:line="360" w:lineRule="auto"/>
        <w:contextualSpacing/>
      </w:pPr>
    </w:p>
    <w:p w:rsidR="00FF7103" w:rsidRPr="00007E8B" w:rsidRDefault="00C919EC" w:rsidP="00FF7103">
      <w:pPr>
        <w:pStyle w:val="affff6"/>
        <w:rPr>
          <w:rFonts w:cs="Times New Roman"/>
        </w:rPr>
      </w:pPr>
      <w:r>
        <w:rPr>
          <w:rFonts w:cs="Times New Roman"/>
        </w:rPr>
        <w:t>____________</w:t>
      </w:r>
    </w:p>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860"/>
        <w:gridCol w:w="5040"/>
      </w:tblGrid>
      <w:tr w:rsidR="00FF7103" w:rsidRPr="00C0044C" w:rsidTr="00FF7103">
        <w:trPr>
          <w:trHeight w:val="80"/>
        </w:trPr>
        <w:tc>
          <w:tcPr>
            <w:tcW w:w="4860" w:type="dxa"/>
            <w:vMerge w:val="restart"/>
            <w:shd w:val="clear" w:color="auto" w:fill="auto"/>
          </w:tcPr>
          <w:p w:rsidR="00FF7103" w:rsidRPr="00C0044C" w:rsidRDefault="00FF7103" w:rsidP="00FF7103">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b/>
                <w:sz w:val="24"/>
                <w:szCs w:val="24"/>
              </w:rPr>
              <w:t>Заказчик</w:t>
            </w:r>
            <w:r w:rsidRPr="00C0044C">
              <w:rPr>
                <w:rFonts w:ascii="Times New Roman" w:hAnsi="Times New Roman" w:cs="Times New Roman"/>
                <w:sz w:val="24"/>
                <w:szCs w:val="24"/>
              </w:rPr>
              <w:t xml:space="preserve">:  </w:t>
            </w:r>
          </w:p>
          <w:p w:rsidR="00FF7103" w:rsidRPr="00C0044C" w:rsidRDefault="00FF7103" w:rsidP="00FF7103">
            <w:pPr>
              <w:spacing w:after="0" w:line="240" w:lineRule="auto"/>
              <w:ind w:firstLine="709"/>
              <w:jc w:val="both"/>
              <w:rPr>
                <w:rFonts w:ascii="Times New Roman" w:hAnsi="Times New Roman" w:cs="Times New Roman"/>
                <w:sz w:val="24"/>
                <w:szCs w:val="24"/>
              </w:rPr>
            </w:pPr>
          </w:p>
        </w:tc>
        <w:tc>
          <w:tcPr>
            <w:tcW w:w="5040" w:type="dxa"/>
            <w:shd w:val="clear" w:color="auto" w:fill="auto"/>
          </w:tcPr>
          <w:p w:rsidR="00FF7103" w:rsidRPr="00C0044C" w:rsidRDefault="00FF7103" w:rsidP="00FF7103">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b/>
                <w:sz w:val="24"/>
                <w:szCs w:val="24"/>
              </w:rPr>
              <w:t>Организатор/Оператор</w:t>
            </w:r>
            <w:r w:rsidRPr="00C0044C">
              <w:rPr>
                <w:rFonts w:ascii="Times New Roman" w:hAnsi="Times New Roman" w:cs="Times New Roman"/>
                <w:sz w:val="24"/>
                <w:szCs w:val="24"/>
              </w:rPr>
              <w:t>:</w:t>
            </w:r>
          </w:p>
        </w:tc>
      </w:tr>
      <w:tr w:rsidR="00FF7103" w:rsidRPr="00C0044C" w:rsidTr="00FF7103">
        <w:trPr>
          <w:trHeight w:val="187"/>
        </w:trPr>
        <w:tc>
          <w:tcPr>
            <w:tcW w:w="4860" w:type="dxa"/>
            <w:vMerge/>
            <w:shd w:val="clear" w:color="auto" w:fill="auto"/>
          </w:tcPr>
          <w:p w:rsidR="00FF7103" w:rsidRPr="00C0044C" w:rsidRDefault="00FF7103" w:rsidP="00FF7103">
            <w:pPr>
              <w:pStyle w:val="a4"/>
              <w:snapToGrid w:val="0"/>
              <w:spacing w:after="0"/>
              <w:ind w:firstLine="709"/>
              <w:jc w:val="both"/>
            </w:pPr>
          </w:p>
        </w:tc>
        <w:tc>
          <w:tcPr>
            <w:tcW w:w="5040" w:type="dxa"/>
            <w:shd w:val="clear" w:color="auto" w:fill="auto"/>
          </w:tcPr>
          <w:p w:rsidR="00FF7103" w:rsidRPr="00C0044C" w:rsidRDefault="00FF7103" w:rsidP="00FF7103">
            <w:pPr>
              <w:snapToGrid w:val="0"/>
              <w:spacing w:after="0" w:line="240" w:lineRule="auto"/>
              <w:ind w:firstLine="709"/>
              <w:jc w:val="both"/>
              <w:rPr>
                <w:rFonts w:ascii="Times New Roman" w:hAnsi="Times New Roman" w:cs="Times New Roman"/>
                <w:sz w:val="24"/>
                <w:szCs w:val="24"/>
              </w:rPr>
            </w:pPr>
          </w:p>
          <w:p w:rsidR="00FF7103" w:rsidRPr="00C0044C" w:rsidRDefault="00FF7103" w:rsidP="00FF7103">
            <w:pPr>
              <w:autoSpaceDE w:val="0"/>
              <w:spacing w:after="0" w:line="240" w:lineRule="auto"/>
              <w:ind w:firstLine="709"/>
              <w:jc w:val="both"/>
              <w:rPr>
                <w:rFonts w:ascii="Times New Roman" w:hAnsi="Times New Roman" w:cs="Times New Roman"/>
                <w:sz w:val="24"/>
                <w:szCs w:val="24"/>
              </w:rPr>
            </w:pPr>
          </w:p>
        </w:tc>
      </w:tr>
      <w:tr w:rsidR="00FF7103" w:rsidRPr="00C0044C" w:rsidTr="00FF7103">
        <w:tc>
          <w:tcPr>
            <w:tcW w:w="4860" w:type="dxa"/>
            <w:shd w:val="clear" w:color="auto" w:fill="auto"/>
          </w:tcPr>
          <w:p w:rsidR="00FF7103" w:rsidRPr="00C0044C" w:rsidRDefault="00FF7103" w:rsidP="00FF7103">
            <w:pPr>
              <w:spacing w:after="0" w:line="240" w:lineRule="auto"/>
              <w:ind w:firstLine="709"/>
              <w:jc w:val="both"/>
              <w:rPr>
                <w:rFonts w:ascii="Times New Roman" w:hAnsi="Times New Roman" w:cs="Times New Roman"/>
                <w:sz w:val="24"/>
                <w:szCs w:val="24"/>
              </w:rPr>
            </w:pPr>
          </w:p>
          <w:p w:rsidR="00FF7103" w:rsidRPr="00C0044C" w:rsidRDefault="00FF7103" w:rsidP="00FF7103">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_____</w:t>
            </w:r>
            <w:r>
              <w:rPr>
                <w:rFonts w:ascii="Times New Roman" w:hAnsi="Times New Roman" w:cs="Times New Roman"/>
                <w:sz w:val="24"/>
                <w:szCs w:val="24"/>
              </w:rPr>
              <w:t>_</w:t>
            </w:r>
            <w:r w:rsidRPr="00C0044C">
              <w:rPr>
                <w:rFonts w:ascii="Times New Roman" w:hAnsi="Times New Roman" w:cs="Times New Roman"/>
                <w:sz w:val="24"/>
                <w:szCs w:val="24"/>
              </w:rPr>
              <w:t>__________ (</w:t>
            </w:r>
            <w:r w:rsidRPr="00C0044C">
              <w:rPr>
                <w:rFonts w:ascii="Times New Roman" w:hAnsi="Times New Roman" w:cs="Times New Roman"/>
                <w:sz w:val="24"/>
                <w:szCs w:val="24"/>
              </w:rPr>
              <w:softHyphen/>
            </w:r>
            <w:r w:rsidRPr="00C0044C">
              <w:rPr>
                <w:rFonts w:ascii="Times New Roman" w:hAnsi="Times New Roman" w:cs="Times New Roman"/>
                <w:sz w:val="24"/>
                <w:szCs w:val="24"/>
              </w:rPr>
              <w:softHyphen/>
            </w:r>
            <w:r w:rsidRPr="00C0044C">
              <w:rPr>
                <w:rFonts w:ascii="Times New Roman" w:hAnsi="Times New Roman" w:cs="Times New Roman"/>
                <w:sz w:val="24"/>
                <w:szCs w:val="24"/>
              </w:rPr>
              <w:softHyphen/>
            </w:r>
            <w:r w:rsidRPr="00C0044C">
              <w:rPr>
                <w:rFonts w:ascii="Times New Roman" w:hAnsi="Times New Roman" w:cs="Times New Roman"/>
                <w:sz w:val="24"/>
                <w:szCs w:val="24"/>
              </w:rPr>
              <w:softHyphen/>
            </w:r>
            <w:r w:rsidRPr="00C0044C">
              <w:rPr>
                <w:rFonts w:ascii="Times New Roman" w:hAnsi="Times New Roman" w:cs="Times New Roman"/>
                <w:sz w:val="24"/>
                <w:szCs w:val="24"/>
              </w:rPr>
              <w:softHyphen/>
              <w:t>________________) </w:t>
            </w:r>
          </w:p>
          <w:p w:rsidR="00FF7103" w:rsidRPr="00C0044C" w:rsidRDefault="00FF7103" w:rsidP="00FF7103">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 xml:space="preserve">                             М.П.</w:t>
            </w:r>
          </w:p>
        </w:tc>
        <w:tc>
          <w:tcPr>
            <w:tcW w:w="5040" w:type="dxa"/>
            <w:shd w:val="clear" w:color="auto" w:fill="auto"/>
          </w:tcPr>
          <w:p w:rsidR="00FF7103" w:rsidRPr="00C0044C" w:rsidRDefault="00FF7103" w:rsidP="00FF7103">
            <w:pPr>
              <w:snapToGrid w:val="0"/>
              <w:spacing w:after="0" w:line="240" w:lineRule="auto"/>
              <w:ind w:firstLine="709"/>
              <w:jc w:val="both"/>
              <w:rPr>
                <w:rFonts w:ascii="Times New Roman" w:hAnsi="Times New Roman" w:cs="Times New Roman"/>
                <w:sz w:val="24"/>
                <w:szCs w:val="24"/>
              </w:rPr>
            </w:pPr>
          </w:p>
          <w:p w:rsidR="00FF7103" w:rsidRPr="00C0044C" w:rsidRDefault="00FF7103" w:rsidP="00FF7103">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 _________________(_______________)</w:t>
            </w:r>
          </w:p>
          <w:p w:rsidR="00FF7103" w:rsidRPr="00C0044C" w:rsidRDefault="00FF7103" w:rsidP="00FF7103">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 xml:space="preserve">                             М.П.</w:t>
            </w:r>
          </w:p>
        </w:tc>
      </w:tr>
      <w:tr w:rsidR="00FF7103" w:rsidRPr="00C0044C" w:rsidTr="00FF7103">
        <w:tc>
          <w:tcPr>
            <w:tcW w:w="4860" w:type="dxa"/>
            <w:shd w:val="clear" w:color="auto" w:fill="auto"/>
          </w:tcPr>
          <w:p w:rsidR="00FF7103" w:rsidRPr="00C0044C" w:rsidRDefault="00FF7103" w:rsidP="00FF7103">
            <w:pPr>
              <w:snapToGrid w:val="0"/>
              <w:spacing w:after="0" w:line="240" w:lineRule="auto"/>
              <w:ind w:firstLine="709"/>
              <w:jc w:val="both"/>
              <w:rPr>
                <w:rFonts w:ascii="Times New Roman" w:hAnsi="Times New Roman" w:cs="Times New Roman"/>
                <w:sz w:val="24"/>
                <w:szCs w:val="24"/>
              </w:rPr>
            </w:pPr>
          </w:p>
          <w:p w:rsidR="00FF7103" w:rsidRPr="00C0044C" w:rsidRDefault="00FF7103" w:rsidP="00FF7103">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   _____________________ 20__ года</w:t>
            </w:r>
          </w:p>
        </w:tc>
        <w:tc>
          <w:tcPr>
            <w:tcW w:w="5040" w:type="dxa"/>
            <w:shd w:val="clear" w:color="auto" w:fill="auto"/>
          </w:tcPr>
          <w:p w:rsidR="00FF7103" w:rsidRPr="00C0044C" w:rsidRDefault="00FF7103" w:rsidP="00FF7103">
            <w:pPr>
              <w:snapToGrid w:val="0"/>
              <w:spacing w:after="0" w:line="240" w:lineRule="auto"/>
              <w:ind w:firstLine="709"/>
              <w:jc w:val="both"/>
              <w:rPr>
                <w:rFonts w:ascii="Times New Roman" w:hAnsi="Times New Roman" w:cs="Times New Roman"/>
                <w:sz w:val="24"/>
                <w:szCs w:val="24"/>
              </w:rPr>
            </w:pPr>
          </w:p>
          <w:p w:rsidR="00FF7103" w:rsidRPr="00C0044C" w:rsidRDefault="00FF7103" w:rsidP="00FF7103">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   _____________________ 20__ года</w:t>
            </w:r>
          </w:p>
        </w:tc>
      </w:tr>
    </w:tbl>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p w:rsidR="00FF7103" w:rsidRDefault="00FF7103" w:rsidP="00C0044C">
      <w:pPr>
        <w:spacing w:after="0" w:line="240" w:lineRule="auto"/>
        <w:ind w:firstLine="709"/>
        <w:jc w:val="right"/>
        <w:rPr>
          <w:rFonts w:ascii="Times New Roman" w:hAnsi="Times New Roman" w:cs="Times New Roman"/>
          <w:sz w:val="24"/>
          <w:szCs w:val="24"/>
        </w:rPr>
      </w:pPr>
    </w:p>
    <w:p w:rsidR="00C919EC" w:rsidRDefault="00C919EC" w:rsidP="00C0044C">
      <w:pPr>
        <w:spacing w:after="0" w:line="240" w:lineRule="auto"/>
        <w:ind w:firstLine="709"/>
        <w:jc w:val="right"/>
        <w:rPr>
          <w:rFonts w:ascii="Times New Roman" w:hAnsi="Times New Roman" w:cs="Times New Roman"/>
          <w:sz w:val="24"/>
          <w:szCs w:val="24"/>
        </w:rPr>
      </w:pPr>
    </w:p>
    <w:p w:rsidR="00FF7103" w:rsidRDefault="0009356D" w:rsidP="00C0044C">
      <w:pPr>
        <w:spacing w:after="0" w:line="240" w:lineRule="auto"/>
        <w:ind w:firstLine="709"/>
        <w:jc w:val="right"/>
        <w:rPr>
          <w:rFonts w:ascii="Times New Roman" w:hAnsi="Times New Roman" w:cs="Times New Roman"/>
          <w:sz w:val="24"/>
          <w:szCs w:val="24"/>
        </w:rPr>
      </w:pPr>
      <w:r w:rsidRPr="00C0044C">
        <w:rPr>
          <w:rFonts w:ascii="Times New Roman" w:hAnsi="Times New Roman" w:cs="Times New Roman"/>
          <w:sz w:val="24"/>
          <w:szCs w:val="24"/>
        </w:rPr>
        <w:t xml:space="preserve">Приложение </w:t>
      </w:r>
      <w:r w:rsidR="00FF7103">
        <w:rPr>
          <w:rFonts w:ascii="Times New Roman" w:hAnsi="Times New Roman" w:cs="Times New Roman"/>
          <w:sz w:val="24"/>
          <w:szCs w:val="24"/>
        </w:rPr>
        <w:t>№ 2</w:t>
      </w:r>
    </w:p>
    <w:p w:rsidR="0009356D" w:rsidRPr="00C0044C" w:rsidRDefault="0009356D" w:rsidP="00C0044C">
      <w:pPr>
        <w:spacing w:after="0" w:line="240" w:lineRule="auto"/>
        <w:ind w:firstLine="709"/>
        <w:jc w:val="right"/>
        <w:rPr>
          <w:rFonts w:ascii="Times New Roman" w:hAnsi="Times New Roman" w:cs="Times New Roman"/>
          <w:sz w:val="24"/>
          <w:szCs w:val="24"/>
        </w:rPr>
      </w:pPr>
      <w:r w:rsidRPr="00C0044C">
        <w:rPr>
          <w:rFonts w:ascii="Times New Roman" w:hAnsi="Times New Roman" w:cs="Times New Roman"/>
          <w:sz w:val="24"/>
          <w:szCs w:val="24"/>
        </w:rPr>
        <w:t>к Договору</w:t>
      </w:r>
      <w:r w:rsidR="00C919EC">
        <w:rPr>
          <w:rFonts w:ascii="Times New Roman" w:hAnsi="Times New Roman" w:cs="Times New Roman"/>
          <w:sz w:val="24"/>
          <w:szCs w:val="24"/>
        </w:rPr>
        <w:t xml:space="preserve"> </w:t>
      </w:r>
      <w:r w:rsidRPr="00C0044C">
        <w:rPr>
          <w:rFonts w:ascii="Times New Roman" w:hAnsi="Times New Roman" w:cs="Times New Roman"/>
          <w:sz w:val="24"/>
          <w:szCs w:val="24"/>
        </w:rPr>
        <w:t>от «___»______ 20__ года</w:t>
      </w:r>
    </w:p>
    <w:p w:rsidR="0009356D" w:rsidRPr="00C0044C" w:rsidRDefault="0009356D" w:rsidP="00C0044C">
      <w:pPr>
        <w:spacing w:after="0" w:line="240" w:lineRule="auto"/>
        <w:ind w:firstLine="709"/>
        <w:jc w:val="both"/>
        <w:rPr>
          <w:rFonts w:ascii="Times New Roman" w:hAnsi="Times New Roman" w:cs="Times New Roman"/>
          <w:sz w:val="24"/>
          <w:szCs w:val="24"/>
        </w:rPr>
      </w:pPr>
    </w:p>
    <w:p w:rsidR="00FF7103" w:rsidRDefault="00FF7103" w:rsidP="00C0044C">
      <w:pPr>
        <w:spacing w:after="0" w:line="240" w:lineRule="auto"/>
        <w:ind w:firstLine="709"/>
        <w:jc w:val="center"/>
        <w:rPr>
          <w:rFonts w:ascii="Times New Roman" w:hAnsi="Times New Roman" w:cs="Times New Roman"/>
          <w:b/>
          <w:sz w:val="24"/>
          <w:szCs w:val="24"/>
        </w:rPr>
      </w:pPr>
    </w:p>
    <w:p w:rsidR="0009356D" w:rsidRPr="00C0044C" w:rsidRDefault="0009356D" w:rsidP="00C0044C">
      <w:pPr>
        <w:spacing w:after="0" w:line="240" w:lineRule="auto"/>
        <w:ind w:firstLine="709"/>
        <w:jc w:val="center"/>
        <w:rPr>
          <w:rFonts w:ascii="Times New Roman" w:hAnsi="Times New Roman" w:cs="Times New Roman"/>
          <w:sz w:val="24"/>
          <w:szCs w:val="24"/>
        </w:rPr>
      </w:pPr>
      <w:r w:rsidRPr="00C0044C">
        <w:rPr>
          <w:rFonts w:ascii="Times New Roman" w:hAnsi="Times New Roman" w:cs="Times New Roman"/>
          <w:b/>
          <w:sz w:val="24"/>
          <w:szCs w:val="24"/>
        </w:rPr>
        <w:t>Форма Акта сдачи-приемки СИСТЕМЫ в эксплуатацию</w:t>
      </w:r>
    </w:p>
    <w:p w:rsidR="0009356D" w:rsidRPr="00C0044C" w:rsidRDefault="0009356D" w:rsidP="00C0044C">
      <w:pPr>
        <w:spacing w:after="0" w:line="240" w:lineRule="auto"/>
        <w:ind w:firstLine="709"/>
        <w:jc w:val="both"/>
        <w:rPr>
          <w:rFonts w:ascii="Times New Roman" w:hAnsi="Times New Roman" w:cs="Times New Roman"/>
          <w:sz w:val="24"/>
          <w:szCs w:val="24"/>
        </w:rPr>
      </w:pPr>
    </w:p>
    <w:p w:rsidR="0009356D" w:rsidRPr="00C0044C" w:rsidRDefault="0009356D" w:rsidP="00C0044C">
      <w:pPr>
        <w:spacing w:after="0" w:line="240" w:lineRule="auto"/>
        <w:ind w:firstLine="709"/>
        <w:jc w:val="center"/>
        <w:rPr>
          <w:rFonts w:ascii="Times New Roman" w:hAnsi="Times New Roman" w:cs="Times New Roman"/>
          <w:sz w:val="24"/>
          <w:szCs w:val="24"/>
        </w:rPr>
      </w:pPr>
      <w:r w:rsidRPr="00C0044C">
        <w:rPr>
          <w:rFonts w:ascii="Times New Roman" w:hAnsi="Times New Roman" w:cs="Times New Roman"/>
          <w:sz w:val="24"/>
          <w:szCs w:val="24"/>
        </w:rPr>
        <w:t>АКТ № ____</w:t>
      </w:r>
    </w:p>
    <w:p w:rsidR="0009356D" w:rsidRPr="00C0044C" w:rsidRDefault="0009356D" w:rsidP="00C0044C">
      <w:pPr>
        <w:spacing w:after="0" w:line="240" w:lineRule="auto"/>
        <w:ind w:firstLine="709"/>
        <w:jc w:val="center"/>
        <w:rPr>
          <w:rFonts w:ascii="Times New Roman" w:hAnsi="Times New Roman" w:cs="Times New Roman"/>
          <w:sz w:val="24"/>
          <w:szCs w:val="24"/>
        </w:rPr>
      </w:pPr>
      <w:r w:rsidRPr="00C0044C">
        <w:rPr>
          <w:rFonts w:ascii="Times New Roman" w:hAnsi="Times New Roman" w:cs="Times New Roman"/>
          <w:sz w:val="24"/>
          <w:szCs w:val="24"/>
        </w:rPr>
        <w:t>сдачи-приемки  СИСТЕМЫ</w:t>
      </w:r>
    </w:p>
    <w:p w:rsidR="0009356D" w:rsidRPr="00C0044C" w:rsidRDefault="0009356D" w:rsidP="00C0044C">
      <w:pPr>
        <w:spacing w:after="0" w:line="240" w:lineRule="auto"/>
        <w:ind w:firstLine="709"/>
        <w:jc w:val="center"/>
        <w:rPr>
          <w:rFonts w:ascii="Times New Roman" w:hAnsi="Times New Roman" w:cs="Times New Roman"/>
          <w:sz w:val="24"/>
          <w:szCs w:val="24"/>
        </w:rPr>
      </w:pPr>
    </w:p>
    <w:p w:rsidR="0009356D" w:rsidRPr="00C0044C" w:rsidRDefault="0009356D" w:rsidP="00C0044C">
      <w:pPr>
        <w:pStyle w:val="a4"/>
        <w:spacing w:after="0"/>
      </w:pPr>
      <w:r w:rsidRPr="00C0044C">
        <w:t xml:space="preserve">г. Кострома </w:t>
      </w:r>
      <w:r w:rsidRPr="00C0044C">
        <w:tab/>
        <w:t xml:space="preserve">                                                                          «____»  ___________ 2019 года</w:t>
      </w:r>
    </w:p>
    <w:p w:rsidR="0009356D" w:rsidRPr="00C0044C" w:rsidRDefault="0009356D" w:rsidP="00C0044C">
      <w:pPr>
        <w:spacing w:after="0" w:line="240" w:lineRule="auto"/>
        <w:ind w:firstLine="709"/>
        <w:jc w:val="center"/>
        <w:rPr>
          <w:rFonts w:ascii="Times New Roman" w:hAnsi="Times New Roman" w:cs="Times New Roman"/>
          <w:sz w:val="24"/>
          <w:szCs w:val="24"/>
        </w:rPr>
      </w:pPr>
    </w:p>
    <w:tbl>
      <w:tblPr>
        <w:tblW w:w="10194" w:type="dxa"/>
        <w:tblLayout w:type="fixed"/>
        <w:tblLook w:val="0000" w:firstRow="0" w:lastRow="0" w:firstColumn="0" w:lastColumn="0" w:noHBand="0" w:noVBand="0"/>
      </w:tblPr>
      <w:tblGrid>
        <w:gridCol w:w="5101"/>
        <w:gridCol w:w="5093"/>
      </w:tblGrid>
      <w:tr w:rsidR="0009356D" w:rsidRPr="00C0044C" w:rsidTr="002B597E">
        <w:tc>
          <w:tcPr>
            <w:tcW w:w="5101" w:type="dxa"/>
            <w:shd w:val="clear" w:color="auto" w:fill="auto"/>
          </w:tcPr>
          <w:p w:rsidR="0009356D" w:rsidRPr="00C0044C" w:rsidRDefault="0009356D" w:rsidP="00C0044C">
            <w:pPr>
              <w:spacing w:after="0" w:line="240" w:lineRule="auto"/>
              <w:ind w:firstLine="709"/>
              <w:jc w:val="both"/>
              <w:rPr>
                <w:rFonts w:ascii="Times New Roman" w:hAnsi="Times New Roman" w:cs="Times New Roman"/>
                <w:sz w:val="24"/>
                <w:szCs w:val="24"/>
              </w:rPr>
            </w:pPr>
          </w:p>
        </w:tc>
        <w:tc>
          <w:tcPr>
            <w:tcW w:w="5093" w:type="dxa"/>
            <w:shd w:val="clear" w:color="auto" w:fill="auto"/>
          </w:tcPr>
          <w:p w:rsidR="0009356D" w:rsidRPr="00C0044C" w:rsidRDefault="0009356D" w:rsidP="00C0044C">
            <w:pPr>
              <w:spacing w:after="0" w:line="240" w:lineRule="auto"/>
              <w:ind w:firstLine="709"/>
              <w:jc w:val="both"/>
              <w:rPr>
                <w:rFonts w:ascii="Times New Roman" w:hAnsi="Times New Roman" w:cs="Times New Roman"/>
                <w:sz w:val="24"/>
                <w:szCs w:val="24"/>
              </w:rPr>
            </w:pPr>
          </w:p>
        </w:tc>
      </w:tr>
    </w:tbl>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b/>
          <w:sz w:val="24"/>
          <w:szCs w:val="24"/>
        </w:rPr>
        <w:t>«__________________________________»</w:t>
      </w:r>
      <w:r w:rsidRPr="00C0044C">
        <w:rPr>
          <w:rFonts w:ascii="Times New Roman" w:hAnsi="Times New Roman" w:cs="Times New Roman"/>
          <w:sz w:val="24"/>
          <w:szCs w:val="24"/>
        </w:rPr>
        <w:t xml:space="preserve">, именуемое в дальнейшем «Организатор/Оператор», в лице _________________________________________, действующего на основании _______________________, с одной стороны, и </w:t>
      </w:r>
      <w:r w:rsidRPr="00C0044C">
        <w:rPr>
          <w:rFonts w:ascii="Times New Roman" w:hAnsi="Times New Roman" w:cs="Times New Roman"/>
          <w:b/>
          <w:sz w:val="24"/>
          <w:szCs w:val="24"/>
        </w:rPr>
        <w:t>________________________________</w:t>
      </w:r>
      <w:r w:rsidRPr="00C0044C">
        <w:rPr>
          <w:rFonts w:ascii="Times New Roman" w:hAnsi="Times New Roman" w:cs="Times New Roman"/>
          <w:sz w:val="24"/>
          <w:szCs w:val="24"/>
        </w:rPr>
        <w:t>, именуем__ в дальнейшем «Заказчик», в лице ___________________, действующего на основании ____________________, с другой стороны, составили настоящий акт о нижеследующем:</w:t>
      </w:r>
    </w:p>
    <w:p w:rsidR="0009356D" w:rsidRPr="00C0044C" w:rsidRDefault="0009356D" w:rsidP="00C0044C">
      <w:pPr>
        <w:spacing w:after="0" w:line="240" w:lineRule="auto"/>
        <w:ind w:firstLine="709"/>
        <w:jc w:val="both"/>
        <w:rPr>
          <w:rFonts w:ascii="Times New Roman" w:hAnsi="Times New Roman" w:cs="Times New Roman"/>
          <w:sz w:val="24"/>
          <w:szCs w:val="24"/>
        </w:rPr>
      </w:pPr>
    </w:p>
    <w:p w:rsidR="0009356D" w:rsidRPr="00C0044C" w:rsidRDefault="0009356D" w:rsidP="00705B86">
      <w:pPr>
        <w:numPr>
          <w:ilvl w:val="0"/>
          <w:numId w:val="1"/>
        </w:numPr>
        <w:tabs>
          <w:tab w:val="num" w:pos="0"/>
          <w:tab w:val="left" w:pos="284"/>
        </w:tabs>
        <w:suppressAutoHyphens/>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 xml:space="preserve">Организатор исполнил, а Заказчик принял СИСТЕМУ в эксплуатацию, предусмотренную Приложением к Договору № _____________от ___    ____________ 20__ года. Результаты удовлетворяют условиям Приложения к Договору № ________от ___    ____________ 20__ года, срокам исполнения и в надлежащем порядке оформлены. </w:t>
      </w:r>
    </w:p>
    <w:p w:rsidR="0009356D" w:rsidRPr="00C0044C" w:rsidRDefault="0009356D" w:rsidP="00C0044C">
      <w:pPr>
        <w:spacing w:after="0" w:line="240" w:lineRule="auto"/>
        <w:ind w:firstLine="709"/>
        <w:jc w:val="both"/>
        <w:rPr>
          <w:rFonts w:ascii="Times New Roman" w:hAnsi="Times New Roman" w:cs="Times New Roman"/>
          <w:sz w:val="24"/>
          <w:szCs w:val="24"/>
        </w:rPr>
      </w:pPr>
    </w:p>
    <w:p w:rsidR="0009356D" w:rsidRPr="00C0044C" w:rsidRDefault="0009356D" w:rsidP="00705B86">
      <w:pPr>
        <w:numPr>
          <w:ilvl w:val="1"/>
          <w:numId w:val="1"/>
        </w:numPr>
        <w:tabs>
          <w:tab w:val="num" w:pos="0"/>
        </w:tabs>
        <w:suppressAutoHyphens/>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Краткое описание:</w:t>
      </w: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____________________________________________________________________</w:t>
      </w: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_____________________________________________________________________</w:t>
      </w:r>
    </w:p>
    <w:p w:rsidR="0009356D" w:rsidRPr="00C0044C" w:rsidRDefault="0009356D" w:rsidP="00C0044C">
      <w:pPr>
        <w:spacing w:after="0" w:line="240" w:lineRule="auto"/>
        <w:ind w:firstLine="709"/>
        <w:jc w:val="both"/>
        <w:rPr>
          <w:rFonts w:ascii="Times New Roman" w:hAnsi="Times New Roman" w:cs="Times New Roman"/>
          <w:sz w:val="24"/>
          <w:szCs w:val="24"/>
        </w:rPr>
      </w:pPr>
    </w:p>
    <w:p w:rsidR="0009356D" w:rsidRPr="00C0044C" w:rsidRDefault="0009356D" w:rsidP="00705B86">
      <w:pPr>
        <w:numPr>
          <w:ilvl w:val="1"/>
          <w:numId w:val="1"/>
        </w:numPr>
        <w:tabs>
          <w:tab w:val="num" w:pos="0"/>
        </w:tabs>
        <w:suppressAutoHyphens/>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Этапы:</w:t>
      </w:r>
    </w:p>
    <w:p w:rsidR="0009356D" w:rsidRPr="00C0044C" w:rsidRDefault="0009356D" w:rsidP="00705B86">
      <w:pPr>
        <w:numPr>
          <w:ilvl w:val="0"/>
          <w:numId w:val="1"/>
        </w:numPr>
        <w:tabs>
          <w:tab w:val="num" w:pos="0"/>
          <w:tab w:val="left" w:pos="284"/>
        </w:tabs>
        <w:suppressAutoHyphens/>
        <w:spacing w:after="0" w:line="240" w:lineRule="auto"/>
        <w:ind w:firstLine="709"/>
        <w:jc w:val="both"/>
        <w:rPr>
          <w:rFonts w:ascii="Times New Roman" w:hAnsi="Times New Roman" w:cs="Times New Roman"/>
          <w:sz w:val="24"/>
          <w:szCs w:val="24"/>
        </w:rPr>
      </w:pPr>
      <w:r w:rsidRPr="00C0044C">
        <w:rPr>
          <w:rStyle w:val="14"/>
          <w:rFonts w:ascii="Times New Roman" w:hAnsi="Times New Roman" w:cs="Times New Roman"/>
          <w:sz w:val="24"/>
          <w:szCs w:val="24"/>
        </w:rPr>
        <w:t>Заказчик претензий к исполнению Организатором/Оператором   имеет / не имеет (оставить нужное)</w:t>
      </w:r>
      <w:r w:rsidRPr="00C0044C">
        <w:rPr>
          <w:rFonts w:ascii="Times New Roman" w:hAnsi="Times New Roman" w:cs="Times New Roman"/>
          <w:sz w:val="24"/>
          <w:szCs w:val="24"/>
        </w:rPr>
        <w:t>.</w:t>
      </w:r>
    </w:p>
    <w:p w:rsidR="0009356D" w:rsidRPr="00C0044C" w:rsidRDefault="0009356D" w:rsidP="00C0044C">
      <w:pPr>
        <w:spacing w:after="0" w:line="240" w:lineRule="auto"/>
        <w:ind w:firstLine="709"/>
        <w:jc w:val="both"/>
        <w:rPr>
          <w:rFonts w:ascii="Times New Roman" w:hAnsi="Times New Roman" w:cs="Times New Roman"/>
          <w:sz w:val="24"/>
          <w:szCs w:val="24"/>
        </w:rPr>
      </w:pPr>
    </w:p>
    <w:tbl>
      <w:tblPr>
        <w:tblW w:w="0" w:type="auto"/>
        <w:tblLayout w:type="fixed"/>
        <w:tblLook w:val="0000" w:firstRow="0" w:lastRow="0" w:firstColumn="0" w:lastColumn="0" w:noHBand="0" w:noVBand="0"/>
      </w:tblPr>
      <w:tblGrid>
        <w:gridCol w:w="5094"/>
        <w:gridCol w:w="5094"/>
      </w:tblGrid>
      <w:tr w:rsidR="0009356D" w:rsidRPr="00C0044C" w:rsidTr="002B597E">
        <w:tc>
          <w:tcPr>
            <w:tcW w:w="5094" w:type="dxa"/>
            <w:shd w:val="clear" w:color="auto" w:fill="auto"/>
          </w:tcPr>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 xml:space="preserve">От Заказчика: </w:t>
            </w: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______________________</w:t>
            </w:r>
          </w:p>
          <w:p w:rsidR="0009356D" w:rsidRPr="00C0044C" w:rsidRDefault="0009356D" w:rsidP="00C0044C">
            <w:pPr>
              <w:spacing w:after="0" w:line="240" w:lineRule="auto"/>
              <w:ind w:firstLine="709"/>
              <w:jc w:val="both"/>
              <w:rPr>
                <w:rFonts w:ascii="Times New Roman" w:hAnsi="Times New Roman" w:cs="Times New Roman"/>
                <w:sz w:val="24"/>
                <w:szCs w:val="24"/>
              </w:rPr>
            </w:pP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__________________ (_______________)</w:t>
            </w: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М.П.</w:t>
            </w: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   _________ 20___ года</w:t>
            </w:r>
          </w:p>
        </w:tc>
        <w:tc>
          <w:tcPr>
            <w:tcW w:w="5094" w:type="dxa"/>
            <w:shd w:val="clear" w:color="auto" w:fill="auto"/>
          </w:tcPr>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От Организатора/Оператора:</w:t>
            </w:r>
          </w:p>
          <w:p w:rsidR="0009356D" w:rsidRPr="00C0044C" w:rsidRDefault="0009356D" w:rsidP="00C0044C">
            <w:pPr>
              <w:tabs>
                <w:tab w:val="left" w:pos="1280"/>
              </w:tabs>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_____________________</w:t>
            </w:r>
          </w:p>
          <w:p w:rsidR="0009356D" w:rsidRPr="00C0044C" w:rsidRDefault="0009356D" w:rsidP="00C0044C">
            <w:pPr>
              <w:tabs>
                <w:tab w:val="left" w:pos="1280"/>
              </w:tabs>
              <w:spacing w:after="0" w:line="240" w:lineRule="auto"/>
              <w:ind w:firstLine="709"/>
              <w:jc w:val="both"/>
              <w:rPr>
                <w:rFonts w:ascii="Times New Roman" w:hAnsi="Times New Roman" w:cs="Times New Roman"/>
                <w:sz w:val="24"/>
                <w:szCs w:val="24"/>
              </w:rPr>
            </w:pP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_________________ (_______)</w:t>
            </w: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М.П.</w:t>
            </w: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   _________ 20___ года</w:t>
            </w:r>
          </w:p>
        </w:tc>
      </w:tr>
    </w:tbl>
    <w:p w:rsidR="0009356D" w:rsidRPr="00C0044C" w:rsidRDefault="0009356D" w:rsidP="00C0044C">
      <w:pPr>
        <w:pStyle w:val="a4"/>
        <w:spacing w:after="0"/>
        <w:ind w:firstLine="709"/>
        <w:jc w:val="both"/>
      </w:pPr>
    </w:p>
    <w:p w:rsidR="0009356D" w:rsidRPr="00C0044C" w:rsidRDefault="0009356D" w:rsidP="00C0044C">
      <w:pPr>
        <w:pStyle w:val="a4"/>
        <w:spacing w:after="0"/>
        <w:ind w:firstLine="709"/>
        <w:jc w:val="both"/>
      </w:pPr>
      <w:r w:rsidRPr="00C0044C">
        <w:t>ФОРМА АКТА СОГЛАСОВАНА:</w:t>
      </w:r>
    </w:p>
    <w:p w:rsidR="0009356D" w:rsidRPr="00C0044C" w:rsidRDefault="0009356D" w:rsidP="00C0044C">
      <w:pPr>
        <w:pStyle w:val="a4"/>
        <w:spacing w:after="0"/>
        <w:ind w:firstLine="709"/>
        <w:jc w:val="both"/>
      </w:pPr>
    </w:p>
    <w:tbl>
      <w:tblPr>
        <w:tblW w:w="0" w:type="auto"/>
        <w:tblLayout w:type="fixed"/>
        <w:tblCellMar>
          <w:left w:w="0" w:type="dxa"/>
          <w:right w:w="0" w:type="dxa"/>
        </w:tblCellMar>
        <w:tblLook w:val="0000" w:firstRow="0" w:lastRow="0" w:firstColumn="0" w:lastColumn="0" w:noHBand="0" w:noVBand="0"/>
      </w:tblPr>
      <w:tblGrid>
        <w:gridCol w:w="4860"/>
        <w:gridCol w:w="5040"/>
      </w:tblGrid>
      <w:tr w:rsidR="0009356D" w:rsidRPr="00C0044C" w:rsidTr="002B597E">
        <w:trPr>
          <w:trHeight w:val="80"/>
        </w:trPr>
        <w:tc>
          <w:tcPr>
            <w:tcW w:w="4860" w:type="dxa"/>
            <w:vMerge w:val="restart"/>
            <w:shd w:val="clear" w:color="auto" w:fill="auto"/>
          </w:tcPr>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b/>
                <w:sz w:val="24"/>
                <w:szCs w:val="24"/>
              </w:rPr>
              <w:t>Заказчик</w:t>
            </w:r>
            <w:r w:rsidRPr="00C0044C">
              <w:rPr>
                <w:rFonts w:ascii="Times New Roman" w:hAnsi="Times New Roman" w:cs="Times New Roman"/>
                <w:sz w:val="24"/>
                <w:szCs w:val="24"/>
              </w:rPr>
              <w:t xml:space="preserve">:  </w:t>
            </w:r>
          </w:p>
          <w:p w:rsidR="0009356D" w:rsidRPr="00C0044C" w:rsidRDefault="0009356D" w:rsidP="00C0044C">
            <w:pPr>
              <w:spacing w:after="0" w:line="240" w:lineRule="auto"/>
              <w:ind w:firstLine="709"/>
              <w:jc w:val="both"/>
              <w:rPr>
                <w:rFonts w:ascii="Times New Roman" w:hAnsi="Times New Roman" w:cs="Times New Roman"/>
                <w:sz w:val="24"/>
                <w:szCs w:val="24"/>
              </w:rPr>
            </w:pPr>
          </w:p>
        </w:tc>
        <w:tc>
          <w:tcPr>
            <w:tcW w:w="5040" w:type="dxa"/>
            <w:shd w:val="clear" w:color="auto" w:fill="auto"/>
          </w:tcPr>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b/>
                <w:sz w:val="24"/>
                <w:szCs w:val="24"/>
              </w:rPr>
              <w:t>Организатор/Оператор</w:t>
            </w:r>
            <w:r w:rsidRPr="00C0044C">
              <w:rPr>
                <w:rFonts w:ascii="Times New Roman" w:hAnsi="Times New Roman" w:cs="Times New Roman"/>
                <w:sz w:val="24"/>
                <w:szCs w:val="24"/>
              </w:rPr>
              <w:t>:</w:t>
            </w:r>
          </w:p>
        </w:tc>
      </w:tr>
      <w:tr w:rsidR="0009356D" w:rsidRPr="00C0044C" w:rsidTr="002B597E">
        <w:trPr>
          <w:trHeight w:val="187"/>
        </w:trPr>
        <w:tc>
          <w:tcPr>
            <w:tcW w:w="4860" w:type="dxa"/>
            <w:vMerge/>
            <w:shd w:val="clear" w:color="auto" w:fill="auto"/>
          </w:tcPr>
          <w:p w:rsidR="0009356D" w:rsidRPr="00C0044C" w:rsidRDefault="0009356D" w:rsidP="00C0044C">
            <w:pPr>
              <w:pStyle w:val="a4"/>
              <w:snapToGrid w:val="0"/>
              <w:spacing w:after="0"/>
              <w:ind w:firstLine="709"/>
              <w:jc w:val="both"/>
            </w:pPr>
          </w:p>
        </w:tc>
        <w:tc>
          <w:tcPr>
            <w:tcW w:w="5040" w:type="dxa"/>
            <w:shd w:val="clear" w:color="auto" w:fill="auto"/>
          </w:tcPr>
          <w:p w:rsidR="0009356D" w:rsidRPr="00C0044C" w:rsidRDefault="0009356D" w:rsidP="00C0044C">
            <w:pPr>
              <w:snapToGrid w:val="0"/>
              <w:spacing w:after="0" w:line="240" w:lineRule="auto"/>
              <w:ind w:firstLine="709"/>
              <w:jc w:val="both"/>
              <w:rPr>
                <w:rFonts w:ascii="Times New Roman" w:hAnsi="Times New Roman" w:cs="Times New Roman"/>
                <w:sz w:val="24"/>
                <w:szCs w:val="24"/>
              </w:rPr>
            </w:pPr>
          </w:p>
          <w:p w:rsidR="0009356D" w:rsidRPr="00C0044C" w:rsidRDefault="0009356D" w:rsidP="00C0044C">
            <w:pPr>
              <w:autoSpaceDE w:val="0"/>
              <w:spacing w:after="0" w:line="240" w:lineRule="auto"/>
              <w:ind w:firstLine="709"/>
              <w:jc w:val="both"/>
              <w:rPr>
                <w:rFonts w:ascii="Times New Roman" w:hAnsi="Times New Roman" w:cs="Times New Roman"/>
                <w:sz w:val="24"/>
                <w:szCs w:val="24"/>
              </w:rPr>
            </w:pPr>
          </w:p>
        </w:tc>
      </w:tr>
      <w:tr w:rsidR="0009356D" w:rsidRPr="00C0044C" w:rsidTr="002B597E">
        <w:tc>
          <w:tcPr>
            <w:tcW w:w="4860" w:type="dxa"/>
            <w:shd w:val="clear" w:color="auto" w:fill="auto"/>
          </w:tcPr>
          <w:p w:rsidR="0009356D" w:rsidRPr="00C0044C" w:rsidRDefault="0009356D" w:rsidP="00C0044C">
            <w:pPr>
              <w:spacing w:after="0" w:line="240" w:lineRule="auto"/>
              <w:ind w:firstLine="709"/>
              <w:jc w:val="both"/>
              <w:rPr>
                <w:rFonts w:ascii="Times New Roman" w:hAnsi="Times New Roman" w:cs="Times New Roman"/>
                <w:sz w:val="24"/>
                <w:szCs w:val="24"/>
              </w:rPr>
            </w:pP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_____</w:t>
            </w:r>
            <w:r w:rsidR="00C0044C">
              <w:rPr>
                <w:rFonts w:ascii="Times New Roman" w:hAnsi="Times New Roman" w:cs="Times New Roman"/>
                <w:sz w:val="24"/>
                <w:szCs w:val="24"/>
              </w:rPr>
              <w:t>_</w:t>
            </w:r>
            <w:r w:rsidRPr="00C0044C">
              <w:rPr>
                <w:rFonts w:ascii="Times New Roman" w:hAnsi="Times New Roman" w:cs="Times New Roman"/>
                <w:sz w:val="24"/>
                <w:szCs w:val="24"/>
              </w:rPr>
              <w:t>__________ (</w:t>
            </w:r>
            <w:r w:rsidRPr="00C0044C">
              <w:rPr>
                <w:rFonts w:ascii="Times New Roman" w:hAnsi="Times New Roman" w:cs="Times New Roman"/>
                <w:sz w:val="24"/>
                <w:szCs w:val="24"/>
              </w:rPr>
              <w:softHyphen/>
            </w:r>
            <w:r w:rsidRPr="00C0044C">
              <w:rPr>
                <w:rFonts w:ascii="Times New Roman" w:hAnsi="Times New Roman" w:cs="Times New Roman"/>
                <w:sz w:val="24"/>
                <w:szCs w:val="24"/>
              </w:rPr>
              <w:softHyphen/>
            </w:r>
            <w:r w:rsidRPr="00C0044C">
              <w:rPr>
                <w:rFonts w:ascii="Times New Roman" w:hAnsi="Times New Roman" w:cs="Times New Roman"/>
                <w:sz w:val="24"/>
                <w:szCs w:val="24"/>
              </w:rPr>
              <w:softHyphen/>
            </w:r>
            <w:r w:rsidRPr="00C0044C">
              <w:rPr>
                <w:rFonts w:ascii="Times New Roman" w:hAnsi="Times New Roman" w:cs="Times New Roman"/>
                <w:sz w:val="24"/>
                <w:szCs w:val="24"/>
              </w:rPr>
              <w:softHyphen/>
            </w:r>
            <w:r w:rsidRPr="00C0044C">
              <w:rPr>
                <w:rFonts w:ascii="Times New Roman" w:hAnsi="Times New Roman" w:cs="Times New Roman"/>
                <w:sz w:val="24"/>
                <w:szCs w:val="24"/>
              </w:rPr>
              <w:softHyphen/>
              <w:t>________________) </w:t>
            </w: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 xml:space="preserve">                             М.П.</w:t>
            </w:r>
          </w:p>
        </w:tc>
        <w:tc>
          <w:tcPr>
            <w:tcW w:w="5040" w:type="dxa"/>
            <w:shd w:val="clear" w:color="auto" w:fill="auto"/>
          </w:tcPr>
          <w:p w:rsidR="0009356D" w:rsidRPr="00C0044C" w:rsidRDefault="0009356D" w:rsidP="00C0044C">
            <w:pPr>
              <w:snapToGrid w:val="0"/>
              <w:spacing w:after="0" w:line="240" w:lineRule="auto"/>
              <w:ind w:firstLine="709"/>
              <w:jc w:val="both"/>
              <w:rPr>
                <w:rFonts w:ascii="Times New Roman" w:hAnsi="Times New Roman" w:cs="Times New Roman"/>
                <w:sz w:val="24"/>
                <w:szCs w:val="24"/>
              </w:rPr>
            </w:pP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 _________________(_______________)</w:t>
            </w: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 xml:space="preserve">                             М.П.</w:t>
            </w:r>
          </w:p>
        </w:tc>
      </w:tr>
      <w:tr w:rsidR="0009356D" w:rsidRPr="00C0044C" w:rsidTr="002B597E">
        <w:tc>
          <w:tcPr>
            <w:tcW w:w="4860" w:type="dxa"/>
            <w:shd w:val="clear" w:color="auto" w:fill="auto"/>
          </w:tcPr>
          <w:p w:rsidR="0009356D" w:rsidRPr="00C0044C" w:rsidRDefault="0009356D" w:rsidP="00C0044C">
            <w:pPr>
              <w:snapToGrid w:val="0"/>
              <w:spacing w:after="0" w:line="240" w:lineRule="auto"/>
              <w:ind w:firstLine="709"/>
              <w:jc w:val="both"/>
              <w:rPr>
                <w:rFonts w:ascii="Times New Roman" w:hAnsi="Times New Roman" w:cs="Times New Roman"/>
                <w:sz w:val="24"/>
                <w:szCs w:val="24"/>
              </w:rPr>
            </w:pP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   _____________________ 20__ года</w:t>
            </w:r>
          </w:p>
        </w:tc>
        <w:tc>
          <w:tcPr>
            <w:tcW w:w="5040" w:type="dxa"/>
            <w:shd w:val="clear" w:color="auto" w:fill="auto"/>
          </w:tcPr>
          <w:p w:rsidR="0009356D" w:rsidRPr="00C0044C" w:rsidRDefault="0009356D" w:rsidP="00C0044C">
            <w:pPr>
              <w:snapToGrid w:val="0"/>
              <w:spacing w:after="0" w:line="240" w:lineRule="auto"/>
              <w:ind w:firstLine="709"/>
              <w:jc w:val="both"/>
              <w:rPr>
                <w:rFonts w:ascii="Times New Roman" w:hAnsi="Times New Roman" w:cs="Times New Roman"/>
                <w:sz w:val="24"/>
                <w:szCs w:val="24"/>
              </w:rPr>
            </w:pPr>
          </w:p>
          <w:p w:rsidR="0009356D" w:rsidRPr="00C0044C" w:rsidRDefault="0009356D" w:rsidP="00C0044C">
            <w:pPr>
              <w:spacing w:after="0" w:line="240" w:lineRule="auto"/>
              <w:ind w:firstLine="709"/>
              <w:jc w:val="both"/>
              <w:rPr>
                <w:rFonts w:ascii="Times New Roman" w:hAnsi="Times New Roman" w:cs="Times New Roman"/>
                <w:sz w:val="24"/>
                <w:szCs w:val="24"/>
              </w:rPr>
            </w:pPr>
            <w:r w:rsidRPr="00C0044C">
              <w:rPr>
                <w:rFonts w:ascii="Times New Roman" w:hAnsi="Times New Roman" w:cs="Times New Roman"/>
                <w:sz w:val="24"/>
                <w:szCs w:val="24"/>
              </w:rPr>
              <w:t>___   _____________________ 20__ года</w:t>
            </w:r>
          </w:p>
        </w:tc>
      </w:tr>
    </w:tbl>
    <w:p w:rsidR="0009356D" w:rsidRPr="00C0044C" w:rsidRDefault="0009356D" w:rsidP="00C0044C">
      <w:pPr>
        <w:spacing w:after="0" w:line="240" w:lineRule="auto"/>
        <w:ind w:firstLine="709"/>
        <w:jc w:val="both"/>
        <w:rPr>
          <w:rFonts w:ascii="Times New Roman" w:hAnsi="Times New Roman" w:cs="Times New Roman"/>
          <w:sz w:val="24"/>
          <w:szCs w:val="24"/>
        </w:rPr>
      </w:pPr>
    </w:p>
    <w:p w:rsidR="001B76AF" w:rsidRPr="007A10B5" w:rsidRDefault="001B76AF" w:rsidP="0009356D">
      <w:pPr>
        <w:spacing w:after="0" w:line="240" w:lineRule="auto"/>
        <w:jc w:val="right"/>
        <w:rPr>
          <w:rFonts w:ascii="Times New Roman" w:hAnsi="Times New Roman" w:cs="Times New Roman"/>
          <w:sz w:val="24"/>
          <w:szCs w:val="24"/>
        </w:rPr>
      </w:pPr>
      <w:r w:rsidRPr="007A10B5">
        <w:rPr>
          <w:rFonts w:ascii="Times New Roman" w:hAnsi="Times New Roman" w:cs="Times New Roman"/>
          <w:sz w:val="24"/>
          <w:szCs w:val="24"/>
        </w:rPr>
        <w:t xml:space="preserve">Приложение № </w:t>
      </w:r>
      <w:r>
        <w:rPr>
          <w:rFonts w:ascii="Times New Roman" w:hAnsi="Times New Roman" w:cs="Times New Roman"/>
          <w:sz w:val="24"/>
          <w:szCs w:val="24"/>
        </w:rPr>
        <w:t>9</w:t>
      </w:r>
    </w:p>
    <w:p w:rsidR="001B76AF" w:rsidRDefault="001B76AF" w:rsidP="0009356D">
      <w:pPr>
        <w:spacing w:after="0" w:line="240" w:lineRule="auto"/>
        <w:ind w:firstLine="709"/>
        <w:jc w:val="right"/>
        <w:rPr>
          <w:rFonts w:ascii="Times New Roman" w:hAnsi="Times New Roman" w:cs="Times New Roman"/>
          <w:sz w:val="24"/>
          <w:szCs w:val="24"/>
        </w:rPr>
      </w:pPr>
    </w:p>
    <w:p w:rsidR="001B76AF" w:rsidRPr="007A10B5" w:rsidRDefault="001B76AF" w:rsidP="0009356D">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к конкурсной документации</w:t>
      </w:r>
    </w:p>
    <w:p w:rsidR="001B76AF" w:rsidRPr="007A10B5" w:rsidRDefault="001B76AF" w:rsidP="0009356D">
      <w:pPr>
        <w:spacing w:after="0" w:line="240" w:lineRule="auto"/>
        <w:ind w:firstLine="709"/>
        <w:jc w:val="right"/>
        <w:rPr>
          <w:rFonts w:ascii="Times New Roman" w:hAnsi="Times New Roman" w:cs="Times New Roman"/>
          <w:sz w:val="24"/>
          <w:szCs w:val="24"/>
        </w:rPr>
      </w:pPr>
      <w:r w:rsidRPr="007A10B5">
        <w:rPr>
          <w:rFonts w:ascii="Times New Roman" w:hAnsi="Times New Roman" w:cs="Times New Roman"/>
          <w:sz w:val="24"/>
          <w:szCs w:val="24"/>
        </w:rPr>
        <w:t xml:space="preserve">по проведению </w:t>
      </w:r>
    </w:p>
    <w:p w:rsidR="001B76AF" w:rsidRDefault="001B76AF" w:rsidP="0009356D">
      <w:pPr>
        <w:pStyle w:val="24"/>
        <w:shd w:val="clear" w:color="auto" w:fill="auto"/>
        <w:tabs>
          <w:tab w:val="left" w:pos="0"/>
        </w:tabs>
        <w:spacing w:line="240" w:lineRule="auto"/>
        <w:jc w:val="right"/>
        <w:rPr>
          <w:sz w:val="24"/>
          <w:szCs w:val="24"/>
        </w:rPr>
      </w:pPr>
      <w:r w:rsidRPr="007A10B5">
        <w:rPr>
          <w:sz w:val="24"/>
          <w:szCs w:val="24"/>
        </w:rPr>
        <w:t xml:space="preserve">  открытого конкурса по выбору </w:t>
      </w:r>
    </w:p>
    <w:p w:rsidR="001B76AF" w:rsidRDefault="001B76AF" w:rsidP="0009356D">
      <w:pPr>
        <w:pStyle w:val="24"/>
        <w:shd w:val="clear" w:color="auto" w:fill="auto"/>
        <w:tabs>
          <w:tab w:val="left" w:pos="0"/>
        </w:tabs>
        <w:spacing w:line="240" w:lineRule="auto"/>
        <w:jc w:val="right"/>
        <w:rPr>
          <w:color w:val="000000"/>
          <w:sz w:val="24"/>
          <w:szCs w:val="24"/>
        </w:rPr>
      </w:pPr>
      <w:r w:rsidRPr="007A10B5">
        <w:rPr>
          <w:sz w:val="24"/>
          <w:szCs w:val="24"/>
        </w:rPr>
        <w:t xml:space="preserve">оператора </w:t>
      </w:r>
      <w:r w:rsidRPr="007A10B5">
        <w:rPr>
          <w:color w:val="000000"/>
          <w:sz w:val="24"/>
          <w:szCs w:val="24"/>
        </w:rPr>
        <w:t xml:space="preserve">электронной информационной </w:t>
      </w:r>
    </w:p>
    <w:p w:rsidR="001B76AF" w:rsidRDefault="001B76AF" w:rsidP="0009356D">
      <w:pPr>
        <w:pStyle w:val="24"/>
        <w:shd w:val="clear" w:color="auto" w:fill="auto"/>
        <w:tabs>
          <w:tab w:val="left" w:pos="0"/>
        </w:tabs>
        <w:spacing w:line="240" w:lineRule="auto"/>
        <w:jc w:val="right"/>
        <w:rPr>
          <w:color w:val="000000"/>
          <w:sz w:val="24"/>
          <w:szCs w:val="24"/>
        </w:rPr>
      </w:pPr>
      <w:r w:rsidRPr="007A10B5">
        <w:rPr>
          <w:color w:val="000000"/>
          <w:sz w:val="24"/>
          <w:szCs w:val="24"/>
        </w:rPr>
        <w:t>системы «Электронный проездной» для</w:t>
      </w:r>
    </w:p>
    <w:p w:rsidR="001B76AF" w:rsidRDefault="001B76AF" w:rsidP="0009356D">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 безналичной оплаты проезда граждан на </w:t>
      </w:r>
    </w:p>
    <w:p w:rsidR="001B76AF" w:rsidRDefault="001B76AF" w:rsidP="0009356D">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автомобильном транспорте общего </w:t>
      </w:r>
    </w:p>
    <w:p w:rsidR="001B76AF" w:rsidRDefault="001B76AF" w:rsidP="0009356D">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пользования (кроме такси) </w:t>
      </w:r>
    </w:p>
    <w:p w:rsidR="001B76AF" w:rsidRDefault="001B76AF" w:rsidP="0009356D">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межмуниципального и пригородного </w:t>
      </w:r>
    </w:p>
    <w:p w:rsidR="001B76AF" w:rsidRDefault="001B76AF" w:rsidP="0009356D">
      <w:pPr>
        <w:pStyle w:val="24"/>
        <w:shd w:val="clear" w:color="auto" w:fill="auto"/>
        <w:tabs>
          <w:tab w:val="left" w:pos="0"/>
        </w:tabs>
        <w:spacing w:line="240" w:lineRule="auto"/>
        <w:jc w:val="right"/>
        <w:rPr>
          <w:color w:val="000000"/>
          <w:sz w:val="24"/>
          <w:szCs w:val="24"/>
        </w:rPr>
      </w:pPr>
      <w:r w:rsidRPr="007A10B5">
        <w:rPr>
          <w:color w:val="000000"/>
          <w:sz w:val="24"/>
          <w:szCs w:val="24"/>
        </w:rPr>
        <w:t xml:space="preserve">сообщения на территории Костромской </w:t>
      </w:r>
    </w:p>
    <w:p w:rsidR="001B76AF" w:rsidRDefault="001B76AF" w:rsidP="0009356D">
      <w:pPr>
        <w:pStyle w:val="24"/>
        <w:shd w:val="clear" w:color="auto" w:fill="auto"/>
        <w:tabs>
          <w:tab w:val="left" w:pos="0"/>
        </w:tabs>
        <w:spacing w:line="240" w:lineRule="auto"/>
        <w:jc w:val="right"/>
        <w:rPr>
          <w:rStyle w:val="23"/>
          <w:color w:val="000000"/>
          <w:sz w:val="24"/>
          <w:szCs w:val="24"/>
        </w:rPr>
      </w:pPr>
      <w:r w:rsidRPr="007A10B5">
        <w:rPr>
          <w:color w:val="000000"/>
          <w:sz w:val="24"/>
          <w:szCs w:val="24"/>
        </w:rPr>
        <w:t>области</w:t>
      </w:r>
    </w:p>
    <w:p w:rsidR="001B76AF" w:rsidRPr="00705B86" w:rsidRDefault="001B76AF" w:rsidP="0009356D">
      <w:pPr>
        <w:pStyle w:val="24"/>
        <w:shd w:val="clear" w:color="auto" w:fill="auto"/>
        <w:tabs>
          <w:tab w:val="left" w:pos="0"/>
        </w:tabs>
        <w:spacing w:line="240" w:lineRule="auto"/>
        <w:jc w:val="both"/>
        <w:rPr>
          <w:rStyle w:val="23"/>
          <w:color w:val="000000"/>
          <w:sz w:val="24"/>
          <w:szCs w:val="24"/>
        </w:rPr>
      </w:pPr>
    </w:p>
    <w:p w:rsidR="00705B86" w:rsidRDefault="00705B86" w:rsidP="002B597E">
      <w:pPr>
        <w:keepNext/>
        <w:keepLines/>
        <w:spacing w:line="360" w:lineRule="auto"/>
        <w:contextualSpacing/>
        <w:jc w:val="center"/>
        <w:rPr>
          <w:rFonts w:ascii="Times New Roman" w:hAnsi="Times New Roman" w:cs="Times New Roman"/>
          <w:b/>
        </w:rPr>
      </w:pPr>
    </w:p>
    <w:p w:rsidR="00705B86" w:rsidRDefault="00705B86" w:rsidP="002B597E">
      <w:pPr>
        <w:keepNext/>
        <w:keepLines/>
        <w:spacing w:line="360" w:lineRule="auto"/>
        <w:contextualSpacing/>
        <w:jc w:val="center"/>
        <w:rPr>
          <w:rFonts w:ascii="Times New Roman" w:hAnsi="Times New Roman" w:cs="Times New Roman"/>
          <w:b/>
        </w:rPr>
      </w:pPr>
    </w:p>
    <w:p w:rsidR="002B597E" w:rsidRPr="00705B86" w:rsidRDefault="002B597E" w:rsidP="002B597E">
      <w:pPr>
        <w:keepNext/>
        <w:keepLines/>
        <w:spacing w:line="360" w:lineRule="auto"/>
        <w:contextualSpacing/>
        <w:jc w:val="center"/>
        <w:rPr>
          <w:rFonts w:ascii="Times New Roman" w:hAnsi="Times New Roman" w:cs="Times New Roman"/>
          <w:b/>
        </w:rPr>
      </w:pPr>
      <w:r w:rsidRPr="00705B86">
        <w:rPr>
          <w:rFonts w:ascii="Times New Roman" w:hAnsi="Times New Roman" w:cs="Times New Roman"/>
          <w:b/>
        </w:rPr>
        <w:t>ВНЕДРЕНИЕ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p>
    <w:p w:rsidR="002B597E" w:rsidRPr="00705B86" w:rsidRDefault="002B597E" w:rsidP="002B597E">
      <w:pPr>
        <w:keepNext/>
        <w:keepLines/>
        <w:spacing w:line="360" w:lineRule="auto"/>
        <w:contextualSpacing/>
        <w:jc w:val="center"/>
        <w:rPr>
          <w:rFonts w:ascii="Times New Roman" w:hAnsi="Times New Roman" w:cs="Times New Roman"/>
          <w:b/>
        </w:rPr>
      </w:pPr>
    </w:p>
    <w:p w:rsidR="002B597E" w:rsidRPr="00705B86" w:rsidRDefault="002B597E" w:rsidP="002B597E">
      <w:pPr>
        <w:keepNext/>
        <w:keepLines/>
        <w:spacing w:line="360" w:lineRule="auto"/>
        <w:contextualSpacing/>
        <w:jc w:val="center"/>
        <w:rPr>
          <w:rFonts w:ascii="Times New Roman" w:hAnsi="Times New Roman" w:cs="Times New Roman"/>
          <w:b/>
          <w:sz w:val="28"/>
          <w:szCs w:val="28"/>
        </w:rPr>
      </w:pPr>
      <w:r w:rsidRPr="00705B86">
        <w:rPr>
          <w:rFonts w:ascii="Times New Roman" w:hAnsi="Times New Roman" w:cs="Times New Roman"/>
          <w:b/>
          <w:sz w:val="28"/>
          <w:szCs w:val="28"/>
        </w:rPr>
        <w:t>ТЕХНИЧЕСКОЕ ЗАДАНИЕ</w:t>
      </w:r>
    </w:p>
    <w:p w:rsidR="002B597E" w:rsidRPr="00007E8B" w:rsidRDefault="002B597E" w:rsidP="002B597E">
      <w:pPr>
        <w:keepNext/>
        <w:keepLines/>
        <w:spacing w:line="360" w:lineRule="auto"/>
        <w:contextualSpacing/>
      </w:pPr>
    </w:p>
    <w:p w:rsidR="002B597E" w:rsidRPr="00007E8B" w:rsidRDefault="002B597E" w:rsidP="002B597E">
      <w:pPr>
        <w:pStyle w:val="affff6"/>
        <w:rPr>
          <w:rFonts w:cs="Times New Roman"/>
        </w:rPr>
      </w:pPr>
      <w:r w:rsidRPr="00007E8B">
        <w:rPr>
          <w:rFonts w:cs="Times New Roman"/>
        </w:rPr>
        <w:t xml:space="preserve">Листов </w:t>
      </w:r>
      <w:r>
        <w:rPr>
          <w:rFonts w:cs="Times New Roman"/>
        </w:rPr>
        <w:t>97</w:t>
      </w:r>
    </w:p>
    <w:p w:rsidR="002B597E" w:rsidRPr="00007E8B" w:rsidRDefault="002B597E" w:rsidP="002B597E">
      <w:pPr>
        <w:keepNext/>
        <w:keepLines/>
        <w:spacing w:line="360" w:lineRule="auto"/>
        <w:contextualSpacing/>
        <w:jc w:val="center"/>
      </w:pPr>
    </w:p>
    <w:p w:rsidR="002B597E" w:rsidRPr="00007E8B" w:rsidRDefault="002B597E" w:rsidP="002B597E">
      <w:pPr>
        <w:pStyle w:val="11"/>
        <w:keepLines/>
        <w:pageBreakBefore/>
        <w:spacing w:before="100" w:after="100"/>
        <w:ind w:left="544"/>
        <w:contextualSpacing/>
        <w:jc w:val="both"/>
        <w:rPr>
          <w:rFonts w:eastAsia="SimSun" w:cs="Times New Roman"/>
          <w:caps w:val="0"/>
          <w:spacing w:val="22"/>
          <w:sz w:val="22"/>
        </w:rPr>
      </w:pPr>
      <w:bookmarkStart w:id="1" w:name="_Toc349922388"/>
      <w:bookmarkStart w:id="2" w:name="_Toc5294522"/>
      <w:bookmarkStart w:id="3" w:name="_Toc419275185"/>
      <w:r w:rsidRPr="00007E8B">
        <w:rPr>
          <w:rFonts w:eastAsia="SimSun" w:cs="Times New Roman"/>
          <w:caps w:val="0"/>
          <w:spacing w:val="22"/>
          <w:sz w:val="22"/>
        </w:rPr>
        <w:t>АННОТАЦИЯ</w:t>
      </w:r>
      <w:bookmarkEnd w:id="1"/>
      <w:bookmarkEnd w:id="2"/>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Настоящий документ содержит техническое задание (ТЗ) на электронную информационную систему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r w:rsidRPr="00705B86">
        <w:rPr>
          <w:rFonts w:ascii="Times New Roman" w:hAnsi="Times New Roman" w:cs="Times New Roman"/>
          <w:szCs w:val="20"/>
        </w:rPr>
        <w:t xml:space="preserve"> </w:t>
      </w:r>
      <w:r w:rsidRPr="00705B86">
        <w:rPr>
          <w:rFonts w:ascii="Times New Roman" w:hAnsi="Times New Roman" w:cs="Times New Roman"/>
        </w:rPr>
        <w:t>(далее — «СИСТЕМА»).</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Документ определяет назначение СИСТЕМЫ, характеристики объектов автоматизации, описание структуры и функций компонентов СИСТЕМЫ, видов обеспечения компонентов СИСТЕМЫ.</w:t>
      </w:r>
    </w:p>
    <w:p w:rsidR="002B597E" w:rsidRPr="00007E8B" w:rsidRDefault="002B597E" w:rsidP="002B597E">
      <w:pPr>
        <w:pStyle w:val="11"/>
        <w:keepLines/>
        <w:pageBreakBefore/>
        <w:spacing w:before="100" w:after="100"/>
        <w:contextualSpacing/>
        <w:rPr>
          <w:rFonts w:eastAsia="SimSun" w:cs="Times New Roman"/>
          <w:caps w:val="0"/>
          <w:spacing w:val="22"/>
          <w:sz w:val="22"/>
        </w:rPr>
      </w:pPr>
      <w:bookmarkStart w:id="4" w:name="_Toc349922389"/>
      <w:bookmarkStart w:id="5" w:name="_Toc5294523"/>
      <w:r w:rsidRPr="00007E8B">
        <w:rPr>
          <w:rFonts w:eastAsia="SimSun" w:cs="Times New Roman"/>
          <w:caps w:val="0"/>
          <w:spacing w:val="22"/>
          <w:sz w:val="22"/>
        </w:rPr>
        <w:t>СОДЕРЖАНИЕ</w:t>
      </w:r>
      <w:bookmarkEnd w:id="4"/>
      <w:bookmarkEnd w:id="5"/>
    </w:p>
    <w:p w:rsidR="002B597E" w:rsidRDefault="00062F86" w:rsidP="002B597E">
      <w:pPr>
        <w:pStyle w:val="17"/>
        <w:rPr>
          <w:rFonts w:asciiTheme="minorHAnsi" w:eastAsiaTheme="minorEastAsia" w:hAnsiTheme="minorHAnsi" w:cstheme="minorBidi"/>
          <w:noProof/>
          <w:szCs w:val="22"/>
        </w:rPr>
      </w:pPr>
      <w:r w:rsidRPr="00007E8B">
        <w:fldChar w:fldCharType="begin"/>
      </w:r>
      <w:r w:rsidR="002B597E" w:rsidRPr="00007E8B">
        <w:rPr>
          <w:szCs w:val="22"/>
        </w:rPr>
        <w:instrText xml:space="preserve"> TOC \h \z \t "Заголовок 1;1;Заголовок 2;2;Заголовок 3;3;Название;1" </w:instrText>
      </w:r>
      <w:r w:rsidRPr="00007E8B">
        <w:fldChar w:fldCharType="separate"/>
      </w:r>
      <w:hyperlink w:anchor="_Toc5294522" w:history="1">
        <w:r w:rsidR="002B597E" w:rsidRPr="00E25BF8">
          <w:rPr>
            <w:rStyle w:val="ab"/>
            <w:rFonts w:eastAsia="SimSun"/>
            <w:noProof/>
            <w:spacing w:val="22"/>
          </w:rPr>
          <w:t>АННОТАЦИЯ</w:t>
        </w:r>
        <w:r w:rsidR="002B597E">
          <w:rPr>
            <w:noProof/>
            <w:webHidden/>
          </w:rPr>
          <w:tab/>
        </w:r>
        <w:r>
          <w:rPr>
            <w:noProof/>
            <w:webHidden/>
          </w:rPr>
          <w:fldChar w:fldCharType="begin"/>
        </w:r>
        <w:r w:rsidR="002B597E">
          <w:rPr>
            <w:noProof/>
            <w:webHidden/>
          </w:rPr>
          <w:instrText xml:space="preserve"> PAGEREF _Toc5294522 \h </w:instrText>
        </w:r>
        <w:r>
          <w:rPr>
            <w:noProof/>
            <w:webHidden/>
          </w:rPr>
        </w:r>
        <w:r>
          <w:rPr>
            <w:noProof/>
            <w:webHidden/>
          </w:rPr>
          <w:fldChar w:fldCharType="separate"/>
        </w:r>
        <w:r w:rsidR="00F12D8E">
          <w:rPr>
            <w:noProof/>
            <w:webHidden/>
          </w:rPr>
          <w:t>27</w:t>
        </w:r>
        <w:r>
          <w:rPr>
            <w:noProof/>
            <w:webHidden/>
          </w:rPr>
          <w:fldChar w:fldCharType="end"/>
        </w:r>
      </w:hyperlink>
    </w:p>
    <w:p w:rsidR="002B597E" w:rsidRDefault="00A67A5D" w:rsidP="002B597E">
      <w:pPr>
        <w:pStyle w:val="17"/>
        <w:rPr>
          <w:rFonts w:asciiTheme="minorHAnsi" w:eastAsiaTheme="minorEastAsia" w:hAnsiTheme="minorHAnsi" w:cstheme="minorBidi"/>
          <w:noProof/>
          <w:szCs w:val="22"/>
        </w:rPr>
      </w:pPr>
      <w:hyperlink w:anchor="_Toc5294523" w:history="1">
        <w:r w:rsidR="002B597E" w:rsidRPr="00E25BF8">
          <w:rPr>
            <w:rStyle w:val="ab"/>
            <w:rFonts w:eastAsia="SimSun"/>
            <w:noProof/>
            <w:spacing w:val="22"/>
          </w:rPr>
          <w:t>СОДЕРЖАНИЕ</w:t>
        </w:r>
        <w:r w:rsidR="002B597E">
          <w:rPr>
            <w:noProof/>
            <w:webHidden/>
          </w:rPr>
          <w:tab/>
        </w:r>
        <w:r w:rsidR="00062F86">
          <w:rPr>
            <w:noProof/>
            <w:webHidden/>
          </w:rPr>
          <w:fldChar w:fldCharType="begin"/>
        </w:r>
        <w:r w:rsidR="002B597E">
          <w:rPr>
            <w:noProof/>
            <w:webHidden/>
          </w:rPr>
          <w:instrText xml:space="preserve"> PAGEREF _Toc5294523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rPr>
          <w:rFonts w:asciiTheme="minorHAnsi" w:eastAsiaTheme="minorEastAsia" w:hAnsiTheme="minorHAnsi" w:cstheme="minorBidi"/>
          <w:noProof/>
          <w:szCs w:val="22"/>
        </w:rPr>
      </w:pPr>
      <w:hyperlink w:anchor="_Toc5294524" w:history="1">
        <w:r w:rsidR="002B597E" w:rsidRPr="00E25BF8">
          <w:rPr>
            <w:rStyle w:val="ab"/>
            <w:noProof/>
          </w:rPr>
          <w:t>ТЕРМИНЫ И ОПРЕДЕЛЕНИЯ</w:t>
        </w:r>
        <w:r w:rsidR="002B597E">
          <w:rPr>
            <w:noProof/>
            <w:webHidden/>
          </w:rPr>
          <w:tab/>
        </w:r>
        <w:r w:rsidR="00062F86">
          <w:rPr>
            <w:noProof/>
            <w:webHidden/>
          </w:rPr>
          <w:fldChar w:fldCharType="begin"/>
        </w:r>
        <w:r w:rsidR="002B597E">
          <w:rPr>
            <w:noProof/>
            <w:webHidden/>
          </w:rPr>
          <w:instrText xml:space="preserve"> PAGEREF _Toc5294524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tabs>
          <w:tab w:val="left" w:pos="1440"/>
        </w:tabs>
        <w:rPr>
          <w:rFonts w:asciiTheme="minorHAnsi" w:eastAsiaTheme="minorEastAsia" w:hAnsiTheme="minorHAnsi" w:cstheme="minorBidi"/>
          <w:noProof/>
          <w:szCs w:val="22"/>
        </w:rPr>
      </w:pPr>
      <w:hyperlink w:anchor="_Toc5294525" w:history="1">
        <w:r w:rsidR="002B597E" w:rsidRPr="00E25BF8">
          <w:rPr>
            <w:rStyle w:val="ab"/>
            <w:noProof/>
          </w:rPr>
          <w:t>1.</w:t>
        </w:r>
        <w:r w:rsidR="002B597E">
          <w:rPr>
            <w:rFonts w:asciiTheme="minorHAnsi" w:eastAsiaTheme="minorEastAsia" w:hAnsiTheme="minorHAnsi" w:cstheme="minorBidi"/>
            <w:noProof/>
            <w:szCs w:val="22"/>
          </w:rPr>
          <w:tab/>
        </w:r>
        <w:r w:rsidR="002B597E" w:rsidRPr="00E25BF8">
          <w:rPr>
            <w:rStyle w:val="ab"/>
            <w:noProof/>
          </w:rPr>
          <w:t>ОБЩИЕ СВЕДЕНИЯ</w:t>
        </w:r>
        <w:r w:rsidR="002B597E">
          <w:rPr>
            <w:noProof/>
            <w:webHidden/>
          </w:rPr>
          <w:tab/>
        </w:r>
        <w:r w:rsidR="00062F86">
          <w:rPr>
            <w:noProof/>
            <w:webHidden/>
          </w:rPr>
          <w:fldChar w:fldCharType="begin"/>
        </w:r>
        <w:r w:rsidR="002B597E">
          <w:rPr>
            <w:noProof/>
            <w:webHidden/>
          </w:rPr>
          <w:instrText xml:space="preserve"> PAGEREF _Toc5294525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26" w:history="1">
        <w:r w:rsidR="002B597E" w:rsidRPr="00E25BF8">
          <w:rPr>
            <w:rStyle w:val="ab"/>
            <w:noProof/>
          </w:rPr>
          <w:t>1.1. Наименование СИСТЕМЫ</w:t>
        </w:r>
        <w:r w:rsidR="002B597E">
          <w:rPr>
            <w:noProof/>
            <w:webHidden/>
          </w:rPr>
          <w:tab/>
        </w:r>
        <w:r w:rsidR="00062F86">
          <w:rPr>
            <w:noProof/>
            <w:webHidden/>
          </w:rPr>
          <w:fldChar w:fldCharType="begin"/>
        </w:r>
        <w:r w:rsidR="002B597E">
          <w:rPr>
            <w:noProof/>
            <w:webHidden/>
          </w:rPr>
          <w:instrText xml:space="preserve"> PAGEREF _Toc5294526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27" w:history="1">
        <w:r w:rsidR="002B597E" w:rsidRPr="00E25BF8">
          <w:rPr>
            <w:rStyle w:val="ab"/>
            <w:noProof/>
          </w:rPr>
          <w:t>1.2. Заказчик</w:t>
        </w:r>
        <w:r w:rsidR="002B597E">
          <w:rPr>
            <w:noProof/>
            <w:webHidden/>
          </w:rPr>
          <w:tab/>
        </w:r>
        <w:r w:rsidR="00062F86">
          <w:rPr>
            <w:noProof/>
            <w:webHidden/>
          </w:rPr>
          <w:fldChar w:fldCharType="begin"/>
        </w:r>
        <w:r w:rsidR="002B597E">
          <w:rPr>
            <w:noProof/>
            <w:webHidden/>
          </w:rPr>
          <w:instrText xml:space="preserve"> PAGEREF _Toc5294527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28" w:history="1">
        <w:r w:rsidR="002B597E" w:rsidRPr="00E25BF8">
          <w:rPr>
            <w:rStyle w:val="ab"/>
            <w:noProof/>
          </w:rPr>
          <w:t>1.3. Исполнитель</w:t>
        </w:r>
        <w:r w:rsidR="002B597E">
          <w:rPr>
            <w:noProof/>
            <w:webHidden/>
          </w:rPr>
          <w:tab/>
        </w:r>
        <w:r w:rsidR="00062F86">
          <w:rPr>
            <w:noProof/>
            <w:webHidden/>
          </w:rPr>
          <w:fldChar w:fldCharType="begin"/>
        </w:r>
        <w:r w:rsidR="002B597E">
          <w:rPr>
            <w:noProof/>
            <w:webHidden/>
          </w:rPr>
          <w:instrText xml:space="preserve"> PAGEREF _Toc5294528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29" w:history="1">
        <w:r w:rsidR="002B597E" w:rsidRPr="00E25BF8">
          <w:rPr>
            <w:rStyle w:val="ab"/>
            <w:noProof/>
          </w:rPr>
          <w:t>1.4. Основание для проведения работ</w:t>
        </w:r>
        <w:r w:rsidR="002B597E">
          <w:rPr>
            <w:noProof/>
            <w:webHidden/>
          </w:rPr>
          <w:tab/>
        </w:r>
        <w:r w:rsidR="00062F86">
          <w:rPr>
            <w:noProof/>
            <w:webHidden/>
          </w:rPr>
          <w:fldChar w:fldCharType="begin"/>
        </w:r>
        <w:r w:rsidR="002B597E">
          <w:rPr>
            <w:noProof/>
            <w:webHidden/>
          </w:rPr>
          <w:instrText xml:space="preserve"> PAGEREF _Toc5294529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tabs>
          <w:tab w:val="left" w:pos="1440"/>
        </w:tabs>
        <w:rPr>
          <w:rFonts w:asciiTheme="minorHAnsi" w:eastAsiaTheme="minorEastAsia" w:hAnsiTheme="minorHAnsi" w:cstheme="minorBidi"/>
          <w:noProof/>
          <w:szCs w:val="22"/>
        </w:rPr>
      </w:pPr>
      <w:hyperlink w:anchor="_Toc5294530" w:history="1">
        <w:r w:rsidR="002B597E" w:rsidRPr="00E25BF8">
          <w:rPr>
            <w:rStyle w:val="ab"/>
            <w:noProof/>
          </w:rPr>
          <w:t>2.</w:t>
        </w:r>
        <w:r w:rsidR="002B597E">
          <w:rPr>
            <w:rFonts w:asciiTheme="minorHAnsi" w:eastAsiaTheme="minorEastAsia" w:hAnsiTheme="minorHAnsi" w:cstheme="minorBidi"/>
            <w:noProof/>
            <w:szCs w:val="22"/>
          </w:rPr>
          <w:tab/>
        </w:r>
        <w:r w:rsidR="002B597E" w:rsidRPr="00E25BF8">
          <w:rPr>
            <w:rStyle w:val="ab"/>
            <w:noProof/>
          </w:rPr>
          <w:t>НАЗНАЧЕНИЕ И ЦЕЛИ ВНЕДРЕНИЯ СИСТЕМЫ</w:t>
        </w:r>
        <w:r w:rsidR="002B597E">
          <w:rPr>
            <w:noProof/>
            <w:webHidden/>
          </w:rPr>
          <w:tab/>
        </w:r>
        <w:r w:rsidR="00062F86">
          <w:rPr>
            <w:noProof/>
            <w:webHidden/>
          </w:rPr>
          <w:fldChar w:fldCharType="begin"/>
        </w:r>
        <w:r w:rsidR="002B597E">
          <w:rPr>
            <w:noProof/>
            <w:webHidden/>
          </w:rPr>
          <w:instrText xml:space="preserve"> PAGEREF _Toc5294530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31" w:history="1">
        <w:r w:rsidR="002B597E" w:rsidRPr="00E25BF8">
          <w:rPr>
            <w:rStyle w:val="ab"/>
            <w:noProof/>
          </w:rPr>
          <w:t>2.1. Назначение</w:t>
        </w:r>
        <w:r w:rsidR="002B597E">
          <w:rPr>
            <w:noProof/>
            <w:webHidden/>
          </w:rPr>
          <w:tab/>
        </w:r>
        <w:r w:rsidR="00062F86">
          <w:rPr>
            <w:noProof/>
            <w:webHidden/>
          </w:rPr>
          <w:fldChar w:fldCharType="begin"/>
        </w:r>
        <w:r w:rsidR="002B597E">
          <w:rPr>
            <w:noProof/>
            <w:webHidden/>
          </w:rPr>
          <w:instrText xml:space="preserve"> PAGEREF _Toc5294531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32" w:history="1">
        <w:r w:rsidR="002B597E" w:rsidRPr="00E25BF8">
          <w:rPr>
            <w:rStyle w:val="ab"/>
            <w:noProof/>
          </w:rPr>
          <w:t>2.2. Цели внедрения</w:t>
        </w:r>
        <w:r w:rsidR="002B597E">
          <w:rPr>
            <w:noProof/>
            <w:webHidden/>
          </w:rPr>
          <w:tab/>
        </w:r>
        <w:r w:rsidR="00062F86">
          <w:rPr>
            <w:noProof/>
            <w:webHidden/>
          </w:rPr>
          <w:fldChar w:fldCharType="begin"/>
        </w:r>
        <w:r w:rsidR="002B597E">
          <w:rPr>
            <w:noProof/>
            <w:webHidden/>
          </w:rPr>
          <w:instrText xml:space="preserve"> PAGEREF _Toc5294532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tabs>
          <w:tab w:val="left" w:pos="1440"/>
        </w:tabs>
        <w:rPr>
          <w:rFonts w:asciiTheme="minorHAnsi" w:eastAsiaTheme="minorEastAsia" w:hAnsiTheme="minorHAnsi" w:cstheme="minorBidi"/>
          <w:noProof/>
          <w:szCs w:val="22"/>
        </w:rPr>
      </w:pPr>
      <w:hyperlink w:anchor="_Toc5294533" w:history="1">
        <w:r w:rsidR="002B597E" w:rsidRPr="00E25BF8">
          <w:rPr>
            <w:rStyle w:val="ab"/>
            <w:noProof/>
          </w:rPr>
          <w:t>3.</w:t>
        </w:r>
        <w:r w:rsidR="002B597E">
          <w:rPr>
            <w:rFonts w:asciiTheme="minorHAnsi" w:eastAsiaTheme="minorEastAsia" w:hAnsiTheme="minorHAnsi" w:cstheme="minorBidi"/>
            <w:noProof/>
            <w:szCs w:val="22"/>
          </w:rPr>
          <w:tab/>
        </w:r>
        <w:r w:rsidR="002B597E" w:rsidRPr="00E25BF8">
          <w:rPr>
            <w:rStyle w:val="ab"/>
            <w:noProof/>
          </w:rPr>
          <w:t>ХАРАКТЕРИСТИКА ОБЪЕКТА АВТОМАТИЗАЦИИ</w:t>
        </w:r>
        <w:r w:rsidR="002B597E">
          <w:rPr>
            <w:noProof/>
            <w:webHidden/>
          </w:rPr>
          <w:tab/>
        </w:r>
        <w:r w:rsidR="00062F86">
          <w:rPr>
            <w:noProof/>
            <w:webHidden/>
          </w:rPr>
          <w:fldChar w:fldCharType="begin"/>
        </w:r>
        <w:r w:rsidR="002B597E">
          <w:rPr>
            <w:noProof/>
            <w:webHidden/>
          </w:rPr>
          <w:instrText xml:space="preserve"> PAGEREF _Toc5294533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34" w:history="1">
        <w:r w:rsidR="002B597E" w:rsidRPr="00E25BF8">
          <w:rPr>
            <w:rStyle w:val="ab"/>
            <w:noProof/>
          </w:rPr>
          <w:t>3.1. Описание основных подразделений объекта автоматизации и их функции</w:t>
        </w:r>
        <w:r w:rsidR="002B597E">
          <w:rPr>
            <w:noProof/>
            <w:webHidden/>
          </w:rPr>
          <w:tab/>
        </w:r>
        <w:r w:rsidR="00062F86">
          <w:rPr>
            <w:noProof/>
            <w:webHidden/>
          </w:rPr>
          <w:fldChar w:fldCharType="begin"/>
        </w:r>
        <w:r w:rsidR="002B597E">
          <w:rPr>
            <w:noProof/>
            <w:webHidden/>
          </w:rPr>
          <w:instrText xml:space="preserve"> PAGEREF _Toc5294534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35" w:history="1">
        <w:r w:rsidR="002B597E" w:rsidRPr="00E25BF8">
          <w:rPr>
            <w:rStyle w:val="ab"/>
            <w:noProof/>
          </w:rPr>
          <w:t>3.2. Перечень автоматизируемых функций</w:t>
        </w:r>
        <w:r w:rsidR="002B597E">
          <w:rPr>
            <w:noProof/>
            <w:webHidden/>
          </w:rPr>
          <w:tab/>
        </w:r>
        <w:r w:rsidR="00062F86">
          <w:rPr>
            <w:noProof/>
            <w:webHidden/>
          </w:rPr>
          <w:fldChar w:fldCharType="begin"/>
        </w:r>
        <w:r w:rsidR="002B597E">
          <w:rPr>
            <w:noProof/>
            <w:webHidden/>
          </w:rPr>
          <w:instrText xml:space="preserve"> PAGEREF _Toc5294535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tabs>
          <w:tab w:val="left" w:pos="1440"/>
        </w:tabs>
        <w:rPr>
          <w:rFonts w:asciiTheme="minorHAnsi" w:eastAsiaTheme="minorEastAsia" w:hAnsiTheme="minorHAnsi" w:cstheme="minorBidi"/>
          <w:noProof/>
          <w:szCs w:val="22"/>
        </w:rPr>
      </w:pPr>
      <w:hyperlink w:anchor="_Toc5294536" w:history="1">
        <w:r w:rsidR="002B597E" w:rsidRPr="00E25BF8">
          <w:rPr>
            <w:rStyle w:val="ab"/>
            <w:noProof/>
          </w:rPr>
          <w:t>4.</w:t>
        </w:r>
        <w:r w:rsidR="002B597E">
          <w:rPr>
            <w:rFonts w:asciiTheme="minorHAnsi" w:eastAsiaTheme="minorEastAsia" w:hAnsiTheme="minorHAnsi" w:cstheme="minorBidi"/>
            <w:noProof/>
            <w:szCs w:val="22"/>
          </w:rPr>
          <w:tab/>
        </w:r>
        <w:r w:rsidR="002B597E" w:rsidRPr="00E25BF8">
          <w:rPr>
            <w:rStyle w:val="ab"/>
            <w:noProof/>
          </w:rPr>
          <w:t>ТРЕБОВАНИЯ К СИСТЕМЕ</w:t>
        </w:r>
        <w:r w:rsidR="002B597E">
          <w:rPr>
            <w:noProof/>
            <w:webHidden/>
          </w:rPr>
          <w:tab/>
        </w:r>
        <w:r w:rsidR="00062F86">
          <w:rPr>
            <w:noProof/>
            <w:webHidden/>
          </w:rPr>
          <w:fldChar w:fldCharType="begin"/>
        </w:r>
        <w:r w:rsidR="002B597E">
          <w:rPr>
            <w:noProof/>
            <w:webHidden/>
          </w:rPr>
          <w:instrText xml:space="preserve"> PAGEREF _Toc5294536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37" w:history="1">
        <w:r w:rsidR="002B597E" w:rsidRPr="00E25BF8">
          <w:rPr>
            <w:rStyle w:val="ab"/>
            <w:noProof/>
          </w:rPr>
          <w:t>4.1. Требования к СИСТЕМЕ в целом</w:t>
        </w:r>
        <w:r w:rsidR="002B597E">
          <w:rPr>
            <w:noProof/>
            <w:webHidden/>
          </w:rPr>
          <w:tab/>
        </w:r>
        <w:r w:rsidR="00062F86">
          <w:rPr>
            <w:noProof/>
            <w:webHidden/>
          </w:rPr>
          <w:fldChar w:fldCharType="begin"/>
        </w:r>
        <w:r w:rsidR="002B597E">
          <w:rPr>
            <w:noProof/>
            <w:webHidden/>
          </w:rPr>
          <w:instrText xml:space="preserve"> PAGEREF _Toc5294537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38" w:history="1">
        <w:r w:rsidR="002B597E" w:rsidRPr="00E25BF8">
          <w:rPr>
            <w:rStyle w:val="ab"/>
            <w:noProof/>
          </w:rPr>
          <w:t>4.1.1. Требования к структуре и функционированию СИСТЕМЫ</w:t>
        </w:r>
        <w:r w:rsidR="002B597E">
          <w:rPr>
            <w:noProof/>
            <w:webHidden/>
          </w:rPr>
          <w:tab/>
        </w:r>
        <w:r w:rsidR="00062F86">
          <w:rPr>
            <w:noProof/>
            <w:webHidden/>
          </w:rPr>
          <w:fldChar w:fldCharType="begin"/>
        </w:r>
        <w:r w:rsidR="002B597E">
          <w:rPr>
            <w:noProof/>
            <w:webHidden/>
          </w:rPr>
          <w:instrText xml:space="preserve"> PAGEREF _Toc5294538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39" w:history="1">
        <w:r w:rsidR="002B597E" w:rsidRPr="00E25BF8">
          <w:rPr>
            <w:rStyle w:val="ab"/>
            <w:noProof/>
          </w:rPr>
          <w:t>4.1.2. Требования к показателям назначения</w:t>
        </w:r>
        <w:r w:rsidR="002B597E">
          <w:rPr>
            <w:noProof/>
            <w:webHidden/>
          </w:rPr>
          <w:tab/>
        </w:r>
        <w:r w:rsidR="00062F86">
          <w:rPr>
            <w:noProof/>
            <w:webHidden/>
          </w:rPr>
          <w:fldChar w:fldCharType="begin"/>
        </w:r>
        <w:r w:rsidR="002B597E">
          <w:rPr>
            <w:noProof/>
            <w:webHidden/>
          </w:rPr>
          <w:instrText xml:space="preserve"> PAGEREF _Toc5294539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40" w:history="1">
        <w:r w:rsidR="002B597E" w:rsidRPr="00E25BF8">
          <w:rPr>
            <w:rStyle w:val="ab"/>
            <w:noProof/>
          </w:rPr>
          <w:t>4.1.3. Требования к надежности</w:t>
        </w:r>
        <w:r w:rsidR="002B597E">
          <w:rPr>
            <w:noProof/>
            <w:webHidden/>
          </w:rPr>
          <w:tab/>
        </w:r>
        <w:r w:rsidR="00062F86">
          <w:rPr>
            <w:noProof/>
            <w:webHidden/>
          </w:rPr>
          <w:fldChar w:fldCharType="begin"/>
        </w:r>
        <w:r w:rsidR="002B597E">
          <w:rPr>
            <w:noProof/>
            <w:webHidden/>
          </w:rPr>
          <w:instrText xml:space="preserve"> PAGEREF _Toc5294540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41" w:history="1">
        <w:r w:rsidR="002B597E" w:rsidRPr="00E25BF8">
          <w:rPr>
            <w:rStyle w:val="ab"/>
            <w:noProof/>
          </w:rPr>
          <w:t>4.1.4. Требования к безопасности</w:t>
        </w:r>
        <w:r w:rsidR="002B597E">
          <w:rPr>
            <w:noProof/>
            <w:webHidden/>
          </w:rPr>
          <w:tab/>
        </w:r>
        <w:r w:rsidR="00062F86">
          <w:rPr>
            <w:noProof/>
            <w:webHidden/>
          </w:rPr>
          <w:fldChar w:fldCharType="begin"/>
        </w:r>
        <w:r w:rsidR="002B597E">
          <w:rPr>
            <w:noProof/>
            <w:webHidden/>
          </w:rPr>
          <w:instrText xml:space="preserve"> PAGEREF _Toc5294541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42" w:history="1">
        <w:r w:rsidR="002B597E" w:rsidRPr="00E25BF8">
          <w:rPr>
            <w:rStyle w:val="ab"/>
            <w:noProof/>
          </w:rPr>
          <w:t>4.1.5. Требования к эргономике и технической эстетике</w:t>
        </w:r>
        <w:r w:rsidR="002B597E">
          <w:rPr>
            <w:noProof/>
            <w:webHidden/>
          </w:rPr>
          <w:tab/>
        </w:r>
        <w:r w:rsidR="00062F86">
          <w:rPr>
            <w:noProof/>
            <w:webHidden/>
          </w:rPr>
          <w:fldChar w:fldCharType="begin"/>
        </w:r>
        <w:r w:rsidR="002B597E">
          <w:rPr>
            <w:noProof/>
            <w:webHidden/>
          </w:rPr>
          <w:instrText xml:space="preserve"> PAGEREF _Toc5294542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43" w:history="1">
        <w:r w:rsidR="002B597E" w:rsidRPr="00E25BF8">
          <w:rPr>
            <w:rStyle w:val="ab"/>
            <w:noProof/>
          </w:rPr>
          <w:t>4.1.6. Требования к эксплуатации</w:t>
        </w:r>
        <w:r w:rsidR="002B597E">
          <w:rPr>
            <w:noProof/>
            <w:webHidden/>
          </w:rPr>
          <w:tab/>
        </w:r>
        <w:r w:rsidR="00062F86">
          <w:rPr>
            <w:noProof/>
            <w:webHidden/>
          </w:rPr>
          <w:fldChar w:fldCharType="begin"/>
        </w:r>
        <w:r w:rsidR="002B597E">
          <w:rPr>
            <w:noProof/>
            <w:webHidden/>
          </w:rPr>
          <w:instrText xml:space="preserve"> PAGEREF _Toc5294543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44" w:history="1">
        <w:r w:rsidR="002B597E" w:rsidRPr="00E25BF8">
          <w:rPr>
            <w:rStyle w:val="ab"/>
            <w:noProof/>
          </w:rPr>
          <w:t>4.1.7. Требования к защите информации от несанкционированного доступа</w:t>
        </w:r>
        <w:r w:rsidR="002B597E">
          <w:rPr>
            <w:noProof/>
            <w:webHidden/>
          </w:rPr>
          <w:tab/>
        </w:r>
        <w:r w:rsidR="00062F86">
          <w:rPr>
            <w:noProof/>
            <w:webHidden/>
          </w:rPr>
          <w:fldChar w:fldCharType="begin"/>
        </w:r>
        <w:r w:rsidR="002B597E">
          <w:rPr>
            <w:noProof/>
            <w:webHidden/>
          </w:rPr>
          <w:instrText xml:space="preserve"> PAGEREF _Toc5294544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45" w:history="1">
        <w:r w:rsidR="002B597E" w:rsidRPr="00E25BF8">
          <w:rPr>
            <w:rStyle w:val="ab"/>
            <w:noProof/>
          </w:rPr>
          <w:t>4.1.8. Требования к сохранности информации при авариях</w:t>
        </w:r>
        <w:r w:rsidR="002B597E">
          <w:rPr>
            <w:noProof/>
            <w:webHidden/>
          </w:rPr>
          <w:tab/>
        </w:r>
        <w:r w:rsidR="00062F86">
          <w:rPr>
            <w:noProof/>
            <w:webHidden/>
          </w:rPr>
          <w:fldChar w:fldCharType="begin"/>
        </w:r>
        <w:r w:rsidR="002B597E">
          <w:rPr>
            <w:noProof/>
            <w:webHidden/>
          </w:rPr>
          <w:instrText xml:space="preserve"> PAGEREF _Toc5294545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46" w:history="1">
        <w:r w:rsidR="002B597E" w:rsidRPr="00E25BF8">
          <w:rPr>
            <w:rStyle w:val="ab"/>
            <w:noProof/>
          </w:rPr>
          <w:t>4.1.9. Требования по патентной чистоте</w:t>
        </w:r>
        <w:r w:rsidR="002B597E">
          <w:rPr>
            <w:noProof/>
            <w:webHidden/>
          </w:rPr>
          <w:tab/>
        </w:r>
        <w:r w:rsidR="00062F86">
          <w:rPr>
            <w:noProof/>
            <w:webHidden/>
          </w:rPr>
          <w:fldChar w:fldCharType="begin"/>
        </w:r>
        <w:r w:rsidR="002B597E">
          <w:rPr>
            <w:noProof/>
            <w:webHidden/>
          </w:rPr>
          <w:instrText xml:space="preserve"> PAGEREF _Toc5294546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47" w:history="1">
        <w:r w:rsidR="002B597E" w:rsidRPr="00E25BF8">
          <w:rPr>
            <w:rStyle w:val="ab"/>
            <w:noProof/>
          </w:rPr>
          <w:t>4.1.10. Требования по стандартизации и унификации</w:t>
        </w:r>
        <w:r w:rsidR="002B597E">
          <w:rPr>
            <w:noProof/>
            <w:webHidden/>
          </w:rPr>
          <w:tab/>
        </w:r>
        <w:r w:rsidR="00062F86">
          <w:rPr>
            <w:noProof/>
            <w:webHidden/>
          </w:rPr>
          <w:fldChar w:fldCharType="begin"/>
        </w:r>
        <w:r w:rsidR="002B597E">
          <w:rPr>
            <w:noProof/>
            <w:webHidden/>
          </w:rPr>
          <w:instrText xml:space="preserve"> PAGEREF _Toc5294547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48" w:history="1">
        <w:r w:rsidR="002B597E" w:rsidRPr="00E25BF8">
          <w:rPr>
            <w:rStyle w:val="ab"/>
            <w:noProof/>
          </w:rPr>
          <w:t>4.1.11. Дополнительные требования</w:t>
        </w:r>
        <w:r w:rsidR="002B597E">
          <w:rPr>
            <w:noProof/>
            <w:webHidden/>
          </w:rPr>
          <w:tab/>
        </w:r>
        <w:r w:rsidR="00062F86">
          <w:rPr>
            <w:noProof/>
            <w:webHidden/>
          </w:rPr>
          <w:fldChar w:fldCharType="begin"/>
        </w:r>
        <w:r w:rsidR="002B597E">
          <w:rPr>
            <w:noProof/>
            <w:webHidden/>
          </w:rPr>
          <w:instrText xml:space="preserve"> PAGEREF _Toc5294548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49" w:history="1">
        <w:r w:rsidR="002B597E" w:rsidRPr="00E25BF8">
          <w:rPr>
            <w:rStyle w:val="ab"/>
            <w:noProof/>
          </w:rPr>
          <w:t>4.2. Требования к функциям СИСТЕМЫ</w:t>
        </w:r>
        <w:r w:rsidR="002B597E">
          <w:rPr>
            <w:noProof/>
            <w:webHidden/>
          </w:rPr>
          <w:tab/>
        </w:r>
        <w:r w:rsidR="00062F86">
          <w:rPr>
            <w:noProof/>
            <w:webHidden/>
          </w:rPr>
          <w:fldChar w:fldCharType="begin"/>
        </w:r>
        <w:r w:rsidR="002B597E">
          <w:rPr>
            <w:noProof/>
            <w:webHidden/>
          </w:rPr>
          <w:instrText xml:space="preserve"> PAGEREF _Toc5294549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50" w:history="1">
        <w:r w:rsidR="002B597E" w:rsidRPr="00E25BF8">
          <w:rPr>
            <w:rStyle w:val="ab"/>
            <w:noProof/>
          </w:rPr>
          <w:t>4.2.1. Процессинговый центр</w:t>
        </w:r>
        <w:r w:rsidR="002B597E">
          <w:rPr>
            <w:noProof/>
            <w:webHidden/>
          </w:rPr>
          <w:tab/>
        </w:r>
        <w:r w:rsidR="00062F86">
          <w:rPr>
            <w:noProof/>
            <w:webHidden/>
          </w:rPr>
          <w:fldChar w:fldCharType="begin"/>
        </w:r>
        <w:r w:rsidR="002B597E">
          <w:rPr>
            <w:noProof/>
            <w:webHidden/>
          </w:rPr>
          <w:instrText xml:space="preserve"> PAGEREF _Toc5294550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51" w:history="1">
        <w:r w:rsidR="002B597E" w:rsidRPr="00E25BF8">
          <w:rPr>
            <w:rStyle w:val="ab"/>
            <w:noProof/>
          </w:rPr>
          <w:t>4.2.2. Управляющая подсистема</w:t>
        </w:r>
        <w:r w:rsidR="002B597E">
          <w:rPr>
            <w:noProof/>
            <w:webHidden/>
          </w:rPr>
          <w:tab/>
        </w:r>
        <w:r w:rsidR="00062F86">
          <w:rPr>
            <w:noProof/>
            <w:webHidden/>
          </w:rPr>
          <w:fldChar w:fldCharType="begin"/>
        </w:r>
        <w:r w:rsidR="002B597E">
          <w:rPr>
            <w:noProof/>
            <w:webHidden/>
          </w:rPr>
          <w:instrText xml:space="preserve"> PAGEREF _Toc5294551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52" w:history="1">
        <w:r w:rsidR="002B597E" w:rsidRPr="00E25BF8">
          <w:rPr>
            <w:rStyle w:val="ab"/>
            <w:noProof/>
          </w:rPr>
          <w:t>4.2.3. Подсистема обслуживания карт</w:t>
        </w:r>
        <w:r w:rsidR="002B597E">
          <w:rPr>
            <w:noProof/>
            <w:webHidden/>
          </w:rPr>
          <w:tab/>
        </w:r>
        <w:r w:rsidR="00062F86">
          <w:rPr>
            <w:noProof/>
            <w:webHidden/>
          </w:rPr>
          <w:fldChar w:fldCharType="begin"/>
        </w:r>
        <w:r w:rsidR="002B597E">
          <w:rPr>
            <w:noProof/>
            <w:webHidden/>
          </w:rPr>
          <w:instrText xml:space="preserve"> PAGEREF _Toc5294552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53" w:history="1">
        <w:r w:rsidR="002B597E" w:rsidRPr="00E25BF8">
          <w:rPr>
            <w:rStyle w:val="ab"/>
            <w:noProof/>
          </w:rPr>
          <w:t>4.2.4. Подсистема пополнения</w:t>
        </w:r>
        <w:r w:rsidR="002B597E">
          <w:rPr>
            <w:noProof/>
            <w:webHidden/>
          </w:rPr>
          <w:tab/>
        </w:r>
        <w:r w:rsidR="00062F86">
          <w:rPr>
            <w:noProof/>
            <w:webHidden/>
          </w:rPr>
          <w:fldChar w:fldCharType="begin"/>
        </w:r>
        <w:r w:rsidR="002B597E">
          <w:rPr>
            <w:noProof/>
            <w:webHidden/>
          </w:rPr>
          <w:instrText xml:space="preserve"> PAGEREF _Toc5294553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54" w:history="1">
        <w:r w:rsidR="002B597E" w:rsidRPr="00E25BF8">
          <w:rPr>
            <w:rStyle w:val="ab"/>
            <w:noProof/>
            <w:lang w:val="en-US"/>
          </w:rPr>
          <w:t>4.2.5.</w:t>
        </w:r>
        <w:r w:rsidR="002B597E" w:rsidRPr="00E25BF8">
          <w:rPr>
            <w:rStyle w:val="ab"/>
            <w:noProof/>
          </w:rPr>
          <w:t xml:space="preserve"> Подсистема транспортного предприятия (Перевозчика)</w:t>
        </w:r>
        <w:r w:rsidR="002B597E">
          <w:rPr>
            <w:noProof/>
            <w:webHidden/>
          </w:rPr>
          <w:tab/>
        </w:r>
        <w:r w:rsidR="00062F86">
          <w:rPr>
            <w:noProof/>
            <w:webHidden/>
          </w:rPr>
          <w:fldChar w:fldCharType="begin"/>
        </w:r>
        <w:r w:rsidR="002B597E">
          <w:rPr>
            <w:noProof/>
            <w:webHidden/>
          </w:rPr>
          <w:instrText xml:space="preserve"> PAGEREF _Toc5294554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55" w:history="1">
        <w:r w:rsidR="002B597E" w:rsidRPr="00E25BF8">
          <w:rPr>
            <w:rStyle w:val="ab"/>
            <w:noProof/>
          </w:rPr>
          <w:t>4.2.6. Отчетная подсистема</w:t>
        </w:r>
        <w:r w:rsidR="002B597E">
          <w:rPr>
            <w:noProof/>
            <w:webHidden/>
          </w:rPr>
          <w:tab/>
        </w:r>
        <w:r w:rsidR="00062F86">
          <w:rPr>
            <w:noProof/>
            <w:webHidden/>
          </w:rPr>
          <w:fldChar w:fldCharType="begin"/>
        </w:r>
        <w:r w:rsidR="002B597E">
          <w:rPr>
            <w:noProof/>
            <w:webHidden/>
          </w:rPr>
          <w:instrText xml:space="preserve"> PAGEREF _Toc5294555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56" w:history="1">
        <w:r w:rsidR="002B597E" w:rsidRPr="00E25BF8">
          <w:rPr>
            <w:rStyle w:val="ab"/>
            <w:noProof/>
          </w:rPr>
          <w:t>4.2.7. Подсистема Контрольно-ревизорской службы (КРС)</w:t>
        </w:r>
        <w:r w:rsidR="002B597E">
          <w:rPr>
            <w:noProof/>
            <w:webHidden/>
          </w:rPr>
          <w:tab/>
        </w:r>
        <w:r w:rsidR="00062F86">
          <w:rPr>
            <w:noProof/>
            <w:webHidden/>
          </w:rPr>
          <w:fldChar w:fldCharType="begin"/>
        </w:r>
        <w:r w:rsidR="002B597E">
          <w:rPr>
            <w:noProof/>
            <w:webHidden/>
          </w:rPr>
          <w:instrText xml:space="preserve"> PAGEREF _Toc5294556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57" w:history="1">
        <w:r w:rsidR="002B597E" w:rsidRPr="00E25BF8">
          <w:rPr>
            <w:rStyle w:val="ab"/>
            <w:noProof/>
          </w:rPr>
          <w:t>4.2.8. Подсистема мониторинга терминальной инфраструктуры</w:t>
        </w:r>
        <w:r w:rsidR="002B597E">
          <w:rPr>
            <w:noProof/>
            <w:webHidden/>
          </w:rPr>
          <w:tab/>
        </w:r>
        <w:r w:rsidR="00062F86">
          <w:rPr>
            <w:noProof/>
            <w:webHidden/>
          </w:rPr>
          <w:fldChar w:fldCharType="begin"/>
        </w:r>
        <w:r w:rsidR="002B597E">
          <w:rPr>
            <w:noProof/>
            <w:webHidden/>
          </w:rPr>
          <w:instrText xml:space="preserve"> PAGEREF _Toc5294557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58" w:history="1">
        <w:r w:rsidR="002B597E" w:rsidRPr="00E25BF8">
          <w:rPr>
            <w:rStyle w:val="ab"/>
            <w:noProof/>
          </w:rPr>
          <w:t>4.2.9. Регистр социальных транспортных карт</w:t>
        </w:r>
        <w:r w:rsidR="002B597E">
          <w:rPr>
            <w:noProof/>
            <w:webHidden/>
          </w:rPr>
          <w:tab/>
        </w:r>
        <w:r w:rsidR="00062F86">
          <w:rPr>
            <w:noProof/>
            <w:webHidden/>
          </w:rPr>
          <w:fldChar w:fldCharType="begin"/>
        </w:r>
        <w:r w:rsidR="002B597E">
          <w:rPr>
            <w:noProof/>
            <w:webHidden/>
          </w:rPr>
          <w:instrText xml:space="preserve"> PAGEREF _Toc5294558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59" w:history="1">
        <w:r w:rsidR="002B597E" w:rsidRPr="00E25BF8">
          <w:rPr>
            <w:rStyle w:val="ab"/>
            <w:noProof/>
          </w:rPr>
          <w:t>4.3. Требования к видам обеспечения СИСТЕМЫ</w:t>
        </w:r>
        <w:r w:rsidR="002B597E">
          <w:rPr>
            <w:noProof/>
            <w:webHidden/>
          </w:rPr>
          <w:tab/>
        </w:r>
        <w:r w:rsidR="00062F86">
          <w:rPr>
            <w:noProof/>
            <w:webHidden/>
          </w:rPr>
          <w:fldChar w:fldCharType="begin"/>
        </w:r>
        <w:r w:rsidR="002B597E">
          <w:rPr>
            <w:noProof/>
            <w:webHidden/>
          </w:rPr>
          <w:instrText xml:space="preserve"> PAGEREF _Toc5294559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60" w:history="1">
        <w:r w:rsidR="002B597E" w:rsidRPr="00E25BF8">
          <w:rPr>
            <w:rStyle w:val="ab"/>
            <w:noProof/>
          </w:rPr>
          <w:t>4.3.1. Требования к математическому обеспечению</w:t>
        </w:r>
        <w:r w:rsidR="002B597E">
          <w:rPr>
            <w:noProof/>
            <w:webHidden/>
          </w:rPr>
          <w:tab/>
        </w:r>
        <w:r w:rsidR="00062F86">
          <w:rPr>
            <w:noProof/>
            <w:webHidden/>
          </w:rPr>
          <w:fldChar w:fldCharType="begin"/>
        </w:r>
        <w:r w:rsidR="002B597E">
          <w:rPr>
            <w:noProof/>
            <w:webHidden/>
          </w:rPr>
          <w:instrText xml:space="preserve"> PAGEREF _Toc5294560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61" w:history="1">
        <w:r w:rsidR="002B597E" w:rsidRPr="00E25BF8">
          <w:rPr>
            <w:rStyle w:val="ab"/>
            <w:noProof/>
          </w:rPr>
          <w:t>4.3.2. Требования к информационному обеспечению</w:t>
        </w:r>
        <w:r w:rsidR="002B597E">
          <w:rPr>
            <w:noProof/>
            <w:webHidden/>
          </w:rPr>
          <w:tab/>
        </w:r>
        <w:r w:rsidR="00062F86">
          <w:rPr>
            <w:noProof/>
            <w:webHidden/>
          </w:rPr>
          <w:fldChar w:fldCharType="begin"/>
        </w:r>
        <w:r w:rsidR="002B597E">
          <w:rPr>
            <w:noProof/>
            <w:webHidden/>
          </w:rPr>
          <w:instrText xml:space="preserve"> PAGEREF _Toc5294561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62" w:history="1">
        <w:r w:rsidR="002B597E" w:rsidRPr="00E25BF8">
          <w:rPr>
            <w:rStyle w:val="ab"/>
            <w:noProof/>
          </w:rPr>
          <w:t>4.3.3. Требования к лингвистическому обеспечению</w:t>
        </w:r>
        <w:r w:rsidR="002B597E">
          <w:rPr>
            <w:noProof/>
            <w:webHidden/>
          </w:rPr>
          <w:tab/>
        </w:r>
        <w:r w:rsidR="00062F86">
          <w:rPr>
            <w:noProof/>
            <w:webHidden/>
          </w:rPr>
          <w:fldChar w:fldCharType="begin"/>
        </w:r>
        <w:r w:rsidR="002B597E">
          <w:rPr>
            <w:noProof/>
            <w:webHidden/>
          </w:rPr>
          <w:instrText xml:space="preserve"> PAGEREF _Toc5294562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63" w:history="1">
        <w:r w:rsidR="002B597E" w:rsidRPr="00E25BF8">
          <w:rPr>
            <w:rStyle w:val="ab"/>
            <w:noProof/>
          </w:rPr>
          <w:t>4.3.4. Требования к программному обеспечению</w:t>
        </w:r>
        <w:r w:rsidR="002B597E">
          <w:rPr>
            <w:noProof/>
            <w:webHidden/>
          </w:rPr>
          <w:tab/>
        </w:r>
        <w:r w:rsidR="00062F86">
          <w:rPr>
            <w:noProof/>
            <w:webHidden/>
          </w:rPr>
          <w:fldChar w:fldCharType="begin"/>
        </w:r>
        <w:r w:rsidR="002B597E">
          <w:rPr>
            <w:noProof/>
            <w:webHidden/>
          </w:rPr>
          <w:instrText xml:space="preserve"> PAGEREF _Toc5294563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64" w:history="1">
        <w:r w:rsidR="002B597E" w:rsidRPr="00E25BF8">
          <w:rPr>
            <w:rStyle w:val="ab"/>
            <w:noProof/>
          </w:rPr>
          <w:t>4.3.5. Требования к техническому обеспечению</w:t>
        </w:r>
        <w:r w:rsidR="002B597E">
          <w:rPr>
            <w:noProof/>
            <w:webHidden/>
          </w:rPr>
          <w:tab/>
        </w:r>
        <w:r w:rsidR="00062F86">
          <w:rPr>
            <w:noProof/>
            <w:webHidden/>
          </w:rPr>
          <w:fldChar w:fldCharType="begin"/>
        </w:r>
        <w:r w:rsidR="002B597E">
          <w:rPr>
            <w:noProof/>
            <w:webHidden/>
          </w:rPr>
          <w:instrText xml:space="preserve"> PAGEREF _Toc5294564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65" w:history="1">
        <w:r w:rsidR="002B597E" w:rsidRPr="00E25BF8">
          <w:rPr>
            <w:rStyle w:val="ab"/>
            <w:noProof/>
          </w:rPr>
          <w:t>4.3.6. Требования к организационному обеспечению</w:t>
        </w:r>
        <w:r w:rsidR="002B597E">
          <w:rPr>
            <w:noProof/>
            <w:webHidden/>
          </w:rPr>
          <w:tab/>
        </w:r>
        <w:r w:rsidR="00062F86">
          <w:rPr>
            <w:noProof/>
            <w:webHidden/>
          </w:rPr>
          <w:fldChar w:fldCharType="begin"/>
        </w:r>
        <w:r w:rsidR="002B597E">
          <w:rPr>
            <w:noProof/>
            <w:webHidden/>
          </w:rPr>
          <w:instrText xml:space="preserve"> PAGEREF _Toc5294565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66" w:history="1">
        <w:r w:rsidR="002B597E" w:rsidRPr="00E25BF8">
          <w:rPr>
            <w:rStyle w:val="ab"/>
            <w:noProof/>
          </w:rPr>
          <w:t>4.3.7. Требования к численности и квалификации персонала</w:t>
        </w:r>
        <w:r w:rsidR="002B597E">
          <w:rPr>
            <w:noProof/>
            <w:webHidden/>
          </w:rPr>
          <w:tab/>
        </w:r>
        <w:r w:rsidR="00062F86">
          <w:rPr>
            <w:noProof/>
            <w:webHidden/>
          </w:rPr>
          <w:fldChar w:fldCharType="begin"/>
        </w:r>
        <w:r w:rsidR="002B597E">
          <w:rPr>
            <w:noProof/>
            <w:webHidden/>
          </w:rPr>
          <w:instrText xml:space="preserve"> PAGEREF _Toc5294566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tabs>
          <w:tab w:val="left" w:pos="1440"/>
        </w:tabs>
        <w:rPr>
          <w:rFonts w:asciiTheme="minorHAnsi" w:eastAsiaTheme="minorEastAsia" w:hAnsiTheme="minorHAnsi" w:cstheme="minorBidi"/>
          <w:noProof/>
          <w:szCs w:val="22"/>
        </w:rPr>
      </w:pPr>
      <w:hyperlink w:anchor="_Toc5294567" w:history="1">
        <w:r w:rsidR="002B597E" w:rsidRPr="00E25BF8">
          <w:rPr>
            <w:rStyle w:val="ab"/>
            <w:noProof/>
          </w:rPr>
          <w:t>5.</w:t>
        </w:r>
        <w:r w:rsidR="002B597E">
          <w:rPr>
            <w:rFonts w:asciiTheme="minorHAnsi" w:eastAsiaTheme="minorEastAsia" w:hAnsiTheme="minorHAnsi" w:cstheme="minorBidi"/>
            <w:noProof/>
            <w:szCs w:val="22"/>
          </w:rPr>
          <w:tab/>
        </w:r>
        <w:r w:rsidR="002B597E" w:rsidRPr="00E25BF8">
          <w:rPr>
            <w:rStyle w:val="ab"/>
            <w:noProof/>
          </w:rPr>
          <w:t>СОСТАВ И СОДЕРЖАНИЕ РАБОТ ПО ВНЕДРЕНИЮ СИСТЕМЫ</w:t>
        </w:r>
        <w:r w:rsidR="002B597E">
          <w:rPr>
            <w:noProof/>
            <w:webHidden/>
          </w:rPr>
          <w:tab/>
        </w:r>
        <w:r w:rsidR="00062F86">
          <w:rPr>
            <w:noProof/>
            <w:webHidden/>
          </w:rPr>
          <w:fldChar w:fldCharType="begin"/>
        </w:r>
        <w:r w:rsidR="002B597E">
          <w:rPr>
            <w:noProof/>
            <w:webHidden/>
          </w:rPr>
          <w:instrText xml:space="preserve"> PAGEREF _Toc5294567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tabs>
          <w:tab w:val="left" w:pos="1440"/>
        </w:tabs>
        <w:rPr>
          <w:rFonts w:asciiTheme="minorHAnsi" w:eastAsiaTheme="minorEastAsia" w:hAnsiTheme="minorHAnsi" w:cstheme="minorBidi"/>
          <w:noProof/>
          <w:szCs w:val="22"/>
        </w:rPr>
      </w:pPr>
      <w:hyperlink w:anchor="_Toc5294568" w:history="1">
        <w:r w:rsidR="002B597E" w:rsidRPr="00E25BF8">
          <w:rPr>
            <w:rStyle w:val="ab"/>
            <w:noProof/>
          </w:rPr>
          <w:t>6.</w:t>
        </w:r>
        <w:r w:rsidR="002B597E">
          <w:rPr>
            <w:rFonts w:asciiTheme="minorHAnsi" w:eastAsiaTheme="minorEastAsia" w:hAnsiTheme="minorHAnsi" w:cstheme="minorBidi"/>
            <w:noProof/>
            <w:szCs w:val="22"/>
          </w:rPr>
          <w:tab/>
        </w:r>
        <w:r w:rsidR="002B597E" w:rsidRPr="00E25BF8">
          <w:rPr>
            <w:rStyle w:val="ab"/>
            <w:noProof/>
          </w:rPr>
          <w:t>ПОРЯДОК КОНТРОЛЯ И ПРИЕМКИ СИСТЕМЫ</w:t>
        </w:r>
        <w:r w:rsidR="002B597E">
          <w:rPr>
            <w:noProof/>
            <w:webHidden/>
          </w:rPr>
          <w:tab/>
        </w:r>
        <w:r w:rsidR="00062F86">
          <w:rPr>
            <w:noProof/>
            <w:webHidden/>
          </w:rPr>
          <w:fldChar w:fldCharType="begin"/>
        </w:r>
        <w:r w:rsidR="002B597E">
          <w:rPr>
            <w:noProof/>
            <w:webHidden/>
          </w:rPr>
          <w:instrText xml:space="preserve"> PAGEREF _Toc5294568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tabs>
          <w:tab w:val="left" w:pos="1440"/>
        </w:tabs>
        <w:rPr>
          <w:rFonts w:asciiTheme="minorHAnsi" w:eastAsiaTheme="minorEastAsia" w:hAnsiTheme="minorHAnsi" w:cstheme="minorBidi"/>
          <w:noProof/>
          <w:szCs w:val="22"/>
        </w:rPr>
      </w:pPr>
      <w:hyperlink w:anchor="_Toc5294569" w:history="1">
        <w:r w:rsidR="002B597E" w:rsidRPr="00E25BF8">
          <w:rPr>
            <w:rStyle w:val="ab"/>
            <w:noProof/>
          </w:rPr>
          <w:t>7.</w:t>
        </w:r>
        <w:r w:rsidR="002B597E">
          <w:rPr>
            <w:rFonts w:asciiTheme="minorHAnsi" w:eastAsiaTheme="minorEastAsia" w:hAnsiTheme="minorHAnsi" w:cstheme="minorBidi"/>
            <w:noProof/>
            <w:szCs w:val="22"/>
          </w:rPr>
          <w:tab/>
        </w:r>
        <w:r w:rsidR="002B597E" w:rsidRPr="00E25BF8">
          <w:rPr>
            <w:rStyle w:val="ab"/>
            <w:noProof/>
          </w:rPr>
          <w:t>ТРЕБОВАНИЯ К ДОКУМЕНТИРОВАНИЮ</w:t>
        </w:r>
        <w:r w:rsidR="002B597E">
          <w:rPr>
            <w:noProof/>
            <w:webHidden/>
          </w:rPr>
          <w:tab/>
        </w:r>
        <w:r w:rsidR="00062F86">
          <w:rPr>
            <w:noProof/>
            <w:webHidden/>
          </w:rPr>
          <w:fldChar w:fldCharType="begin"/>
        </w:r>
        <w:r w:rsidR="002B597E">
          <w:rPr>
            <w:noProof/>
            <w:webHidden/>
          </w:rPr>
          <w:instrText xml:space="preserve"> PAGEREF _Toc5294569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70" w:history="1">
        <w:r w:rsidR="002B597E" w:rsidRPr="00E25BF8">
          <w:rPr>
            <w:rStyle w:val="ab"/>
            <w:noProof/>
          </w:rPr>
          <w:t>7.1. Перечень технических документов</w:t>
        </w:r>
        <w:r w:rsidR="002B597E">
          <w:rPr>
            <w:noProof/>
            <w:webHidden/>
          </w:rPr>
          <w:tab/>
        </w:r>
        <w:r w:rsidR="00062F86">
          <w:rPr>
            <w:noProof/>
            <w:webHidden/>
          </w:rPr>
          <w:fldChar w:fldCharType="begin"/>
        </w:r>
        <w:r w:rsidR="002B597E">
          <w:rPr>
            <w:noProof/>
            <w:webHidden/>
          </w:rPr>
          <w:instrText xml:space="preserve"> PAGEREF _Toc5294570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71" w:history="1">
        <w:r w:rsidR="002B597E" w:rsidRPr="00E25BF8">
          <w:rPr>
            <w:rStyle w:val="ab"/>
            <w:noProof/>
          </w:rPr>
          <w:t>7.2. Дополнительные требования к документированию</w:t>
        </w:r>
        <w:r w:rsidR="002B597E">
          <w:rPr>
            <w:noProof/>
            <w:webHidden/>
          </w:rPr>
          <w:tab/>
        </w:r>
        <w:r w:rsidR="00062F86">
          <w:rPr>
            <w:noProof/>
            <w:webHidden/>
          </w:rPr>
          <w:fldChar w:fldCharType="begin"/>
        </w:r>
        <w:r w:rsidR="002B597E">
          <w:rPr>
            <w:noProof/>
            <w:webHidden/>
          </w:rPr>
          <w:instrText xml:space="preserve"> PAGEREF _Toc5294571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tabs>
          <w:tab w:val="left" w:pos="1440"/>
        </w:tabs>
        <w:rPr>
          <w:rFonts w:asciiTheme="minorHAnsi" w:eastAsiaTheme="minorEastAsia" w:hAnsiTheme="minorHAnsi" w:cstheme="minorBidi"/>
          <w:noProof/>
          <w:szCs w:val="22"/>
        </w:rPr>
      </w:pPr>
      <w:hyperlink w:anchor="_Toc5294572" w:history="1">
        <w:r w:rsidR="002B597E" w:rsidRPr="00E25BF8">
          <w:rPr>
            <w:rStyle w:val="ab"/>
            <w:noProof/>
          </w:rPr>
          <w:t>8.</w:t>
        </w:r>
        <w:r w:rsidR="002B597E">
          <w:rPr>
            <w:rFonts w:asciiTheme="minorHAnsi" w:eastAsiaTheme="minorEastAsia" w:hAnsiTheme="minorHAnsi" w:cstheme="minorBidi"/>
            <w:noProof/>
            <w:szCs w:val="22"/>
          </w:rPr>
          <w:tab/>
        </w:r>
        <w:r w:rsidR="002B597E" w:rsidRPr="00E25BF8">
          <w:rPr>
            <w:rStyle w:val="ab"/>
            <w:noProof/>
          </w:rPr>
          <w:t>ИСТОЧНИКИ РАЗРАБОТКИ</w:t>
        </w:r>
        <w:r w:rsidR="002B597E">
          <w:rPr>
            <w:noProof/>
            <w:webHidden/>
          </w:rPr>
          <w:tab/>
        </w:r>
        <w:r w:rsidR="00062F86">
          <w:rPr>
            <w:noProof/>
            <w:webHidden/>
          </w:rPr>
          <w:fldChar w:fldCharType="begin"/>
        </w:r>
        <w:r w:rsidR="002B597E">
          <w:rPr>
            <w:noProof/>
            <w:webHidden/>
          </w:rPr>
          <w:instrText xml:space="preserve"> PAGEREF _Toc5294572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tabs>
          <w:tab w:val="left" w:pos="1440"/>
        </w:tabs>
        <w:rPr>
          <w:rFonts w:asciiTheme="minorHAnsi" w:eastAsiaTheme="minorEastAsia" w:hAnsiTheme="minorHAnsi" w:cstheme="minorBidi"/>
          <w:noProof/>
          <w:szCs w:val="22"/>
        </w:rPr>
      </w:pPr>
      <w:hyperlink w:anchor="_Toc5294573" w:history="1">
        <w:r w:rsidR="002B597E" w:rsidRPr="00E25BF8">
          <w:rPr>
            <w:rStyle w:val="ab"/>
            <w:noProof/>
          </w:rPr>
          <w:t>9.</w:t>
        </w:r>
        <w:r w:rsidR="002B597E">
          <w:rPr>
            <w:rFonts w:asciiTheme="minorHAnsi" w:eastAsiaTheme="minorEastAsia" w:hAnsiTheme="minorHAnsi" w:cstheme="minorBidi"/>
            <w:noProof/>
            <w:szCs w:val="22"/>
          </w:rPr>
          <w:tab/>
        </w:r>
        <w:r w:rsidR="002B597E" w:rsidRPr="00E25BF8">
          <w:rPr>
            <w:rStyle w:val="ab"/>
            <w:noProof/>
          </w:rPr>
          <w:t>ПРИЛОЖЕНИЯ</w:t>
        </w:r>
        <w:r w:rsidR="002B597E">
          <w:rPr>
            <w:noProof/>
            <w:webHidden/>
          </w:rPr>
          <w:tab/>
        </w:r>
        <w:r w:rsidR="00062F86">
          <w:rPr>
            <w:noProof/>
            <w:webHidden/>
          </w:rPr>
          <w:fldChar w:fldCharType="begin"/>
        </w:r>
        <w:r w:rsidR="002B597E">
          <w:rPr>
            <w:noProof/>
            <w:webHidden/>
          </w:rPr>
          <w:instrText xml:space="preserve"> PAGEREF _Toc5294573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rPr>
          <w:rFonts w:asciiTheme="minorHAnsi" w:eastAsiaTheme="minorEastAsia" w:hAnsiTheme="minorHAnsi" w:cstheme="minorBidi"/>
          <w:noProof/>
          <w:szCs w:val="22"/>
        </w:rPr>
      </w:pPr>
      <w:hyperlink w:anchor="_Toc5294574" w:history="1">
        <w:r w:rsidR="002B597E" w:rsidRPr="00E25BF8">
          <w:rPr>
            <w:rStyle w:val="ab"/>
            <w:rFonts w:eastAsia="SimSun"/>
            <w:noProof/>
            <w:spacing w:val="22"/>
          </w:rPr>
          <w:t>ПРИЛОЖЕНИЕ 1</w:t>
        </w:r>
        <w:r w:rsidR="002B597E">
          <w:rPr>
            <w:noProof/>
            <w:webHidden/>
          </w:rPr>
          <w:tab/>
        </w:r>
        <w:r w:rsidR="00062F86">
          <w:rPr>
            <w:noProof/>
            <w:webHidden/>
          </w:rPr>
          <w:fldChar w:fldCharType="begin"/>
        </w:r>
        <w:r w:rsidR="002B597E">
          <w:rPr>
            <w:noProof/>
            <w:webHidden/>
          </w:rPr>
          <w:instrText xml:space="preserve"> PAGEREF _Toc5294574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75" w:history="1">
        <w:r w:rsidR="002B597E" w:rsidRPr="00E25BF8">
          <w:rPr>
            <w:rStyle w:val="ab"/>
            <w:noProof/>
          </w:rPr>
          <w:t>9.1. Требования к отчетным формам СИСТЕМЫ</w:t>
        </w:r>
        <w:r w:rsidR="002B597E">
          <w:rPr>
            <w:noProof/>
            <w:webHidden/>
          </w:rPr>
          <w:tab/>
        </w:r>
        <w:r w:rsidR="00062F86">
          <w:rPr>
            <w:noProof/>
            <w:webHidden/>
          </w:rPr>
          <w:fldChar w:fldCharType="begin"/>
        </w:r>
        <w:r w:rsidR="002B597E">
          <w:rPr>
            <w:noProof/>
            <w:webHidden/>
          </w:rPr>
          <w:instrText xml:space="preserve"> PAGEREF _Toc5294575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76" w:history="1">
        <w:r w:rsidR="002B597E" w:rsidRPr="00E25BF8">
          <w:rPr>
            <w:rStyle w:val="ab"/>
            <w:noProof/>
          </w:rPr>
          <w:t>9.1.1. Отчет по поездкам карты</w:t>
        </w:r>
        <w:r w:rsidR="002B597E">
          <w:rPr>
            <w:noProof/>
            <w:webHidden/>
          </w:rPr>
          <w:tab/>
        </w:r>
        <w:r w:rsidR="00062F86">
          <w:rPr>
            <w:noProof/>
            <w:webHidden/>
          </w:rPr>
          <w:fldChar w:fldCharType="begin"/>
        </w:r>
        <w:r w:rsidR="002B597E">
          <w:rPr>
            <w:noProof/>
            <w:webHidden/>
          </w:rPr>
          <w:instrText xml:space="preserve"> PAGEREF _Toc5294576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77" w:history="1">
        <w:r w:rsidR="002B597E" w:rsidRPr="00E25BF8">
          <w:rPr>
            <w:rStyle w:val="ab"/>
            <w:noProof/>
          </w:rPr>
          <w:t>9.1.2. Отчет по подключениям/пополнениям Транспортных карт</w:t>
        </w:r>
        <w:r w:rsidR="002B597E">
          <w:rPr>
            <w:noProof/>
            <w:webHidden/>
          </w:rPr>
          <w:tab/>
        </w:r>
        <w:r w:rsidR="00062F86">
          <w:rPr>
            <w:noProof/>
            <w:webHidden/>
          </w:rPr>
          <w:fldChar w:fldCharType="begin"/>
        </w:r>
        <w:r w:rsidR="002B597E">
          <w:rPr>
            <w:noProof/>
            <w:webHidden/>
          </w:rPr>
          <w:instrText xml:space="preserve"> PAGEREF _Toc5294577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78" w:history="1">
        <w:r w:rsidR="002B597E" w:rsidRPr="00E25BF8">
          <w:rPr>
            <w:rStyle w:val="ab"/>
            <w:noProof/>
          </w:rPr>
          <w:t>9.1.3. Отчет о поездках по транспортным предприятиям в разрезе проездных (видов Транспортной карты) за каждый день</w:t>
        </w:r>
        <w:r w:rsidR="002B597E">
          <w:rPr>
            <w:noProof/>
            <w:webHidden/>
          </w:rPr>
          <w:tab/>
        </w:r>
        <w:r w:rsidR="00062F86">
          <w:rPr>
            <w:noProof/>
            <w:webHidden/>
          </w:rPr>
          <w:fldChar w:fldCharType="begin"/>
        </w:r>
        <w:r w:rsidR="002B597E">
          <w:rPr>
            <w:noProof/>
            <w:webHidden/>
          </w:rPr>
          <w:instrText xml:space="preserve"> PAGEREF _Toc5294578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79" w:history="1">
        <w:r w:rsidR="002B597E" w:rsidRPr="00E25BF8">
          <w:rPr>
            <w:rStyle w:val="ab"/>
            <w:noProof/>
          </w:rPr>
          <w:t>9.1.4. Среднее число поездок за период</w:t>
        </w:r>
        <w:r w:rsidR="002B597E">
          <w:rPr>
            <w:noProof/>
            <w:webHidden/>
          </w:rPr>
          <w:tab/>
        </w:r>
        <w:r w:rsidR="00062F86">
          <w:rPr>
            <w:noProof/>
            <w:webHidden/>
          </w:rPr>
          <w:fldChar w:fldCharType="begin"/>
        </w:r>
        <w:r w:rsidR="002B597E">
          <w:rPr>
            <w:noProof/>
            <w:webHidden/>
          </w:rPr>
          <w:instrText xml:space="preserve"> PAGEREF _Toc5294579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80" w:history="1">
        <w:r w:rsidR="002B597E" w:rsidRPr="00E25BF8">
          <w:rPr>
            <w:rStyle w:val="ab"/>
            <w:noProof/>
          </w:rPr>
          <w:t>9.1.5. Отчет по поездкам в разрезе маршрутов</w:t>
        </w:r>
        <w:r w:rsidR="002B597E">
          <w:rPr>
            <w:noProof/>
            <w:webHidden/>
          </w:rPr>
          <w:tab/>
        </w:r>
        <w:r w:rsidR="00062F86">
          <w:rPr>
            <w:noProof/>
            <w:webHidden/>
          </w:rPr>
          <w:fldChar w:fldCharType="begin"/>
        </w:r>
        <w:r w:rsidR="002B597E">
          <w:rPr>
            <w:noProof/>
            <w:webHidden/>
          </w:rPr>
          <w:instrText xml:space="preserve"> PAGEREF _Toc5294580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81" w:history="1">
        <w:r w:rsidR="002B597E" w:rsidRPr="00E25BF8">
          <w:rPr>
            <w:rStyle w:val="ab"/>
            <w:noProof/>
          </w:rPr>
          <w:t>9.1.6. Отчет по поездкам в разрезе категорий проездных (видов Транспортной карты)</w:t>
        </w:r>
        <w:r w:rsidR="002B597E">
          <w:rPr>
            <w:noProof/>
            <w:webHidden/>
          </w:rPr>
          <w:tab/>
        </w:r>
        <w:r w:rsidR="00062F86">
          <w:rPr>
            <w:noProof/>
            <w:webHidden/>
          </w:rPr>
          <w:fldChar w:fldCharType="begin"/>
        </w:r>
        <w:r w:rsidR="002B597E">
          <w:rPr>
            <w:noProof/>
            <w:webHidden/>
          </w:rPr>
          <w:instrText xml:space="preserve"> PAGEREF _Toc5294581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82" w:history="1">
        <w:r w:rsidR="002B597E" w:rsidRPr="00E25BF8">
          <w:rPr>
            <w:rStyle w:val="ab"/>
            <w:noProof/>
          </w:rPr>
          <w:t>9.1.7. Отчет по операциям подключения/пополнения Транспортных карт</w:t>
        </w:r>
        <w:r w:rsidR="002B597E">
          <w:rPr>
            <w:noProof/>
            <w:webHidden/>
          </w:rPr>
          <w:tab/>
        </w:r>
        <w:r w:rsidR="00062F86">
          <w:rPr>
            <w:noProof/>
            <w:webHidden/>
          </w:rPr>
          <w:fldChar w:fldCharType="begin"/>
        </w:r>
        <w:r w:rsidR="002B597E">
          <w:rPr>
            <w:noProof/>
            <w:webHidden/>
          </w:rPr>
          <w:instrText xml:space="preserve"> PAGEREF _Toc5294582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83" w:history="1">
        <w:r w:rsidR="002B597E" w:rsidRPr="00E25BF8">
          <w:rPr>
            <w:rStyle w:val="ab"/>
            <w:noProof/>
          </w:rPr>
          <w:t>9.1.8. Отчет по операциям регистрации проезда за период</w:t>
        </w:r>
        <w:r w:rsidR="002B597E">
          <w:rPr>
            <w:noProof/>
            <w:webHidden/>
          </w:rPr>
          <w:tab/>
        </w:r>
        <w:r w:rsidR="00062F86">
          <w:rPr>
            <w:noProof/>
            <w:webHidden/>
          </w:rPr>
          <w:fldChar w:fldCharType="begin"/>
        </w:r>
        <w:r w:rsidR="002B597E">
          <w:rPr>
            <w:noProof/>
            <w:webHidden/>
          </w:rPr>
          <w:instrText xml:space="preserve"> PAGEREF _Toc5294583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84" w:history="1">
        <w:r w:rsidR="002B597E" w:rsidRPr="00E25BF8">
          <w:rPr>
            <w:rStyle w:val="ab"/>
            <w:noProof/>
          </w:rPr>
          <w:t>9.1.9. Отчет по операциям регистрации проезда за период и обработанным после даты начала периода (группировка по кондуктору)</w:t>
        </w:r>
        <w:r w:rsidR="002B597E">
          <w:rPr>
            <w:noProof/>
            <w:webHidden/>
          </w:rPr>
          <w:tab/>
        </w:r>
        <w:r w:rsidR="00062F86">
          <w:rPr>
            <w:noProof/>
            <w:webHidden/>
          </w:rPr>
          <w:fldChar w:fldCharType="begin"/>
        </w:r>
        <w:r w:rsidR="002B597E">
          <w:rPr>
            <w:noProof/>
            <w:webHidden/>
          </w:rPr>
          <w:instrText xml:space="preserve"> PAGEREF _Toc5294584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85" w:history="1">
        <w:r w:rsidR="002B597E" w:rsidRPr="00E25BF8">
          <w:rPr>
            <w:rStyle w:val="ab"/>
            <w:noProof/>
          </w:rPr>
          <w:t>9.1.10. Отчет-реестр транзакций по операциям регистрации проезда</w:t>
        </w:r>
        <w:r w:rsidR="002B597E">
          <w:rPr>
            <w:noProof/>
            <w:webHidden/>
          </w:rPr>
          <w:tab/>
        </w:r>
        <w:r w:rsidR="00062F86">
          <w:rPr>
            <w:noProof/>
            <w:webHidden/>
          </w:rPr>
          <w:fldChar w:fldCharType="begin"/>
        </w:r>
        <w:r w:rsidR="002B597E">
          <w:rPr>
            <w:noProof/>
            <w:webHidden/>
          </w:rPr>
          <w:instrText xml:space="preserve"> PAGEREF _Toc5294585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86" w:history="1">
        <w:r w:rsidR="002B597E" w:rsidRPr="00E25BF8">
          <w:rPr>
            <w:rStyle w:val="ab"/>
            <w:noProof/>
          </w:rPr>
          <w:t>9.1.11. Отчет по операциям регистрации проезда в городском транспорте в разрезе кондукторов</w:t>
        </w:r>
        <w:r w:rsidR="002B597E">
          <w:rPr>
            <w:noProof/>
            <w:webHidden/>
          </w:rPr>
          <w:tab/>
        </w:r>
        <w:r w:rsidR="00062F86">
          <w:rPr>
            <w:noProof/>
            <w:webHidden/>
          </w:rPr>
          <w:fldChar w:fldCharType="begin"/>
        </w:r>
        <w:r w:rsidR="002B597E">
          <w:rPr>
            <w:noProof/>
            <w:webHidden/>
          </w:rPr>
          <w:instrText xml:space="preserve"> PAGEREF _Toc5294586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87" w:history="1">
        <w:r w:rsidR="002B597E" w:rsidRPr="00E25BF8">
          <w:rPr>
            <w:rStyle w:val="ab"/>
            <w:noProof/>
          </w:rPr>
          <w:t>9.1.12. Отчет по работе контрольно-ревизионной службы</w:t>
        </w:r>
        <w:r w:rsidR="002B597E">
          <w:rPr>
            <w:noProof/>
            <w:webHidden/>
          </w:rPr>
          <w:tab/>
        </w:r>
        <w:r w:rsidR="00062F86">
          <w:rPr>
            <w:noProof/>
            <w:webHidden/>
          </w:rPr>
          <w:fldChar w:fldCharType="begin"/>
        </w:r>
        <w:r w:rsidR="002B597E">
          <w:rPr>
            <w:noProof/>
            <w:webHidden/>
          </w:rPr>
          <w:instrText xml:space="preserve"> PAGEREF _Toc5294587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rPr>
          <w:rFonts w:asciiTheme="minorHAnsi" w:eastAsiaTheme="minorEastAsia" w:hAnsiTheme="minorHAnsi" w:cstheme="minorBidi"/>
          <w:noProof/>
          <w:szCs w:val="22"/>
        </w:rPr>
      </w:pPr>
      <w:hyperlink w:anchor="_Toc5294588" w:history="1">
        <w:r w:rsidR="002B597E" w:rsidRPr="00E25BF8">
          <w:rPr>
            <w:rStyle w:val="ab"/>
            <w:rFonts w:eastAsia="SimSun"/>
            <w:noProof/>
            <w:spacing w:val="22"/>
          </w:rPr>
          <w:t>ПРИЛОЖЕНИЕ 2</w:t>
        </w:r>
        <w:r w:rsidR="002B597E">
          <w:rPr>
            <w:noProof/>
            <w:webHidden/>
          </w:rPr>
          <w:tab/>
        </w:r>
        <w:r w:rsidR="00062F86">
          <w:rPr>
            <w:noProof/>
            <w:webHidden/>
          </w:rPr>
          <w:fldChar w:fldCharType="begin"/>
        </w:r>
        <w:r w:rsidR="002B597E">
          <w:rPr>
            <w:noProof/>
            <w:webHidden/>
          </w:rPr>
          <w:instrText xml:space="preserve"> PAGEREF _Toc5294588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89" w:history="1">
        <w:r w:rsidR="002B597E" w:rsidRPr="00E25BF8">
          <w:rPr>
            <w:rStyle w:val="ab"/>
            <w:noProof/>
          </w:rPr>
          <w:t>9.2. Общая схема работы СИСТЕМЫ</w:t>
        </w:r>
        <w:r w:rsidR="002B597E">
          <w:rPr>
            <w:noProof/>
            <w:webHidden/>
          </w:rPr>
          <w:tab/>
        </w:r>
        <w:r w:rsidR="00062F86">
          <w:rPr>
            <w:noProof/>
            <w:webHidden/>
          </w:rPr>
          <w:fldChar w:fldCharType="begin"/>
        </w:r>
        <w:r w:rsidR="002B597E">
          <w:rPr>
            <w:noProof/>
            <w:webHidden/>
          </w:rPr>
          <w:instrText xml:space="preserve"> PAGEREF _Toc5294589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90" w:history="1">
        <w:r w:rsidR="002B597E" w:rsidRPr="00E25BF8">
          <w:rPr>
            <w:rStyle w:val="ab"/>
            <w:noProof/>
          </w:rPr>
          <w:t>9.2.1. Введение</w:t>
        </w:r>
        <w:r w:rsidR="002B597E">
          <w:rPr>
            <w:noProof/>
            <w:webHidden/>
          </w:rPr>
          <w:tab/>
        </w:r>
        <w:r w:rsidR="00062F86">
          <w:rPr>
            <w:noProof/>
            <w:webHidden/>
          </w:rPr>
          <w:fldChar w:fldCharType="begin"/>
        </w:r>
        <w:r w:rsidR="002B597E">
          <w:rPr>
            <w:noProof/>
            <w:webHidden/>
          </w:rPr>
          <w:instrText xml:space="preserve"> PAGEREF _Toc5294590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91" w:history="1">
        <w:r w:rsidR="002B597E" w:rsidRPr="00E25BF8">
          <w:rPr>
            <w:rStyle w:val="ab"/>
            <w:noProof/>
          </w:rPr>
          <w:t>9.2.2. Порядок подключения, продления и пополнения Транспортных карт</w:t>
        </w:r>
        <w:r w:rsidR="002B597E">
          <w:rPr>
            <w:noProof/>
            <w:webHidden/>
          </w:rPr>
          <w:tab/>
        </w:r>
        <w:r w:rsidR="00062F86">
          <w:rPr>
            <w:noProof/>
            <w:webHidden/>
          </w:rPr>
          <w:fldChar w:fldCharType="begin"/>
        </w:r>
        <w:r w:rsidR="002B597E">
          <w:rPr>
            <w:noProof/>
            <w:webHidden/>
          </w:rPr>
          <w:instrText xml:space="preserve"> PAGEREF _Toc5294591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92" w:history="1">
        <w:r w:rsidR="002B597E" w:rsidRPr="00E25BF8">
          <w:rPr>
            <w:rStyle w:val="ab"/>
            <w:noProof/>
          </w:rPr>
          <w:t>9.2.3. Порядок регистрации социальных карт МИР</w:t>
        </w:r>
        <w:r w:rsidR="002B597E">
          <w:rPr>
            <w:noProof/>
            <w:webHidden/>
          </w:rPr>
          <w:tab/>
        </w:r>
        <w:r w:rsidR="00062F86">
          <w:rPr>
            <w:noProof/>
            <w:webHidden/>
          </w:rPr>
          <w:fldChar w:fldCharType="begin"/>
        </w:r>
        <w:r w:rsidR="002B597E">
          <w:rPr>
            <w:noProof/>
            <w:webHidden/>
          </w:rPr>
          <w:instrText xml:space="preserve"> PAGEREF _Toc5294592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93" w:history="1">
        <w:r w:rsidR="002B597E" w:rsidRPr="00E25BF8">
          <w:rPr>
            <w:rStyle w:val="ab"/>
            <w:noProof/>
          </w:rPr>
          <w:t>9.2.4. Организация претензионной деятельности</w:t>
        </w:r>
        <w:r w:rsidR="002B597E">
          <w:rPr>
            <w:noProof/>
            <w:webHidden/>
          </w:rPr>
          <w:tab/>
        </w:r>
        <w:r w:rsidR="00062F86">
          <w:rPr>
            <w:noProof/>
            <w:webHidden/>
          </w:rPr>
          <w:fldChar w:fldCharType="begin"/>
        </w:r>
        <w:r w:rsidR="002B597E">
          <w:rPr>
            <w:noProof/>
            <w:webHidden/>
          </w:rPr>
          <w:instrText xml:space="preserve"> PAGEREF _Toc5294593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94" w:history="1">
        <w:r w:rsidR="002B597E" w:rsidRPr="00E25BF8">
          <w:rPr>
            <w:rStyle w:val="ab"/>
            <w:noProof/>
          </w:rPr>
          <w:t>9.2.5. Проверка оплаты проезда в транспортном средстве</w:t>
        </w:r>
        <w:r w:rsidR="002B597E">
          <w:rPr>
            <w:noProof/>
            <w:webHidden/>
          </w:rPr>
          <w:tab/>
        </w:r>
        <w:r w:rsidR="00062F86">
          <w:rPr>
            <w:noProof/>
            <w:webHidden/>
          </w:rPr>
          <w:fldChar w:fldCharType="begin"/>
        </w:r>
        <w:r w:rsidR="002B597E">
          <w:rPr>
            <w:noProof/>
            <w:webHidden/>
          </w:rPr>
          <w:instrText xml:space="preserve"> PAGEREF _Toc5294594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95" w:history="1">
        <w:r w:rsidR="002B597E" w:rsidRPr="00E25BF8">
          <w:rPr>
            <w:rStyle w:val="ab"/>
            <w:noProof/>
          </w:rPr>
          <w:t>9.2.6. Работа с Транспортными терминалами</w:t>
        </w:r>
        <w:r w:rsidR="002B597E">
          <w:rPr>
            <w:noProof/>
            <w:webHidden/>
          </w:rPr>
          <w:tab/>
        </w:r>
        <w:r w:rsidR="00062F86">
          <w:rPr>
            <w:noProof/>
            <w:webHidden/>
          </w:rPr>
          <w:fldChar w:fldCharType="begin"/>
        </w:r>
        <w:r w:rsidR="002B597E">
          <w:rPr>
            <w:noProof/>
            <w:webHidden/>
          </w:rPr>
          <w:instrText xml:space="preserve"> PAGEREF _Toc5294595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17"/>
        <w:rPr>
          <w:rFonts w:asciiTheme="minorHAnsi" w:eastAsiaTheme="minorEastAsia" w:hAnsiTheme="minorHAnsi" w:cstheme="minorBidi"/>
          <w:noProof/>
          <w:szCs w:val="22"/>
        </w:rPr>
      </w:pPr>
      <w:hyperlink w:anchor="_Toc5294596" w:history="1">
        <w:r w:rsidR="002B597E" w:rsidRPr="00E25BF8">
          <w:rPr>
            <w:rStyle w:val="ab"/>
            <w:noProof/>
            <w:spacing w:val="22"/>
          </w:rPr>
          <w:t>ПРИЛОЖЕНИЕ 3</w:t>
        </w:r>
        <w:r w:rsidR="002B597E">
          <w:rPr>
            <w:noProof/>
            <w:webHidden/>
          </w:rPr>
          <w:tab/>
        </w:r>
        <w:r w:rsidR="00062F86">
          <w:rPr>
            <w:noProof/>
            <w:webHidden/>
          </w:rPr>
          <w:fldChar w:fldCharType="begin"/>
        </w:r>
        <w:r w:rsidR="002B597E">
          <w:rPr>
            <w:noProof/>
            <w:webHidden/>
          </w:rPr>
          <w:instrText xml:space="preserve"> PAGEREF _Toc5294596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27"/>
        <w:tabs>
          <w:tab w:val="right" w:leader="dot" w:pos="9911"/>
        </w:tabs>
        <w:rPr>
          <w:rFonts w:asciiTheme="minorHAnsi" w:eastAsiaTheme="minorEastAsia" w:hAnsiTheme="minorHAnsi" w:cstheme="minorBidi"/>
          <w:noProof/>
          <w:szCs w:val="22"/>
        </w:rPr>
      </w:pPr>
      <w:hyperlink w:anchor="_Toc5294597" w:history="1">
        <w:r w:rsidR="002B597E" w:rsidRPr="00E25BF8">
          <w:rPr>
            <w:rStyle w:val="ab"/>
            <w:noProof/>
          </w:rPr>
          <w:t>9.3. Требования к ПЦ ЦОД</w:t>
        </w:r>
        <w:r w:rsidR="002B597E">
          <w:rPr>
            <w:noProof/>
            <w:webHidden/>
          </w:rPr>
          <w:tab/>
        </w:r>
        <w:r w:rsidR="00062F86">
          <w:rPr>
            <w:noProof/>
            <w:webHidden/>
          </w:rPr>
          <w:fldChar w:fldCharType="begin"/>
        </w:r>
        <w:r w:rsidR="002B597E">
          <w:rPr>
            <w:noProof/>
            <w:webHidden/>
          </w:rPr>
          <w:instrText xml:space="preserve"> PAGEREF _Toc5294597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98" w:history="1">
        <w:r w:rsidR="002B597E" w:rsidRPr="00E25BF8">
          <w:rPr>
            <w:rStyle w:val="ab"/>
            <w:noProof/>
          </w:rPr>
          <w:t>9.3.1. Требования к мониторингу функционирования ЦОД</w:t>
        </w:r>
        <w:r w:rsidR="002B597E">
          <w:rPr>
            <w:noProof/>
            <w:webHidden/>
          </w:rPr>
          <w:tab/>
        </w:r>
        <w:r w:rsidR="00062F86">
          <w:rPr>
            <w:noProof/>
            <w:webHidden/>
          </w:rPr>
          <w:fldChar w:fldCharType="begin"/>
        </w:r>
        <w:r w:rsidR="002B597E">
          <w:rPr>
            <w:noProof/>
            <w:webHidden/>
          </w:rPr>
          <w:instrText xml:space="preserve"> PAGEREF _Toc5294598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599" w:history="1">
        <w:r w:rsidR="002B597E" w:rsidRPr="00E25BF8">
          <w:rPr>
            <w:rStyle w:val="ab"/>
            <w:noProof/>
          </w:rPr>
          <w:t>9.3.2. Требования по контролю доступа к ЦОД</w:t>
        </w:r>
        <w:r w:rsidR="002B597E">
          <w:rPr>
            <w:noProof/>
            <w:webHidden/>
          </w:rPr>
          <w:tab/>
        </w:r>
        <w:r w:rsidR="00062F86">
          <w:rPr>
            <w:noProof/>
            <w:webHidden/>
          </w:rPr>
          <w:fldChar w:fldCharType="begin"/>
        </w:r>
        <w:r w:rsidR="002B597E">
          <w:rPr>
            <w:noProof/>
            <w:webHidden/>
          </w:rPr>
          <w:instrText xml:space="preserve"> PAGEREF _Toc5294599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600" w:history="1">
        <w:r w:rsidR="002B597E" w:rsidRPr="00E25BF8">
          <w:rPr>
            <w:rStyle w:val="ab"/>
            <w:noProof/>
          </w:rPr>
          <w:t>9.3.3. Требования к сетевой инфраструктуре</w:t>
        </w:r>
        <w:r w:rsidR="002B597E">
          <w:rPr>
            <w:noProof/>
            <w:webHidden/>
          </w:rPr>
          <w:tab/>
        </w:r>
        <w:r w:rsidR="00062F86">
          <w:rPr>
            <w:noProof/>
            <w:webHidden/>
          </w:rPr>
          <w:fldChar w:fldCharType="begin"/>
        </w:r>
        <w:r w:rsidR="002B597E">
          <w:rPr>
            <w:noProof/>
            <w:webHidden/>
          </w:rPr>
          <w:instrText xml:space="preserve"> PAGEREF _Toc5294600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601" w:history="1">
        <w:r w:rsidR="002B597E" w:rsidRPr="00E25BF8">
          <w:rPr>
            <w:rStyle w:val="ab"/>
            <w:noProof/>
          </w:rPr>
          <w:t>9.3.4. Требования к каналам связи</w:t>
        </w:r>
        <w:r w:rsidR="002B597E">
          <w:rPr>
            <w:noProof/>
            <w:webHidden/>
          </w:rPr>
          <w:tab/>
        </w:r>
        <w:r w:rsidR="00062F86">
          <w:rPr>
            <w:noProof/>
            <w:webHidden/>
          </w:rPr>
          <w:fldChar w:fldCharType="begin"/>
        </w:r>
        <w:r w:rsidR="002B597E">
          <w:rPr>
            <w:noProof/>
            <w:webHidden/>
          </w:rPr>
          <w:instrText xml:space="preserve"> PAGEREF _Toc5294601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602" w:history="1">
        <w:r w:rsidR="002B597E" w:rsidRPr="00E25BF8">
          <w:rPr>
            <w:rStyle w:val="ab"/>
            <w:noProof/>
          </w:rPr>
          <w:t>9.3.5. Требования к системе электропитания</w:t>
        </w:r>
        <w:r w:rsidR="002B597E">
          <w:rPr>
            <w:noProof/>
            <w:webHidden/>
          </w:rPr>
          <w:tab/>
        </w:r>
        <w:r w:rsidR="00062F86">
          <w:rPr>
            <w:noProof/>
            <w:webHidden/>
          </w:rPr>
          <w:fldChar w:fldCharType="begin"/>
        </w:r>
        <w:r w:rsidR="002B597E">
          <w:rPr>
            <w:noProof/>
            <w:webHidden/>
          </w:rPr>
          <w:instrText xml:space="preserve"> PAGEREF _Toc5294602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603" w:history="1">
        <w:r w:rsidR="002B597E" w:rsidRPr="00E25BF8">
          <w:rPr>
            <w:rStyle w:val="ab"/>
            <w:noProof/>
          </w:rPr>
          <w:t>9.3.6. Требования к системам кондиционирования</w:t>
        </w:r>
        <w:r w:rsidR="002B597E">
          <w:rPr>
            <w:noProof/>
            <w:webHidden/>
          </w:rPr>
          <w:tab/>
        </w:r>
        <w:r w:rsidR="00062F86">
          <w:rPr>
            <w:noProof/>
            <w:webHidden/>
          </w:rPr>
          <w:fldChar w:fldCharType="begin"/>
        </w:r>
        <w:r w:rsidR="002B597E">
          <w:rPr>
            <w:noProof/>
            <w:webHidden/>
          </w:rPr>
          <w:instrText xml:space="preserve"> PAGEREF _Toc5294603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Default="00A67A5D" w:rsidP="002B597E">
      <w:pPr>
        <w:pStyle w:val="34"/>
        <w:rPr>
          <w:rFonts w:asciiTheme="minorHAnsi" w:eastAsiaTheme="minorEastAsia" w:hAnsiTheme="minorHAnsi" w:cstheme="minorBidi"/>
          <w:noProof/>
          <w:szCs w:val="22"/>
        </w:rPr>
      </w:pPr>
      <w:hyperlink w:anchor="_Toc5294604" w:history="1">
        <w:r w:rsidR="002B597E" w:rsidRPr="00E25BF8">
          <w:rPr>
            <w:rStyle w:val="ab"/>
            <w:noProof/>
          </w:rPr>
          <w:t>9.3.7. Требования к системам пожаротушения</w:t>
        </w:r>
        <w:r w:rsidR="002B597E">
          <w:rPr>
            <w:noProof/>
            <w:webHidden/>
          </w:rPr>
          <w:tab/>
        </w:r>
        <w:r w:rsidR="00062F86">
          <w:rPr>
            <w:noProof/>
            <w:webHidden/>
          </w:rPr>
          <w:fldChar w:fldCharType="begin"/>
        </w:r>
        <w:r w:rsidR="002B597E">
          <w:rPr>
            <w:noProof/>
            <w:webHidden/>
          </w:rPr>
          <w:instrText xml:space="preserve"> PAGEREF _Toc5294604 \h </w:instrText>
        </w:r>
        <w:r w:rsidR="00062F86">
          <w:rPr>
            <w:noProof/>
            <w:webHidden/>
          </w:rPr>
        </w:r>
        <w:r w:rsidR="00062F86">
          <w:rPr>
            <w:noProof/>
            <w:webHidden/>
          </w:rPr>
          <w:fldChar w:fldCharType="separate"/>
        </w:r>
        <w:r w:rsidR="00F12D8E">
          <w:rPr>
            <w:noProof/>
            <w:webHidden/>
          </w:rPr>
          <w:t>27</w:t>
        </w:r>
        <w:r w:rsidR="00062F86">
          <w:rPr>
            <w:noProof/>
            <w:webHidden/>
          </w:rPr>
          <w:fldChar w:fldCharType="end"/>
        </w:r>
      </w:hyperlink>
    </w:p>
    <w:p w:rsidR="002B597E" w:rsidRPr="00007E8B" w:rsidRDefault="00062F86" w:rsidP="002B597E">
      <w:pPr>
        <w:pStyle w:val="11"/>
        <w:keepLines/>
        <w:pageBreakBefore/>
        <w:spacing w:before="100" w:after="100"/>
        <w:contextualSpacing/>
        <w:rPr>
          <w:rFonts w:cs="Times New Roman"/>
          <w:caps w:val="0"/>
          <w:sz w:val="22"/>
        </w:rPr>
      </w:pPr>
      <w:r w:rsidRPr="00007E8B">
        <w:rPr>
          <w:rFonts w:cs="Times New Roman"/>
          <w:sz w:val="22"/>
        </w:rPr>
        <w:fldChar w:fldCharType="end"/>
      </w:r>
      <w:bookmarkStart w:id="6" w:name="_Toc5294524"/>
      <w:bookmarkStart w:id="7" w:name="_Toc255314692"/>
      <w:bookmarkStart w:id="8" w:name="_Toc349922390"/>
      <w:bookmarkEnd w:id="3"/>
      <w:r w:rsidR="002B597E" w:rsidRPr="00007E8B">
        <w:rPr>
          <w:rFonts w:cs="Times New Roman"/>
          <w:caps w:val="0"/>
          <w:sz w:val="22"/>
        </w:rPr>
        <w:t>ТЕРМИНЫ И ОПРЕДЕЛЕНИЯ</w:t>
      </w:r>
      <w:bookmarkEnd w:id="6"/>
    </w:p>
    <w:tbl>
      <w:tblPr>
        <w:tblStyle w:val="aa"/>
        <w:tblW w:w="9861" w:type="dxa"/>
        <w:tblLayout w:type="fixed"/>
        <w:tblLook w:val="04A0" w:firstRow="1" w:lastRow="0" w:firstColumn="1" w:lastColumn="0" w:noHBand="0" w:noVBand="1"/>
      </w:tblPr>
      <w:tblGrid>
        <w:gridCol w:w="2802"/>
        <w:gridCol w:w="567"/>
        <w:gridCol w:w="6492"/>
      </w:tblGrid>
      <w:tr w:rsidR="002B597E" w:rsidRPr="00007E8B" w:rsidTr="00CC59B8">
        <w:trPr>
          <w:trHeight w:val="575"/>
        </w:trPr>
        <w:tc>
          <w:tcPr>
            <w:tcW w:w="2802" w:type="dxa"/>
            <w:vAlign w:val="center"/>
          </w:tcPr>
          <w:p w:rsidR="002B597E" w:rsidRPr="00007E8B" w:rsidRDefault="002B597E" w:rsidP="002B597E">
            <w:pPr>
              <w:pStyle w:val="13"/>
              <w:jc w:val="center"/>
              <w:rPr>
                <w:rFonts w:ascii="Times New Roman" w:hAnsi="Times New Roman"/>
                <w:b/>
              </w:rPr>
            </w:pPr>
            <w:r>
              <w:rPr>
                <w:rFonts w:ascii="Times New Roman" w:hAnsi="Times New Roman"/>
                <w:b/>
              </w:rPr>
              <w:t>Сокращенное наименование</w:t>
            </w:r>
          </w:p>
        </w:tc>
        <w:tc>
          <w:tcPr>
            <w:tcW w:w="567" w:type="dxa"/>
            <w:vAlign w:val="center"/>
          </w:tcPr>
          <w:p w:rsidR="002B597E" w:rsidRPr="00007E8B" w:rsidRDefault="002B597E" w:rsidP="002B597E">
            <w:pPr>
              <w:pStyle w:val="13"/>
              <w:jc w:val="center"/>
              <w:rPr>
                <w:rFonts w:ascii="Times New Roman" w:hAnsi="Times New Roman"/>
              </w:rPr>
            </w:pPr>
            <w:r w:rsidRPr="00007E8B">
              <w:rPr>
                <w:rFonts w:ascii="Times New Roman" w:hAnsi="Times New Roman"/>
              </w:rPr>
              <w:t>—</w:t>
            </w:r>
          </w:p>
        </w:tc>
        <w:tc>
          <w:tcPr>
            <w:tcW w:w="6492" w:type="dxa"/>
            <w:vAlign w:val="center"/>
          </w:tcPr>
          <w:p w:rsidR="002B597E" w:rsidRPr="007B2FB6" w:rsidRDefault="002B597E" w:rsidP="002B597E">
            <w:pPr>
              <w:pStyle w:val="13"/>
              <w:jc w:val="center"/>
              <w:rPr>
                <w:rFonts w:ascii="Times New Roman" w:hAnsi="Times New Roman"/>
                <w:b/>
              </w:rPr>
            </w:pPr>
            <w:r w:rsidRPr="007B2FB6">
              <w:rPr>
                <w:rFonts w:ascii="Times New Roman" w:hAnsi="Times New Roman"/>
                <w:b/>
              </w:rPr>
              <w:t>Определение</w:t>
            </w:r>
          </w:p>
        </w:tc>
      </w:tr>
      <w:tr w:rsidR="002B597E" w:rsidRPr="00007E8B" w:rsidTr="00CC59B8">
        <w:trPr>
          <w:trHeight w:val="1451"/>
        </w:trPr>
        <w:tc>
          <w:tcPr>
            <w:tcW w:w="2802" w:type="dxa"/>
          </w:tcPr>
          <w:p w:rsidR="002B597E" w:rsidRPr="00007E8B" w:rsidRDefault="002B597E" w:rsidP="002B597E">
            <w:pPr>
              <w:pStyle w:val="13"/>
              <w:rPr>
                <w:b/>
              </w:rPr>
            </w:pPr>
            <w:r w:rsidRPr="00007E8B">
              <w:rPr>
                <w:rFonts w:ascii="Times New Roman" w:hAnsi="Times New Roman"/>
                <w:b/>
              </w:rPr>
              <w:t>SAM</w:t>
            </w:r>
          </w:p>
        </w:tc>
        <w:tc>
          <w:tcPr>
            <w:tcW w:w="567" w:type="dxa"/>
          </w:tcPr>
          <w:p w:rsidR="002B597E" w:rsidRPr="00007E8B" w:rsidRDefault="002B597E" w:rsidP="002B597E">
            <w:pPr>
              <w:pStyle w:val="13"/>
            </w:pPr>
            <w:r w:rsidRPr="00007E8B">
              <w:rPr>
                <w:rFonts w:ascii="Times New Roman" w:hAnsi="Times New Roman"/>
              </w:rPr>
              <w:t>—</w:t>
            </w:r>
          </w:p>
        </w:tc>
        <w:tc>
          <w:tcPr>
            <w:tcW w:w="6492" w:type="dxa"/>
          </w:tcPr>
          <w:p w:rsidR="002B597E" w:rsidRPr="00007E8B" w:rsidRDefault="002B597E" w:rsidP="002B597E">
            <w:pPr>
              <w:pStyle w:val="13"/>
            </w:pPr>
            <w:proofErr w:type="spellStart"/>
            <w:r w:rsidRPr="00007E8B">
              <w:rPr>
                <w:rFonts w:ascii="Times New Roman" w:hAnsi="Times New Roman"/>
              </w:rPr>
              <w:t>Secure</w:t>
            </w:r>
            <w:proofErr w:type="spellEnd"/>
            <w:r w:rsidRPr="00007E8B">
              <w:rPr>
                <w:rFonts w:ascii="Times New Roman" w:hAnsi="Times New Roman"/>
              </w:rPr>
              <w:t xml:space="preserve"> </w:t>
            </w:r>
            <w:proofErr w:type="spellStart"/>
            <w:r w:rsidRPr="00007E8B">
              <w:rPr>
                <w:rFonts w:ascii="Times New Roman" w:hAnsi="Times New Roman"/>
              </w:rPr>
              <w:t>Application</w:t>
            </w:r>
            <w:proofErr w:type="spellEnd"/>
            <w:r w:rsidRPr="00007E8B">
              <w:rPr>
                <w:rFonts w:ascii="Times New Roman" w:hAnsi="Times New Roman"/>
              </w:rPr>
              <w:t xml:space="preserve"> </w:t>
            </w:r>
            <w:proofErr w:type="spellStart"/>
            <w:r w:rsidRPr="00007E8B">
              <w:rPr>
                <w:rFonts w:ascii="Times New Roman" w:hAnsi="Times New Roman"/>
              </w:rPr>
              <w:t>Module</w:t>
            </w:r>
            <w:proofErr w:type="spellEnd"/>
            <w:r w:rsidRPr="00007E8B">
              <w:rPr>
                <w:rFonts w:ascii="Times New Roman" w:hAnsi="Times New Roman"/>
              </w:rPr>
              <w:t>— модуль приложений безопасности. Модуль, управляющий подсистемой безопасности в программном обеспечении терминальных устройств СИСТЕМЫ. Используется для проверки подлинности данных, шифрования данных, хранимых в памяти терминальных устройств, шифрования данных, передаваемых между терминальными устройствами и СИСТЕМОЙ.</w:t>
            </w:r>
          </w:p>
        </w:tc>
      </w:tr>
      <w:tr w:rsidR="002B597E" w:rsidRPr="00007E8B" w:rsidTr="00CC59B8">
        <w:tc>
          <w:tcPr>
            <w:tcW w:w="2802" w:type="dxa"/>
          </w:tcPr>
          <w:p w:rsidR="002B597E" w:rsidRPr="004D2619" w:rsidRDefault="002B597E" w:rsidP="002B597E">
            <w:pPr>
              <w:pStyle w:val="13"/>
              <w:rPr>
                <w:rFonts w:ascii="Times New Roman" w:hAnsi="Times New Roman"/>
                <w:b/>
              </w:rPr>
            </w:pPr>
            <w:r w:rsidRPr="004D2619">
              <w:rPr>
                <w:b/>
              </w:rPr>
              <w:t>SQL</w:t>
            </w:r>
          </w:p>
        </w:tc>
        <w:tc>
          <w:tcPr>
            <w:tcW w:w="567" w:type="dxa"/>
          </w:tcPr>
          <w:p w:rsidR="002B597E" w:rsidRPr="004D2619" w:rsidRDefault="002B597E" w:rsidP="002B597E">
            <w:pPr>
              <w:pStyle w:val="13"/>
              <w:rPr>
                <w:rFonts w:ascii="Times New Roman" w:hAnsi="Times New Roman"/>
              </w:rPr>
            </w:pPr>
            <w:r w:rsidRPr="004D2619">
              <w:t>—</w:t>
            </w:r>
          </w:p>
        </w:tc>
        <w:tc>
          <w:tcPr>
            <w:tcW w:w="6492" w:type="dxa"/>
          </w:tcPr>
          <w:p w:rsidR="002B597E" w:rsidRPr="004D2619" w:rsidRDefault="002B597E" w:rsidP="002B597E">
            <w:pPr>
              <w:pStyle w:val="13"/>
              <w:rPr>
                <w:rFonts w:ascii="Times New Roman" w:hAnsi="Times New Roman"/>
              </w:rPr>
            </w:pPr>
            <w:proofErr w:type="spellStart"/>
            <w:r w:rsidRPr="004D2619">
              <w:t>Structured</w:t>
            </w:r>
            <w:proofErr w:type="spellEnd"/>
            <w:r w:rsidRPr="004D2619">
              <w:t xml:space="preserve"> </w:t>
            </w:r>
            <w:proofErr w:type="spellStart"/>
            <w:r w:rsidRPr="004D2619">
              <w:t>Query</w:t>
            </w:r>
            <w:proofErr w:type="spellEnd"/>
            <w:r w:rsidRPr="004D2619">
              <w:t xml:space="preserve"> </w:t>
            </w:r>
            <w:proofErr w:type="spellStart"/>
            <w:r w:rsidRPr="004D2619">
              <w:t>Language</w:t>
            </w:r>
            <w:proofErr w:type="spellEnd"/>
            <w:r w:rsidRPr="004D2619">
              <w:t xml:space="preserve"> - </w:t>
            </w:r>
            <w:r w:rsidRPr="0077600F">
              <w:rPr>
                <w:rFonts w:ascii="Times New Roman" w:hAnsi="Times New Roman"/>
              </w:rPr>
              <w:t>декларативный язык программирования, применяемый для создания, модификации и управления данными в реляционной базе данных, управляемой соответствующей системой управления базами данных</w:t>
            </w:r>
            <w:r w:rsidRPr="004D2619">
              <w:t>.</w:t>
            </w:r>
          </w:p>
        </w:tc>
      </w:tr>
      <w:tr w:rsidR="002B597E" w:rsidRPr="00007E8B" w:rsidTr="00CC59B8">
        <w:tc>
          <w:tcPr>
            <w:tcW w:w="2802" w:type="dxa"/>
          </w:tcPr>
          <w:p w:rsidR="002B597E" w:rsidRPr="004D2619" w:rsidRDefault="002B597E" w:rsidP="002B597E">
            <w:pPr>
              <w:pStyle w:val="13"/>
              <w:rPr>
                <w:rFonts w:ascii="Times New Roman" w:hAnsi="Times New Roman"/>
                <w:b/>
              </w:rPr>
            </w:pPr>
            <w:r w:rsidRPr="004D2619">
              <w:rPr>
                <w:b/>
              </w:rPr>
              <w:t>TCP</w:t>
            </w:r>
          </w:p>
        </w:tc>
        <w:tc>
          <w:tcPr>
            <w:tcW w:w="567" w:type="dxa"/>
          </w:tcPr>
          <w:p w:rsidR="002B597E" w:rsidRPr="004D2619" w:rsidRDefault="002B597E" w:rsidP="002B597E">
            <w:pPr>
              <w:pStyle w:val="13"/>
              <w:rPr>
                <w:rFonts w:ascii="Times New Roman" w:hAnsi="Times New Roman"/>
              </w:rPr>
            </w:pPr>
            <w:r w:rsidRPr="004D2619">
              <w:t>—</w:t>
            </w:r>
          </w:p>
        </w:tc>
        <w:tc>
          <w:tcPr>
            <w:tcW w:w="6492" w:type="dxa"/>
          </w:tcPr>
          <w:p w:rsidR="002B597E" w:rsidRPr="004D2619" w:rsidRDefault="002B597E" w:rsidP="002B597E">
            <w:pPr>
              <w:pStyle w:val="13"/>
              <w:rPr>
                <w:rFonts w:ascii="Times New Roman" w:hAnsi="Times New Roman"/>
              </w:rPr>
            </w:pPr>
            <w:proofErr w:type="spellStart"/>
            <w:r w:rsidRPr="004D2619">
              <w:t>Transmission</w:t>
            </w:r>
            <w:proofErr w:type="spellEnd"/>
            <w:r w:rsidRPr="004D2619">
              <w:t xml:space="preserve"> </w:t>
            </w:r>
            <w:proofErr w:type="spellStart"/>
            <w:r w:rsidRPr="004D2619">
              <w:t>Control</w:t>
            </w:r>
            <w:proofErr w:type="spellEnd"/>
            <w:r w:rsidRPr="004D2619">
              <w:t xml:space="preserve"> </w:t>
            </w:r>
            <w:proofErr w:type="spellStart"/>
            <w:r w:rsidRPr="004D2619">
              <w:t>Protocol</w:t>
            </w:r>
            <w:proofErr w:type="spellEnd"/>
            <w:r w:rsidRPr="004D2619">
              <w:t xml:space="preserve"> -</w:t>
            </w:r>
            <w:r w:rsidRPr="0077600F">
              <w:t xml:space="preserve"> </w:t>
            </w:r>
            <w:r w:rsidRPr="0077600F">
              <w:rPr>
                <w:rFonts w:ascii="Times New Roman" w:hAnsi="Times New Roman"/>
              </w:rPr>
              <w:t>протокол передачи данных интернета</w:t>
            </w:r>
            <w:r w:rsidRPr="004D2619">
              <w:t>.</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АВР</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Устройство автоматического ввода резерва.</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АРМ</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Автоматизированное рабочее место.</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БД</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База данных.</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ГОСТ</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Государственный стандарт.</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ДГУ</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Дизель-генераторная установка</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ЖКИ</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Жидкокристаллический индикатор.</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ИБП</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Источник бесперебойного питания.</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ОС</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Операционная система.</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ПО</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Программное обеспечение.</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РФ</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Российская Федерация.</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СУБД</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Система управления базой данных.</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ТЗ</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Техническое задание.</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ТС</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Транспортное средство.</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CSV</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proofErr w:type="spellStart"/>
            <w:r w:rsidRPr="00007E8B">
              <w:rPr>
                <w:rFonts w:ascii="Times New Roman" w:hAnsi="Times New Roman"/>
              </w:rPr>
              <w:t>Comma</w:t>
            </w:r>
            <w:proofErr w:type="spellEnd"/>
            <w:r w:rsidRPr="00007E8B">
              <w:rPr>
                <w:rFonts w:ascii="Times New Roman" w:hAnsi="Times New Roman"/>
              </w:rPr>
              <w:t xml:space="preserve"> </w:t>
            </w:r>
            <w:proofErr w:type="spellStart"/>
            <w:r w:rsidRPr="00007E8B">
              <w:rPr>
                <w:rFonts w:ascii="Times New Roman" w:hAnsi="Times New Roman"/>
              </w:rPr>
              <w:t>Separated</w:t>
            </w:r>
            <w:proofErr w:type="spellEnd"/>
            <w:r w:rsidRPr="00007E8B">
              <w:rPr>
                <w:rFonts w:ascii="Times New Roman" w:hAnsi="Times New Roman"/>
              </w:rPr>
              <w:t xml:space="preserve"> </w:t>
            </w:r>
            <w:proofErr w:type="spellStart"/>
            <w:r w:rsidRPr="00007E8B">
              <w:rPr>
                <w:rFonts w:ascii="Times New Roman" w:hAnsi="Times New Roman"/>
              </w:rPr>
              <w:t>Values</w:t>
            </w:r>
            <w:proofErr w:type="spellEnd"/>
            <w:r w:rsidRPr="00007E8B">
              <w:rPr>
                <w:rFonts w:ascii="Times New Roman" w:hAnsi="Times New Roman"/>
              </w:rPr>
              <w:t xml:space="preserve"> Текстовый формат, предназначенный для представления табличных данных.</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DBF</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Формат хранения данных, используемый в качестве одного из стандартных способов хранения и передачи информации системами управления базами данных, электронными таблицами и т.д.</w:t>
            </w:r>
          </w:p>
        </w:tc>
      </w:tr>
      <w:tr w:rsidR="002B597E" w:rsidRPr="00007E8B" w:rsidTr="00CC59B8">
        <w:tc>
          <w:tcPr>
            <w:tcW w:w="2802" w:type="dxa"/>
          </w:tcPr>
          <w:p w:rsidR="002B597E" w:rsidRPr="00007E8B" w:rsidRDefault="002B597E" w:rsidP="002B597E">
            <w:pPr>
              <w:pStyle w:val="13"/>
              <w:rPr>
                <w:rFonts w:ascii="Times New Roman" w:hAnsi="Times New Roman"/>
                <w:b/>
              </w:rPr>
            </w:pPr>
            <w:proofErr w:type="spellStart"/>
            <w:r w:rsidRPr="00007E8B">
              <w:rPr>
                <w:rFonts w:ascii="Times New Roman" w:hAnsi="Times New Roman"/>
                <w:b/>
              </w:rPr>
              <w:t>Dial-Up</w:t>
            </w:r>
            <w:proofErr w:type="spellEnd"/>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Коммутируемый удаленный доступ — сервис, позволяющий компьютеру, используя модем и телефонную сеть общего пользования, подключаться к сети </w:t>
            </w:r>
            <w:proofErr w:type="spellStart"/>
            <w:r w:rsidRPr="00007E8B">
              <w:rPr>
                <w:rFonts w:ascii="Times New Roman" w:hAnsi="Times New Roman"/>
              </w:rPr>
              <w:t>Internet</w:t>
            </w:r>
            <w:proofErr w:type="spellEnd"/>
            <w:r w:rsidRPr="00007E8B">
              <w:rPr>
                <w:rFonts w:ascii="Times New Roman" w:hAnsi="Times New Roman"/>
              </w:rPr>
              <w:t>.</w:t>
            </w:r>
          </w:p>
        </w:tc>
      </w:tr>
      <w:tr w:rsidR="002B597E" w:rsidRPr="00007E8B" w:rsidTr="00CC59B8">
        <w:tc>
          <w:tcPr>
            <w:tcW w:w="2802" w:type="dxa"/>
          </w:tcPr>
          <w:p w:rsidR="002B597E" w:rsidRPr="004D2619" w:rsidRDefault="002B597E" w:rsidP="002B597E">
            <w:pPr>
              <w:pStyle w:val="13"/>
              <w:rPr>
                <w:rFonts w:ascii="Times New Roman" w:hAnsi="Times New Roman"/>
                <w:b/>
              </w:rPr>
            </w:pPr>
            <w:r w:rsidRPr="004D2619">
              <w:rPr>
                <w:b/>
              </w:rPr>
              <w:t>IP</w:t>
            </w:r>
          </w:p>
        </w:tc>
        <w:tc>
          <w:tcPr>
            <w:tcW w:w="567" w:type="dxa"/>
          </w:tcPr>
          <w:p w:rsidR="002B597E" w:rsidRPr="004D2619" w:rsidRDefault="002B597E" w:rsidP="002B597E">
            <w:pPr>
              <w:pStyle w:val="13"/>
              <w:rPr>
                <w:rFonts w:ascii="Times New Roman" w:hAnsi="Times New Roman"/>
              </w:rPr>
            </w:pPr>
            <w:r w:rsidRPr="004D2619">
              <w:t>—</w:t>
            </w:r>
          </w:p>
        </w:tc>
        <w:tc>
          <w:tcPr>
            <w:tcW w:w="6492" w:type="dxa"/>
          </w:tcPr>
          <w:p w:rsidR="002B597E" w:rsidRPr="004D2619" w:rsidRDefault="002B597E" w:rsidP="002B597E">
            <w:pPr>
              <w:pStyle w:val="13"/>
              <w:rPr>
                <w:rFonts w:ascii="Times New Roman" w:hAnsi="Times New Roman"/>
              </w:rPr>
            </w:pPr>
            <w:proofErr w:type="spellStart"/>
            <w:r w:rsidRPr="004D2619">
              <w:t>Internet</w:t>
            </w:r>
            <w:proofErr w:type="spellEnd"/>
            <w:r w:rsidRPr="004D2619">
              <w:t xml:space="preserve"> </w:t>
            </w:r>
            <w:proofErr w:type="spellStart"/>
            <w:r w:rsidRPr="004D2619">
              <w:t>Protocol</w:t>
            </w:r>
            <w:proofErr w:type="spellEnd"/>
            <w:r w:rsidRPr="004D2619">
              <w:t xml:space="preserve"> - </w:t>
            </w:r>
            <w:r w:rsidRPr="0030301F">
              <w:rPr>
                <w:rFonts w:ascii="Times New Roman" w:hAnsi="Times New Roman"/>
              </w:rPr>
              <w:t>маршрутизируемый протокол сетевого уровня стека TCP/IP</w:t>
            </w:r>
            <w:r w:rsidRPr="004D2619">
              <w:t>.</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HTML</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proofErr w:type="spellStart"/>
            <w:r w:rsidRPr="00007E8B">
              <w:rPr>
                <w:rFonts w:ascii="Times New Roman" w:hAnsi="Times New Roman"/>
              </w:rPr>
              <w:t>Hyper</w:t>
            </w:r>
            <w:proofErr w:type="spellEnd"/>
            <w:r w:rsidRPr="00007E8B">
              <w:rPr>
                <w:rFonts w:ascii="Times New Roman" w:hAnsi="Times New Roman"/>
              </w:rPr>
              <w:t xml:space="preserve"> </w:t>
            </w:r>
            <w:proofErr w:type="spellStart"/>
            <w:r w:rsidRPr="00007E8B">
              <w:rPr>
                <w:rFonts w:ascii="Times New Roman" w:hAnsi="Times New Roman"/>
              </w:rPr>
              <w:t>Text</w:t>
            </w:r>
            <w:proofErr w:type="spellEnd"/>
            <w:r w:rsidRPr="00007E8B">
              <w:rPr>
                <w:rFonts w:ascii="Times New Roman" w:hAnsi="Times New Roman"/>
              </w:rPr>
              <w:t xml:space="preserve"> </w:t>
            </w:r>
            <w:proofErr w:type="spellStart"/>
            <w:r w:rsidRPr="00007E8B">
              <w:rPr>
                <w:rFonts w:ascii="Times New Roman" w:hAnsi="Times New Roman"/>
              </w:rPr>
              <w:t>Markup</w:t>
            </w:r>
            <w:proofErr w:type="spellEnd"/>
            <w:r w:rsidRPr="00007E8B">
              <w:rPr>
                <w:rFonts w:ascii="Times New Roman" w:hAnsi="Times New Roman"/>
              </w:rPr>
              <w:t xml:space="preserve"> </w:t>
            </w:r>
            <w:proofErr w:type="spellStart"/>
            <w:r w:rsidRPr="00007E8B">
              <w:rPr>
                <w:rFonts w:ascii="Times New Roman" w:hAnsi="Times New Roman"/>
              </w:rPr>
              <w:t>Language</w:t>
            </w:r>
            <w:proofErr w:type="spellEnd"/>
            <w:r w:rsidRPr="00007E8B">
              <w:rPr>
                <w:rFonts w:ascii="Times New Roman" w:hAnsi="Times New Roman"/>
              </w:rPr>
              <w:t>. Текстовые документы, содержащие код на языке HTML.</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LAN</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proofErr w:type="spellStart"/>
            <w:r w:rsidRPr="00007E8B">
              <w:rPr>
                <w:rFonts w:ascii="Times New Roman" w:hAnsi="Times New Roman"/>
              </w:rPr>
              <w:t>Local</w:t>
            </w:r>
            <w:proofErr w:type="spellEnd"/>
            <w:r w:rsidRPr="00007E8B">
              <w:rPr>
                <w:rFonts w:ascii="Times New Roman" w:hAnsi="Times New Roman"/>
              </w:rPr>
              <w:t xml:space="preserve"> </w:t>
            </w:r>
            <w:proofErr w:type="spellStart"/>
            <w:r w:rsidRPr="00007E8B">
              <w:rPr>
                <w:rFonts w:ascii="Times New Roman" w:hAnsi="Times New Roman"/>
              </w:rPr>
              <w:t>Area</w:t>
            </w:r>
            <w:proofErr w:type="spellEnd"/>
            <w:r w:rsidRPr="00007E8B">
              <w:rPr>
                <w:rFonts w:ascii="Times New Roman" w:hAnsi="Times New Roman"/>
              </w:rPr>
              <w:t xml:space="preserve"> </w:t>
            </w:r>
            <w:proofErr w:type="spellStart"/>
            <w:r w:rsidRPr="00007E8B">
              <w:rPr>
                <w:rFonts w:ascii="Times New Roman" w:hAnsi="Times New Roman"/>
              </w:rPr>
              <w:t>Network</w:t>
            </w:r>
            <w:proofErr w:type="spellEnd"/>
            <w:r w:rsidRPr="00007E8B">
              <w:rPr>
                <w:rFonts w:ascii="Times New Roman" w:hAnsi="Times New Roman"/>
              </w:rPr>
              <w:t>. Локальная вычислительная сеть.</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Offline-режим</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Устройство, не находящееся в данный момент в состоянии подключения к </w:t>
            </w:r>
            <w:proofErr w:type="spellStart"/>
            <w:r w:rsidRPr="00007E8B">
              <w:rPr>
                <w:rFonts w:ascii="Times New Roman" w:hAnsi="Times New Roman"/>
              </w:rPr>
              <w:t>Internet</w:t>
            </w:r>
            <w:proofErr w:type="spellEnd"/>
            <w:r w:rsidRPr="00007E8B">
              <w:rPr>
                <w:rFonts w:ascii="Times New Roman" w:hAnsi="Times New Roman"/>
              </w:rPr>
              <w:t xml:space="preserve">, в противоположность </w:t>
            </w:r>
            <w:proofErr w:type="spellStart"/>
            <w:r w:rsidRPr="00007E8B">
              <w:rPr>
                <w:rFonts w:ascii="Times New Roman" w:hAnsi="Times New Roman"/>
              </w:rPr>
              <w:t>Online</w:t>
            </w:r>
            <w:proofErr w:type="spellEnd"/>
            <w:r w:rsidRPr="00007E8B">
              <w:rPr>
                <w:rFonts w:ascii="Times New Roman" w:hAnsi="Times New Roman"/>
              </w:rPr>
              <w:t>-режиму.</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Online-режим</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Устройство, находящееся в состоянии подключения к </w:t>
            </w:r>
            <w:proofErr w:type="spellStart"/>
            <w:r w:rsidRPr="00007E8B">
              <w:rPr>
                <w:rFonts w:ascii="Times New Roman" w:hAnsi="Times New Roman"/>
              </w:rPr>
              <w:t>Internet</w:t>
            </w:r>
            <w:proofErr w:type="spellEnd"/>
            <w:r w:rsidRPr="00007E8B">
              <w:rPr>
                <w:rFonts w:ascii="Times New Roman" w:hAnsi="Times New Roman"/>
              </w:rPr>
              <w:t xml:space="preserve">, функционирующий только при подключении к </w:t>
            </w:r>
            <w:proofErr w:type="spellStart"/>
            <w:r w:rsidRPr="00007E8B">
              <w:rPr>
                <w:rFonts w:ascii="Times New Roman" w:hAnsi="Times New Roman"/>
              </w:rPr>
              <w:t>Internet</w:t>
            </w:r>
            <w:proofErr w:type="spellEnd"/>
            <w:r w:rsidRPr="00007E8B">
              <w:rPr>
                <w:rFonts w:ascii="Times New Roman" w:hAnsi="Times New Roman"/>
              </w:rPr>
              <w:t>.</w:t>
            </w:r>
          </w:p>
        </w:tc>
      </w:tr>
      <w:tr w:rsidR="002B597E" w:rsidRPr="00007E8B" w:rsidTr="00CC59B8">
        <w:tc>
          <w:tcPr>
            <w:tcW w:w="2802" w:type="dxa"/>
          </w:tcPr>
          <w:p w:rsidR="002B597E" w:rsidRPr="00007E8B" w:rsidRDefault="002B597E" w:rsidP="002B597E">
            <w:pPr>
              <w:pStyle w:val="13"/>
              <w:rPr>
                <w:rFonts w:ascii="Times New Roman" w:hAnsi="Times New Roman"/>
                <w:b/>
                <w:lang w:val="en-US"/>
              </w:rPr>
            </w:pPr>
            <w:r w:rsidRPr="00007E8B">
              <w:rPr>
                <w:rFonts w:ascii="Times New Roman" w:hAnsi="Times New Roman"/>
                <w:b/>
              </w:rPr>
              <w:t>PAN</w:t>
            </w:r>
          </w:p>
        </w:tc>
        <w:tc>
          <w:tcPr>
            <w:tcW w:w="567" w:type="dxa"/>
          </w:tcPr>
          <w:p w:rsidR="002B597E" w:rsidRPr="00007E8B" w:rsidRDefault="002B597E" w:rsidP="002B597E">
            <w:pPr>
              <w:pStyle w:val="13"/>
              <w:rPr>
                <w:rFonts w:ascii="Times New Roman" w:hAnsi="Times New Roman"/>
                <w:lang w:val="en-US"/>
              </w:rPr>
            </w:pPr>
            <w:r w:rsidRPr="00007E8B">
              <w:rPr>
                <w:rFonts w:ascii="Times New Roman" w:hAnsi="Times New Roman"/>
                <w:lang w:val="en-US"/>
              </w:rPr>
              <w:t>—</w:t>
            </w:r>
          </w:p>
        </w:tc>
        <w:tc>
          <w:tcPr>
            <w:tcW w:w="6492" w:type="dxa"/>
          </w:tcPr>
          <w:p w:rsidR="002B597E" w:rsidRPr="00007E8B" w:rsidRDefault="002B597E" w:rsidP="002B597E">
            <w:pPr>
              <w:pStyle w:val="13"/>
              <w:rPr>
                <w:rFonts w:ascii="Times New Roman" w:hAnsi="Times New Roman"/>
              </w:rPr>
            </w:pPr>
            <w:proofErr w:type="spellStart"/>
            <w:r w:rsidRPr="00007E8B">
              <w:rPr>
                <w:rFonts w:ascii="Times New Roman" w:hAnsi="Times New Roman"/>
              </w:rPr>
              <w:t>Primary</w:t>
            </w:r>
            <w:proofErr w:type="spellEnd"/>
            <w:r w:rsidRPr="00007E8B">
              <w:rPr>
                <w:rFonts w:ascii="Times New Roman" w:hAnsi="Times New Roman"/>
              </w:rPr>
              <w:t xml:space="preserve"> </w:t>
            </w:r>
            <w:proofErr w:type="spellStart"/>
            <w:r w:rsidRPr="00007E8B">
              <w:rPr>
                <w:rFonts w:ascii="Times New Roman" w:hAnsi="Times New Roman"/>
              </w:rPr>
              <w:t>Account</w:t>
            </w:r>
            <w:proofErr w:type="spellEnd"/>
            <w:r w:rsidRPr="00007E8B">
              <w:rPr>
                <w:rFonts w:ascii="Times New Roman" w:hAnsi="Times New Roman"/>
              </w:rPr>
              <w:t xml:space="preserve"> </w:t>
            </w:r>
            <w:proofErr w:type="spellStart"/>
            <w:r w:rsidRPr="00007E8B">
              <w:rPr>
                <w:rFonts w:ascii="Times New Roman" w:hAnsi="Times New Roman"/>
              </w:rPr>
              <w:t>Number</w:t>
            </w:r>
            <w:proofErr w:type="spellEnd"/>
            <w:r w:rsidRPr="00007E8B">
              <w:rPr>
                <w:rFonts w:ascii="Times New Roman" w:hAnsi="Times New Roman"/>
              </w:rPr>
              <w:t>, – уникальный идентификатор транспортной карты</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RTF</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proofErr w:type="spellStart"/>
            <w:r w:rsidRPr="00007E8B">
              <w:rPr>
                <w:rFonts w:ascii="Times New Roman" w:hAnsi="Times New Roman"/>
              </w:rPr>
              <w:t>RichTextFormat</w:t>
            </w:r>
            <w:proofErr w:type="spellEnd"/>
            <w:r w:rsidRPr="00007E8B">
              <w:rPr>
                <w:rFonts w:ascii="Times New Roman" w:hAnsi="Times New Roman"/>
              </w:rPr>
              <w:t>. Межплатформенный формат хранения размеченных текстовых документов.</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UNIX</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Группа переносимых, многозадачных и многопользовательских операционных систем.</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Windows</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Семейство </w:t>
            </w:r>
            <w:proofErr w:type="spellStart"/>
            <w:r w:rsidRPr="00007E8B">
              <w:rPr>
                <w:rFonts w:ascii="Times New Roman" w:hAnsi="Times New Roman"/>
              </w:rPr>
              <w:t>проприетарных</w:t>
            </w:r>
            <w:proofErr w:type="spellEnd"/>
            <w:r w:rsidRPr="00007E8B">
              <w:rPr>
                <w:rFonts w:ascii="Times New Roman" w:hAnsi="Times New Roman"/>
              </w:rPr>
              <w:t xml:space="preserve"> операционных систем компании </w:t>
            </w:r>
            <w:proofErr w:type="spellStart"/>
            <w:r w:rsidRPr="00007E8B">
              <w:rPr>
                <w:rFonts w:ascii="Times New Roman" w:hAnsi="Times New Roman"/>
              </w:rPr>
              <w:t>Microsoft</w:t>
            </w:r>
            <w:proofErr w:type="spellEnd"/>
            <w:r w:rsidRPr="00007E8B">
              <w:rPr>
                <w:rFonts w:ascii="Times New Roman" w:hAnsi="Times New Roman"/>
              </w:rPr>
              <w:t>.</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Авторизация</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Технически реализованная в СИСТЕМЕ процедура подтверждения правомочий Участника на совершение операций по обслуживанию Транспортных карт и (или) специальных видов Транспортной карты. Авторизацию операций по обслуживанию Транспортных карт специально вида — Банковских карт осуществляет Банк</w:t>
            </w:r>
            <w:r w:rsidRPr="00007E8B">
              <w:rPr>
                <w:rFonts w:ascii="Times New Roman" w:hAnsi="Times New Roman"/>
                <w:lang w:val="en-US"/>
              </w:rPr>
              <w:t>-</w:t>
            </w:r>
            <w:proofErr w:type="spellStart"/>
            <w:r w:rsidRPr="00007E8B">
              <w:rPr>
                <w:rFonts w:ascii="Times New Roman" w:hAnsi="Times New Roman"/>
              </w:rPr>
              <w:t>эквайер</w:t>
            </w:r>
            <w:proofErr w:type="spellEnd"/>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Банковская карта</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Бесконтактная EMV-карта платежной системы </w:t>
            </w:r>
            <w:proofErr w:type="spellStart"/>
            <w:r w:rsidRPr="00007E8B">
              <w:rPr>
                <w:rFonts w:ascii="Times New Roman" w:hAnsi="Times New Roman"/>
              </w:rPr>
              <w:t>MasterCard</w:t>
            </w:r>
            <w:proofErr w:type="spellEnd"/>
            <w:r w:rsidRPr="00007E8B">
              <w:rPr>
                <w:rFonts w:ascii="Times New Roman" w:hAnsi="Times New Roman"/>
              </w:rPr>
              <w:t xml:space="preserve"> </w:t>
            </w:r>
            <w:proofErr w:type="spellStart"/>
            <w:r w:rsidRPr="00007E8B">
              <w:rPr>
                <w:rFonts w:ascii="Times New Roman" w:hAnsi="Times New Roman"/>
              </w:rPr>
              <w:t>PayPass</w:t>
            </w:r>
            <w:proofErr w:type="spellEnd"/>
            <w:r w:rsidRPr="00007E8B">
              <w:rPr>
                <w:rFonts w:ascii="Times New Roman" w:hAnsi="Times New Roman"/>
              </w:rPr>
              <w:t xml:space="preserve">™, VISA </w:t>
            </w:r>
            <w:proofErr w:type="spellStart"/>
            <w:r w:rsidRPr="00007E8B">
              <w:rPr>
                <w:rFonts w:ascii="Times New Roman" w:hAnsi="Times New Roman"/>
              </w:rPr>
              <w:t>PayWave</w:t>
            </w:r>
            <w:proofErr w:type="spellEnd"/>
            <w:r w:rsidRPr="00007E8B">
              <w:rPr>
                <w:rFonts w:ascii="Times New Roman" w:hAnsi="Times New Roman"/>
              </w:rPr>
              <w:t xml:space="preserve"> или МИР</w:t>
            </w:r>
            <w:r>
              <w:rPr>
                <w:rFonts w:ascii="Times New Roman" w:hAnsi="Times New Roman"/>
              </w:rPr>
              <w:t>, в рамках Системы</w:t>
            </w:r>
            <w:r w:rsidRPr="00007E8B">
              <w:rPr>
                <w:rFonts w:ascii="Times New Roman" w:hAnsi="Times New Roman"/>
              </w:rPr>
              <w:t xml:space="preserve"> данная карта является специальным видом Транспортной карты, используемая для Регистрации проезда и передачи распоряжения на осуществление перевода в целях совершения операций в рамках СИСТЕМЫ</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 xml:space="preserve">Банк - </w:t>
            </w:r>
            <w:proofErr w:type="spellStart"/>
            <w:r w:rsidRPr="00007E8B">
              <w:rPr>
                <w:rFonts w:ascii="Times New Roman" w:hAnsi="Times New Roman"/>
                <w:b/>
              </w:rPr>
              <w:t>эквайер</w:t>
            </w:r>
            <w:proofErr w:type="spellEnd"/>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Участник, кредитная организация, которая в соответствии законодательствам Российской Федерации обязуется осуществлять </w:t>
            </w:r>
            <w:proofErr w:type="spellStart"/>
            <w:r w:rsidRPr="00007E8B">
              <w:rPr>
                <w:rFonts w:ascii="Times New Roman" w:hAnsi="Times New Roman"/>
              </w:rPr>
              <w:t>эквайринг</w:t>
            </w:r>
            <w:proofErr w:type="spellEnd"/>
            <w:r w:rsidRPr="00007E8B">
              <w:rPr>
                <w:rFonts w:ascii="Times New Roman" w:hAnsi="Times New Roman"/>
              </w:rPr>
              <w:t xml:space="preserve"> в рамках Системы банковских карт международных платежных систем, именуемых в рамках Системы, как специальный вид Транспортной карты — Банковская карта, для учета и совершения Пользователями Регистрации проезда, с помощью специализированного программно-аппаратного комплекса и Транспортного приложения Системы,  осуществляющий  перевод денежных средств Пользователей в целях увеличения остатка ЭДС, используемых Пользователями в рамках Системы</w:t>
            </w:r>
          </w:p>
        </w:tc>
      </w:tr>
      <w:tr w:rsidR="002B597E" w:rsidRPr="00007E8B" w:rsidTr="00CC59B8">
        <w:tc>
          <w:tcPr>
            <w:tcW w:w="2802" w:type="dxa"/>
          </w:tcPr>
          <w:p w:rsidR="002B597E" w:rsidRPr="00007E8B" w:rsidRDefault="002B597E" w:rsidP="002B597E">
            <w:pPr>
              <w:pStyle w:val="13"/>
              <w:rPr>
                <w:rFonts w:ascii="Times New Roman" w:hAnsi="Times New Roman"/>
                <w:b/>
              </w:rPr>
            </w:pPr>
            <w:proofErr w:type="spellStart"/>
            <w:r w:rsidRPr="00007E8B">
              <w:rPr>
                <w:rFonts w:ascii="Times New Roman" w:hAnsi="Times New Roman"/>
                <w:b/>
              </w:rPr>
              <w:t>Доавторизация</w:t>
            </w:r>
            <w:proofErr w:type="spellEnd"/>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Процедура выполнения повторных попыток Авторизации на сумму неавторизованной операции регистрации проезда по специальному виду Транспортной карты — Банковская карта</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Инкассация терминала</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Процедура, при которой производится выгрузка транзакций из терминалов (Транспортных терминалов, Терминалов пополнения) в ПЦ. </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 xml:space="preserve">Онлайн проездной (ТК) </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Пластиковая (картонная) карта, с размещенным (записанным) на карту Транспортным приложением специального вида,</w:t>
            </w:r>
            <w:r w:rsidRPr="00007E8B">
              <w:t xml:space="preserve"> </w:t>
            </w:r>
            <w:r w:rsidRPr="00007E8B">
              <w:rPr>
                <w:rFonts w:ascii="Times New Roman" w:hAnsi="Times New Roman"/>
              </w:rPr>
              <w:t>к которому в Процессинговом центре СИСТЕМЫ привязан «виртуальный» баланс («кошелек»), содержащий информацию о внесенных Пользователем денежных средствах в счет пополнения остатка ЭДС, используемых для оплаты услуг перевозки. Предназначена для осуществления пользователем, операции пополнения в виртуальной инфраструктуре Банка или Банковского платежного Агента (мобильное приложение, веб-сайт, и др.), регистрации (оплаты) проезда, проверки количества возобновляемых поездок, доступных в установленный период, предоплаты и включающее в себя в электронном виде часть или все обязательные реквизиты билета.</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Пользователь</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Физическое лицо, осуществляющее оплату стоимости услуг перевозки пассажиров и багажа транспортом общего пользования, оказываемых Перевозчиком, с использованием Транспортных карт,</w:t>
            </w:r>
            <w:r>
              <w:rPr>
                <w:rFonts w:ascii="Times New Roman" w:hAnsi="Times New Roman"/>
              </w:rPr>
              <w:t xml:space="preserve"> </w:t>
            </w:r>
            <w:r w:rsidRPr="00007E8B">
              <w:rPr>
                <w:rFonts w:ascii="Times New Roman" w:hAnsi="Times New Roman"/>
              </w:rPr>
              <w:t>зарегистрированных в СИСТЕМЕ</w:t>
            </w:r>
            <w:r>
              <w:rPr>
                <w:rFonts w:ascii="Times New Roman" w:hAnsi="Times New Roman"/>
              </w:rPr>
              <w:t xml:space="preserve"> и наличных денежных средств.</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 xml:space="preserve">Процессинговый центр </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Подсистема программно-аппаратного комплекса СИСТЕМЫ, предназначенная для обеспечения функционирования в автоматическом режиме СИСТЕМЫ, обработки транзакций, формируемых при функционировании СИСТЕМЫ, формирования отчетов, обеспечения информационной безопасности подсистем программно-аппаратного комплекса СИСТЕМЫ, резервного копирования данных в режиме реального времени. </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Расчетный центр</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Участник, кредитная организация, имеющая в соответствии с законодательством Российской Федерации право на осуществление переводов денежных средств, в том числе электронных денежных средств, действующая на основании Лицензии Банка России, в соответствии с условиями Правил Системы. Расчетный центр в рамках Системы и по распоряжению от Пользователей осуществляет переводы денежных средств в адрес Перевозчиков в соответствии с Правилами Системы за вознаграждение, выплачиваемое ему в порядке, определяемом Договором присоединения. </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Регистрация проезда</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Операция подтверждающая согласие  на  оплату Пользователем услуг пассажирской перевозки (проезда), осуществляется Пользователем в транспортном средстве Перевозчика с использованием Транспортного терминала, размещенного стационарно в транспортном средстве Перевозчика или находящегося у кондуктора (водителя) и с применением Транспортной карты, включая специальны</w:t>
            </w:r>
            <w:r>
              <w:rPr>
                <w:rFonts w:ascii="Times New Roman" w:hAnsi="Times New Roman"/>
              </w:rPr>
              <w:t>е</w:t>
            </w:r>
            <w:r w:rsidRPr="00007E8B">
              <w:rPr>
                <w:rFonts w:ascii="Times New Roman" w:hAnsi="Times New Roman"/>
              </w:rPr>
              <w:t xml:space="preserve"> вид</w:t>
            </w:r>
            <w:r>
              <w:rPr>
                <w:rFonts w:ascii="Times New Roman" w:hAnsi="Times New Roman"/>
              </w:rPr>
              <w:t>ы</w:t>
            </w:r>
            <w:r w:rsidRPr="00007E8B">
              <w:rPr>
                <w:rFonts w:ascii="Times New Roman" w:hAnsi="Times New Roman"/>
              </w:rPr>
              <w:t xml:space="preserve"> Транспортной карты </w:t>
            </w:r>
            <w:r>
              <w:rPr>
                <w:rFonts w:ascii="Times New Roman" w:hAnsi="Times New Roman"/>
              </w:rPr>
              <w:t>– Банковская карта и Социальная карта МИР</w:t>
            </w:r>
            <w:r w:rsidRPr="00007E8B">
              <w:rPr>
                <w:rFonts w:ascii="Times New Roman" w:hAnsi="Times New Roman"/>
              </w:rPr>
              <w:t>, являющаяся в том числе, подтверждением для оплаты услуг пассажирской перевозки, позволяющая Перевозчику выставлять требования в адрес Расчетного центра в целях оплаты услуг пассажирской перевозки, оказанных Пользователю</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Реестр транзакций</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Список Транзакций, сформированных в результате совершения всеми Участниками и Пользователями в СИСТЕМЕ операций с использованием Транспортных карт и (или) специальных видов Транспортной карты за Операционный день. Реестр транзакций является официальным уведомлением, в форме электронного документа, о возникших у Участника обязательствах по оплате, на основании которого осуществляются перечисления денежных средств в рамках СИСТЕМЫ. Реестр транзакций формируется в Процессинговом центре СИСТЕМЫ</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СИСТЕМА</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Default="002B597E" w:rsidP="002B597E">
            <w:pPr>
              <w:pStyle w:val="13"/>
              <w:rPr>
                <w:rFonts w:ascii="Times New Roman" w:hAnsi="Times New Roman"/>
              </w:rPr>
            </w:pPr>
            <w:r>
              <w:rPr>
                <w:rFonts w:ascii="Times New Roman" w:hAnsi="Times New Roman"/>
              </w:rPr>
              <w:t>Э</w:t>
            </w:r>
            <w:r w:rsidRPr="007B2FB6">
              <w:rPr>
                <w:rFonts w:ascii="Times New Roman" w:hAnsi="Times New Roman"/>
              </w:rPr>
              <w:t>лектронн</w:t>
            </w:r>
            <w:r>
              <w:rPr>
                <w:rFonts w:ascii="Times New Roman" w:hAnsi="Times New Roman"/>
              </w:rPr>
              <w:t>ая</w:t>
            </w:r>
            <w:r w:rsidRPr="007B2FB6">
              <w:rPr>
                <w:rFonts w:ascii="Times New Roman" w:hAnsi="Times New Roman"/>
              </w:rPr>
              <w:t xml:space="preserve"> информационн</w:t>
            </w:r>
            <w:r>
              <w:rPr>
                <w:rFonts w:ascii="Times New Roman" w:hAnsi="Times New Roman"/>
              </w:rPr>
              <w:t>ая</w:t>
            </w:r>
            <w:r w:rsidRPr="007B2FB6">
              <w:rPr>
                <w:rFonts w:ascii="Times New Roman" w:hAnsi="Times New Roman"/>
              </w:rPr>
              <w:t xml:space="preserve"> систем</w:t>
            </w:r>
            <w:r>
              <w:rPr>
                <w:rFonts w:ascii="Times New Roman" w:hAnsi="Times New Roman"/>
              </w:rPr>
              <w:t>а</w:t>
            </w:r>
            <w:r w:rsidRPr="007B2FB6">
              <w:rPr>
                <w:rFonts w:ascii="Times New Roman" w:hAnsi="Times New Roman"/>
              </w:rPr>
              <w:t xml:space="preserve">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r>
              <w:rPr>
                <w:rFonts w:ascii="Times New Roman" w:hAnsi="Times New Roman"/>
              </w:rPr>
              <w:t>.</w:t>
            </w:r>
          </w:p>
          <w:p w:rsidR="002B597E" w:rsidRDefault="002B597E" w:rsidP="002B597E">
            <w:pPr>
              <w:pStyle w:val="13"/>
              <w:rPr>
                <w:rFonts w:ascii="Times New Roman" w:hAnsi="Times New Roman"/>
              </w:rPr>
            </w:pPr>
            <w:r>
              <w:rPr>
                <w:rFonts w:ascii="Times New Roman" w:hAnsi="Times New Roman"/>
              </w:rPr>
              <w:t xml:space="preserve">СИСТЕМА – совокупность содержащихся в базах данных информации и обеспечивающих ее обработку информационных технологий и технических средств, предназначенная для обеспечения информационного и технологического взаимодействия между ее участниками, при оказании услуг перевозки граждан </w:t>
            </w:r>
            <w:r w:rsidRPr="007B2FB6">
              <w:rPr>
                <w:rFonts w:ascii="Times New Roman" w:hAnsi="Times New Roman"/>
              </w:rPr>
              <w:t>автомобильн</w:t>
            </w:r>
            <w:r>
              <w:rPr>
                <w:rFonts w:ascii="Times New Roman" w:hAnsi="Times New Roman"/>
              </w:rPr>
              <w:t>ы</w:t>
            </w:r>
            <w:r w:rsidRPr="007B2FB6">
              <w:rPr>
                <w:rFonts w:ascii="Times New Roman" w:hAnsi="Times New Roman"/>
              </w:rPr>
              <w:t>м транспорт</w:t>
            </w:r>
            <w:r>
              <w:rPr>
                <w:rFonts w:ascii="Times New Roman" w:hAnsi="Times New Roman"/>
              </w:rPr>
              <w:t>ом</w:t>
            </w:r>
            <w:r w:rsidRPr="007B2FB6">
              <w:rPr>
                <w:rFonts w:ascii="Times New Roman" w:hAnsi="Times New Roman"/>
              </w:rPr>
              <w:t xml:space="preserve"> общего пользования (кроме такси) межмуниципального и пригородного сообщения на территории Костромской области</w:t>
            </w:r>
            <w:r>
              <w:rPr>
                <w:rFonts w:ascii="Times New Roman" w:hAnsi="Times New Roman"/>
              </w:rPr>
              <w:t xml:space="preserve">, </w:t>
            </w:r>
          </w:p>
          <w:p w:rsidR="002B597E" w:rsidRPr="00007E8B" w:rsidRDefault="002B597E" w:rsidP="002B597E">
            <w:pPr>
              <w:pStyle w:val="13"/>
              <w:rPr>
                <w:rFonts w:ascii="Times New Roman" w:hAnsi="Times New Roman"/>
              </w:rPr>
            </w:pPr>
            <w:r w:rsidRPr="00007E8B">
              <w:rPr>
                <w:rFonts w:ascii="Times New Roman" w:hAnsi="Times New Roman"/>
              </w:rPr>
              <w:t xml:space="preserve"> оплата которых осуществляется Пользователями с использованием электронных средств платежа и с помощью Транспортных карт, специальных видов Транспортной карты</w:t>
            </w:r>
            <w:r>
              <w:rPr>
                <w:rFonts w:ascii="Times New Roman" w:hAnsi="Times New Roman"/>
              </w:rPr>
              <w:t>.</w:t>
            </w:r>
          </w:p>
        </w:tc>
      </w:tr>
      <w:tr w:rsidR="002B597E" w:rsidRPr="00007E8B" w:rsidTr="00CC59B8">
        <w:tc>
          <w:tcPr>
            <w:tcW w:w="2802" w:type="dxa"/>
          </w:tcPr>
          <w:p w:rsidR="002B597E" w:rsidRPr="00007E8B" w:rsidRDefault="002B597E" w:rsidP="002B597E">
            <w:pPr>
              <w:pStyle w:val="13"/>
              <w:rPr>
                <w:b/>
              </w:rPr>
            </w:pPr>
            <w:r w:rsidRPr="00934DFA">
              <w:rPr>
                <w:rFonts w:ascii="Times New Roman" w:hAnsi="Times New Roman"/>
                <w:b/>
              </w:rPr>
              <w:t>Социальная карта МИР</w:t>
            </w:r>
          </w:p>
        </w:tc>
        <w:tc>
          <w:tcPr>
            <w:tcW w:w="567" w:type="dxa"/>
          </w:tcPr>
          <w:p w:rsidR="002B597E" w:rsidRPr="00007E8B" w:rsidRDefault="002B597E" w:rsidP="002B597E">
            <w:pPr>
              <w:pStyle w:val="13"/>
            </w:pPr>
            <w:r w:rsidRPr="00007E8B">
              <w:rPr>
                <w:rFonts w:ascii="Times New Roman" w:hAnsi="Times New Roman"/>
              </w:rPr>
              <w:t>—</w:t>
            </w:r>
          </w:p>
        </w:tc>
        <w:tc>
          <w:tcPr>
            <w:tcW w:w="6492" w:type="dxa"/>
          </w:tcPr>
          <w:p w:rsidR="002B597E" w:rsidRPr="00145905" w:rsidRDefault="002B597E" w:rsidP="002B597E">
            <w:pPr>
              <w:pStyle w:val="13"/>
              <w:rPr>
                <w:rFonts w:ascii="Times New Roman" w:hAnsi="Times New Roman"/>
              </w:rPr>
            </w:pPr>
            <w:r w:rsidRPr="00007E8B">
              <w:rPr>
                <w:rFonts w:ascii="Times New Roman" w:hAnsi="Times New Roman"/>
              </w:rPr>
              <w:t>Бесконтактная EMV-карта платежной системы МИР,</w:t>
            </w:r>
            <w:r w:rsidRPr="00145905">
              <w:rPr>
                <w:rFonts w:ascii="Times New Roman" w:hAnsi="Times New Roman"/>
              </w:rPr>
              <w:t xml:space="preserve"> предоставляемая физическим лицам, имеющим право на получение мер социальной поддержки,</w:t>
            </w:r>
            <w:r w:rsidRPr="00007E8B">
              <w:rPr>
                <w:rFonts w:ascii="Times New Roman" w:hAnsi="Times New Roman"/>
              </w:rPr>
              <w:t xml:space="preserve"> в рамках Систем</w:t>
            </w:r>
            <w:r>
              <w:rPr>
                <w:rFonts w:ascii="Times New Roman" w:hAnsi="Times New Roman"/>
              </w:rPr>
              <w:t>ы</w:t>
            </w:r>
            <w:r w:rsidRPr="00007E8B">
              <w:rPr>
                <w:rFonts w:ascii="Times New Roman" w:hAnsi="Times New Roman"/>
              </w:rPr>
              <w:t xml:space="preserve"> данная карта является специальным видом Транспортной карты, используемая для Регистрации проезда</w:t>
            </w:r>
            <w:r>
              <w:rPr>
                <w:rFonts w:ascii="Times New Roman" w:hAnsi="Times New Roman"/>
              </w:rPr>
              <w:t xml:space="preserve"> с предоставлением льготы</w:t>
            </w:r>
            <w:r w:rsidRPr="00007E8B">
              <w:rPr>
                <w:rFonts w:ascii="Times New Roman" w:hAnsi="Times New Roman"/>
              </w:rPr>
              <w:t xml:space="preserve"> и передачи распоряжения на осуществление перевода в целях совершения операций в рамках СИСТЕМЫ</w:t>
            </w:r>
            <w:r>
              <w:rPr>
                <w:rFonts w:ascii="Times New Roman" w:hAnsi="Times New Roman"/>
              </w:rPr>
              <w:t xml:space="preserve">. </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Стоп-лист</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Перечень Транспортных карт, заблокированных к обслуживанию в Системе. Стоп-лист специального вида Транспортных карт — Банковская карта формируется в процессинговом центре Банка-</w:t>
            </w:r>
            <w:proofErr w:type="spellStart"/>
            <w:r w:rsidRPr="00007E8B">
              <w:rPr>
                <w:rFonts w:ascii="Times New Roman" w:hAnsi="Times New Roman"/>
              </w:rPr>
              <w:t>Эквайера</w:t>
            </w:r>
            <w:proofErr w:type="spellEnd"/>
            <w:r w:rsidRPr="00007E8B">
              <w:rPr>
                <w:rFonts w:ascii="Times New Roman" w:hAnsi="Times New Roman"/>
              </w:rPr>
              <w:t xml:space="preserve"> и является списком отдельных Банковских карт или диапазонов Банковских карт, заблокированных к обслуживанию в Системе. Банковская карта включается в Стоп-лист в случае, если при проведении Авторизации получен отказ</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Транспортн</w:t>
            </w:r>
            <w:r>
              <w:rPr>
                <w:rFonts w:ascii="Times New Roman" w:hAnsi="Times New Roman"/>
                <w:b/>
              </w:rPr>
              <w:t>ая</w:t>
            </w:r>
            <w:r w:rsidRPr="00007E8B">
              <w:rPr>
                <w:rFonts w:ascii="Times New Roman" w:hAnsi="Times New Roman"/>
                <w:b/>
              </w:rPr>
              <w:t xml:space="preserve"> единиц</w:t>
            </w:r>
            <w:r>
              <w:rPr>
                <w:rFonts w:ascii="Times New Roman" w:hAnsi="Times New Roman"/>
                <w:b/>
              </w:rPr>
              <w:t>а (ТЕ)</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Pr>
                <w:rFonts w:ascii="Times New Roman" w:hAnsi="Times New Roman"/>
              </w:rPr>
              <w:t>Единица измерения баланса, зафиксированного на Транспортной карте, предоставляющая право проезда в пределах фиксированной суммы. Одна ТЕ равна одному рублю. Суммарное количество ТЕ на Транспортной карте не может превышать 15 000 ТЕ</w:t>
            </w:r>
            <w:r w:rsidRPr="00007E8B">
              <w:rPr>
                <w:rFonts w:ascii="Times New Roman" w:hAnsi="Times New Roman"/>
              </w:rPr>
              <w:t>.</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Транзакция</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Информационный файл, формируемый при обмене данными между Терминалом пополнения, Транспортным терминалом, Терминалом ревизора и программно-аппаратным комплексом СИСТЕМЫ.</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Транспортная карта (ТК)</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Материальный электронный носитель, на котором размещено Транспортное приложение для осуществления Пользователем в рамках Системы операций, предусмотренных Офертой Расчетного центра и правилами пользования Транспортной картой. Транспортная карта имеет уникальный номер</w:t>
            </w:r>
            <w:r>
              <w:rPr>
                <w:rFonts w:ascii="Times New Roman" w:hAnsi="Times New Roman"/>
              </w:rPr>
              <w:t xml:space="preserve"> </w:t>
            </w:r>
            <w:r>
              <w:rPr>
                <w:rFonts w:ascii="Times New Roman" w:hAnsi="Times New Roman"/>
                <w:lang w:val="en-US"/>
              </w:rPr>
              <w:t>ID</w:t>
            </w:r>
            <w:r w:rsidRPr="008A0538">
              <w:rPr>
                <w:rFonts w:ascii="Times New Roman" w:hAnsi="Times New Roman"/>
              </w:rPr>
              <w:t xml:space="preserve"> – </w:t>
            </w:r>
            <w:r>
              <w:rPr>
                <w:rFonts w:ascii="Times New Roman" w:hAnsi="Times New Roman"/>
              </w:rPr>
              <w:t>уникальный номер Транспортной карты в СИСТЕМЕ, напечатанный на оборотной стороне Транспортной карты, а также указываемый в чеке, выдаваемом при пополнении баланса Транспортной карты</w:t>
            </w:r>
            <w:r w:rsidRPr="00007E8B">
              <w:rPr>
                <w:rFonts w:ascii="Times New Roman" w:hAnsi="Times New Roman"/>
              </w:rPr>
              <w:t xml:space="preserve">. Транспортная карта является Транспортной картой на предъявителя, если иное не установлено правилами пользования для соответствующего специального вида Транспортной карты, обслуживаемой в Системе. Информация о специальных видах Транспортной карты, а также о порядке и условиях их использования, доступна неограниченному кругу лиц на сайте </w:t>
            </w:r>
            <w:r>
              <w:rPr>
                <w:rFonts w:ascii="Times New Roman" w:hAnsi="Times New Roman"/>
              </w:rPr>
              <w:t>СИСТЕМЫ</w:t>
            </w:r>
            <w:r w:rsidRPr="00007E8B">
              <w:rPr>
                <w:rFonts w:ascii="Times New Roman" w:hAnsi="Times New Roman"/>
              </w:rPr>
              <w:t>. Порядок использования Транспортной карты определяется Оператором согласно Правил пользования Транспортной картой или специальными видами Транспортной карты</w:t>
            </w:r>
            <w:r>
              <w:rPr>
                <w:rFonts w:ascii="Times New Roman" w:hAnsi="Times New Roman"/>
              </w:rPr>
              <w:t xml:space="preserve"> с учетом требований постановления администрации Костромской области от 28 января 2019 года № 21-а «О внедрении электронной информационной системы </w:t>
            </w:r>
            <w:r w:rsidRPr="008A0538">
              <w:rPr>
                <w:rFonts w:ascii="Times New Roman" w:hAnsi="Times New Roman"/>
              </w:rPr>
              <w:t>«Электронный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w:t>
            </w:r>
            <w:r>
              <w:rPr>
                <w:rFonts w:ascii="Times New Roman" w:hAnsi="Times New Roman"/>
              </w:rPr>
              <w:t>».</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Транспортное приложение</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 xml:space="preserve">Программное обеспечение </w:t>
            </w:r>
            <w:r>
              <w:rPr>
                <w:rFonts w:ascii="Times New Roman" w:hAnsi="Times New Roman"/>
              </w:rPr>
              <w:t>–</w:t>
            </w:r>
            <w:r w:rsidRPr="00007E8B">
              <w:rPr>
                <w:rFonts w:ascii="Times New Roman" w:hAnsi="Times New Roman"/>
              </w:rPr>
              <w:t xml:space="preserve"> представленная в объективной форме совокупность данных и команд, записываемая в область данных физического или эмулируемого чипа стандарта MIFARE </w:t>
            </w:r>
            <w:proofErr w:type="spellStart"/>
            <w:r w:rsidRPr="00007E8B">
              <w:rPr>
                <w:rFonts w:ascii="Times New Roman" w:hAnsi="Times New Roman"/>
              </w:rPr>
              <w:t>Classic</w:t>
            </w:r>
            <w:proofErr w:type="spellEnd"/>
            <w:r w:rsidRPr="00007E8B">
              <w:rPr>
                <w:rFonts w:ascii="Times New Roman" w:hAnsi="Times New Roman"/>
              </w:rPr>
              <w:t xml:space="preserve">/MIFARE </w:t>
            </w:r>
            <w:proofErr w:type="spellStart"/>
            <w:r w:rsidRPr="00007E8B">
              <w:rPr>
                <w:rFonts w:ascii="Times New Roman" w:hAnsi="Times New Roman"/>
              </w:rPr>
              <w:t>Plus</w:t>
            </w:r>
            <w:proofErr w:type="spellEnd"/>
            <w:r w:rsidRPr="00007E8B">
              <w:rPr>
                <w:rFonts w:ascii="Times New Roman" w:hAnsi="Times New Roman"/>
              </w:rPr>
              <w:t xml:space="preserve"> и предназначенная для осуществления пользователем, в зависимости от используемого им вида Транспортного приложения, операции подключения к СИСТЕМЕ, пополнения, активации, проверки остатка предоплаты, регистрации (оплаты) проезда в транспортных средствах Перевозчиков, включающее в себя в электронном виде, часть или все обязательные реквизиты билета, предусмотренные действующим законодательством.</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Транспортное средство</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Автобус, трамвай, троллейбус и др. транспортные средства Перевозчика, осуществляющий городские и/или пригородные перевозки пассажиров</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Транспортный терминал</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Специализированное устройство, переносное или стационарно установленное (оборудованный терминал для прохода пассажиров) в транспортном средстве Перевозчика, предназначенное для Регистрации проезда в Системе в соответствующем транспортном средстве по установленному тарифу.</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Управляющая информация (терминалов)</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Специализированный набор данных терминальных устройств, предназначенный для штатного функционирования и управления устройствами в рамках СИСТЕМЫ.</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007E8B">
              <w:rPr>
                <w:rFonts w:ascii="Times New Roman" w:hAnsi="Times New Roman"/>
                <w:b/>
              </w:rPr>
              <w:t>Электронные денежные средства (ЭДС)</w:t>
            </w:r>
          </w:p>
        </w:tc>
        <w:tc>
          <w:tcPr>
            <w:tcW w:w="567" w:type="dxa"/>
          </w:tcPr>
          <w:p w:rsidR="002B597E" w:rsidRPr="00007E8B" w:rsidRDefault="002B597E" w:rsidP="002B597E">
            <w:pPr>
              <w:pStyle w:val="13"/>
              <w:rPr>
                <w:rFonts w:ascii="Times New Roman" w:hAnsi="Times New Roman"/>
              </w:rPr>
            </w:pPr>
            <w:r w:rsidRPr="00007E8B">
              <w:rPr>
                <w:rFonts w:ascii="Times New Roman" w:hAnsi="Times New Roman"/>
              </w:rPr>
              <w:t>—</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rPr>
              <w:t>Денежные средства в валюте Российской Федерации, которые предварительно предоставлены Пользователем Расчетному центру с целью исполнения денежных обязательств Пользователя перед Перевозчиками. Расчетный центр учитывает информацию о размере предоставленных денежных средств, в отношении которых Пользователь имеет право передавать Распоряжения Расчетному центру на перевод денежных средств в рамках Системы. Денежные средства, принятые к учету в электронном виде</w:t>
            </w:r>
            <w:r>
              <w:rPr>
                <w:rFonts w:ascii="Times New Roman" w:hAnsi="Times New Roman"/>
              </w:rPr>
              <w:t>,</w:t>
            </w:r>
            <w:r w:rsidRPr="00007E8B">
              <w:rPr>
                <w:rFonts w:ascii="Times New Roman" w:hAnsi="Times New Roman"/>
              </w:rPr>
              <w:t xml:space="preserve"> не подлежат обязательному страхованию в соответствии с Федеральным законом Российской Федерации «О страховании вкладов физических лиц в Российской Федерации».</w:t>
            </w:r>
          </w:p>
        </w:tc>
      </w:tr>
      <w:tr w:rsidR="002B597E" w:rsidRPr="00007E8B" w:rsidTr="00CC59B8">
        <w:tc>
          <w:tcPr>
            <w:tcW w:w="2802" w:type="dxa"/>
          </w:tcPr>
          <w:p w:rsidR="002B597E" w:rsidRPr="00007E8B" w:rsidRDefault="002B597E" w:rsidP="002B597E">
            <w:pPr>
              <w:pStyle w:val="13"/>
              <w:rPr>
                <w:rFonts w:ascii="Times New Roman" w:hAnsi="Times New Roman"/>
                <w:b/>
              </w:rPr>
            </w:pPr>
            <w:r w:rsidRPr="00C33851">
              <w:rPr>
                <w:rFonts w:ascii="Times New Roman" w:hAnsi="Times New Roman"/>
                <w:b/>
                <w:color w:val="000000"/>
              </w:rPr>
              <w:t>Программно-аппаратный комплекс (ПАК)</w:t>
            </w:r>
          </w:p>
        </w:tc>
        <w:tc>
          <w:tcPr>
            <w:tcW w:w="567" w:type="dxa"/>
          </w:tcPr>
          <w:p w:rsidR="002B597E" w:rsidRPr="00007E8B" w:rsidRDefault="002B597E" w:rsidP="002B597E">
            <w:pPr>
              <w:pStyle w:val="13"/>
              <w:rPr>
                <w:rFonts w:ascii="Times New Roman" w:hAnsi="Times New Roman"/>
              </w:rPr>
            </w:pPr>
            <w:r w:rsidRPr="00007E8B">
              <w:rPr>
                <w:rFonts w:ascii="Times New Roman" w:eastAsia="Batang" w:hAnsi="Times New Roman"/>
                <w:color w:val="000000"/>
              </w:rPr>
              <w:t xml:space="preserve">– </w:t>
            </w:r>
          </w:p>
        </w:tc>
        <w:tc>
          <w:tcPr>
            <w:tcW w:w="6492" w:type="dxa"/>
          </w:tcPr>
          <w:p w:rsidR="002B597E" w:rsidRPr="00007E8B" w:rsidRDefault="002B597E" w:rsidP="002B597E">
            <w:pPr>
              <w:pStyle w:val="13"/>
              <w:rPr>
                <w:rFonts w:ascii="Times New Roman" w:hAnsi="Times New Roman"/>
              </w:rPr>
            </w:pPr>
            <w:r w:rsidRPr="00007E8B">
              <w:rPr>
                <w:rFonts w:ascii="Times New Roman" w:hAnsi="Times New Roman"/>
                <w:color w:val="000000"/>
              </w:rPr>
              <w:t xml:space="preserve">специализированный программно-аппаратный комплекс, совместимый с </w:t>
            </w:r>
            <w:r w:rsidRPr="00007E8B">
              <w:rPr>
                <w:rFonts w:ascii="Times New Roman" w:hAnsi="Times New Roman"/>
                <w:bCs/>
                <w:color w:val="000000"/>
              </w:rPr>
              <w:t>технологией</w:t>
            </w:r>
            <w:r w:rsidRPr="00007E8B">
              <w:rPr>
                <w:rFonts w:ascii="Times New Roman" w:hAnsi="Times New Roman"/>
                <w:color w:val="000000"/>
              </w:rPr>
              <w:t xml:space="preserve"> работы в Системе, включающий в себя специальный программный комплекс, позволяющий работать с Транспортными картами по технологии Системы и аппаратный комплекс (в т.ч. Транспортный терминал)</w:t>
            </w:r>
            <w:r>
              <w:rPr>
                <w:rFonts w:ascii="Times New Roman" w:hAnsi="Times New Roman"/>
                <w:color w:val="000000"/>
              </w:rPr>
              <w:t>.</w:t>
            </w:r>
          </w:p>
        </w:tc>
      </w:tr>
    </w:tbl>
    <w:p w:rsidR="002B597E" w:rsidRPr="00007E8B" w:rsidRDefault="002B597E" w:rsidP="00705B86">
      <w:pPr>
        <w:pStyle w:val="11"/>
        <w:keepLines/>
        <w:pageBreakBefore/>
        <w:numPr>
          <w:ilvl w:val="0"/>
          <w:numId w:val="20"/>
        </w:numPr>
        <w:spacing w:before="100" w:after="100"/>
        <w:contextualSpacing/>
        <w:rPr>
          <w:rFonts w:cs="Times New Roman"/>
          <w:caps w:val="0"/>
          <w:sz w:val="22"/>
        </w:rPr>
      </w:pPr>
      <w:bookmarkStart w:id="9" w:name="_Toc5294525"/>
      <w:r w:rsidRPr="00007E8B">
        <w:rPr>
          <w:rFonts w:cs="Times New Roman"/>
          <w:caps w:val="0"/>
          <w:sz w:val="22"/>
        </w:rPr>
        <w:t>ОБЩИЕ СВЕДЕНИЯ</w:t>
      </w:r>
      <w:bookmarkEnd w:id="7"/>
      <w:bookmarkEnd w:id="8"/>
      <w:bookmarkEnd w:id="9"/>
    </w:p>
    <w:p w:rsidR="002B597E" w:rsidRPr="00705B86" w:rsidRDefault="002B597E" w:rsidP="00705B86">
      <w:pPr>
        <w:pStyle w:val="21"/>
        <w:keepLines/>
        <w:numPr>
          <w:ilvl w:val="1"/>
          <w:numId w:val="5"/>
        </w:numPr>
        <w:contextualSpacing/>
        <w:rPr>
          <w:rFonts w:cs="Times New Roman"/>
          <w:sz w:val="22"/>
        </w:rPr>
      </w:pPr>
      <w:bookmarkStart w:id="10" w:name="_Toc255314693"/>
      <w:bookmarkStart w:id="11" w:name="_Toc349922391"/>
      <w:bookmarkStart w:id="12" w:name="_Toc5294526"/>
      <w:r w:rsidRPr="00705B86">
        <w:rPr>
          <w:rFonts w:cs="Times New Roman"/>
          <w:sz w:val="22"/>
        </w:rPr>
        <w:t>Наименование СИСТЕМЫ</w:t>
      </w:r>
      <w:bookmarkEnd w:id="10"/>
      <w:bookmarkEnd w:id="11"/>
      <w:bookmarkEnd w:id="12"/>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 xml:space="preserve">Полное наименование — электронная информационная система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 </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Сокращенное наименование – СИСТЕМА.</w:t>
      </w:r>
    </w:p>
    <w:p w:rsidR="002B597E" w:rsidRPr="00705B86" w:rsidRDefault="002B597E" w:rsidP="00705B86">
      <w:pPr>
        <w:pStyle w:val="21"/>
        <w:keepLines/>
        <w:numPr>
          <w:ilvl w:val="1"/>
          <w:numId w:val="5"/>
        </w:numPr>
        <w:contextualSpacing/>
        <w:rPr>
          <w:rFonts w:cs="Times New Roman"/>
          <w:sz w:val="22"/>
        </w:rPr>
      </w:pPr>
      <w:bookmarkStart w:id="13" w:name="_Toc255314694"/>
      <w:bookmarkStart w:id="14" w:name="_Toc349922392"/>
      <w:bookmarkStart w:id="15" w:name="_Toc5294527"/>
      <w:r w:rsidRPr="00705B86">
        <w:rPr>
          <w:rFonts w:cs="Times New Roman"/>
          <w:sz w:val="22"/>
        </w:rPr>
        <w:t>Заказчик</w:t>
      </w:r>
      <w:bookmarkEnd w:id="13"/>
      <w:bookmarkEnd w:id="14"/>
      <w:bookmarkEnd w:id="15"/>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Заказчиком СИСТЕМЫ является: департамент транспорта и дорожного хозяйства Костромской области. Заказчик является организатором открытого конкурса по выбору организации для осуществления функций оператора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 (далее – Организатор конкурса).</w:t>
      </w:r>
    </w:p>
    <w:p w:rsidR="002B597E" w:rsidRPr="00705B86" w:rsidRDefault="002B597E" w:rsidP="00705B86">
      <w:pPr>
        <w:pStyle w:val="21"/>
        <w:keepLines/>
        <w:numPr>
          <w:ilvl w:val="1"/>
          <w:numId w:val="5"/>
        </w:numPr>
        <w:contextualSpacing/>
        <w:rPr>
          <w:rFonts w:cs="Times New Roman"/>
          <w:sz w:val="22"/>
          <w:szCs w:val="22"/>
        </w:rPr>
      </w:pPr>
      <w:bookmarkStart w:id="16" w:name="_Toc335395933"/>
      <w:bookmarkStart w:id="17" w:name="_Toc5294528"/>
      <w:bookmarkStart w:id="18" w:name="_Toc255314695"/>
      <w:r w:rsidRPr="00705B86">
        <w:rPr>
          <w:rFonts w:cs="Times New Roman"/>
          <w:sz w:val="22"/>
          <w:szCs w:val="22"/>
        </w:rPr>
        <w:t>Исполнитель</w:t>
      </w:r>
      <w:bookmarkEnd w:id="16"/>
      <w:bookmarkEnd w:id="17"/>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 xml:space="preserve">Исполнителем является победитель открытого конкурса по выбору организации для осуществления функций оператора электронной информационной системы «Электронный проездной» для безналичной оплаты проезда граждан на автомобильном транспорте общего пользования (кроме такси) межмуниципального и пригородного сообщения на территории Костромской области, включая оказание услуг эквайринга и процессинговых услуг. </w:t>
      </w:r>
    </w:p>
    <w:p w:rsidR="002B597E" w:rsidRPr="00705B86" w:rsidRDefault="002B597E" w:rsidP="00705B86">
      <w:pPr>
        <w:pStyle w:val="21"/>
        <w:keepLines/>
        <w:numPr>
          <w:ilvl w:val="1"/>
          <w:numId w:val="5"/>
        </w:numPr>
        <w:contextualSpacing/>
        <w:rPr>
          <w:rFonts w:cs="Times New Roman"/>
          <w:sz w:val="22"/>
        </w:rPr>
      </w:pPr>
      <w:bookmarkStart w:id="19" w:name="_Toc349922393"/>
      <w:bookmarkStart w:id="20" w:name="_Toc5294529"/>
      <w:r w:rsidRPr="00705B86">
        <w:rPr>
          <w:rFonts w:cs="Times New Roman"/>
          <w:sz w:val="22"/>
        </w:rPr>
        <w:t>Основание для проведения работ</w:t>
      </w:r>
      <w:bookmarkEnd w:id="18"/>
      <w:bookmarkEnd w:id="19"/>
      <w:bookmarkEnd w:id="20"/>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Поставка и ввод в эксплуатацию СИСТЕМЫ осуществляется на основании нормативного правового акта Организатора конкурса.</w:t>
      </w:r>
    </w:p>
    <w:p w:rsidR="002B597E" w:rsidRPr="00007E8B" w:rsidRDefault="002B597E" w:rsidP="00705B86">
      <w:pPr>
        <w:pStyle w:val="11"/>
        <w:keepLines/>
        <w:pageBreakBefore/>
        <w:numPr>
          <w:ilvl w:val="0"/>
          <w:numId w:val="20"/>
        </w:numPr>
        <w:spacing w:before="100" w:after="100"/>
        <w:contextualSpacing/>
        <w:rPr>
          <w:rFonts w:cs="Times New Roman"/>
          <w:sz w:val="22"/>
        </w:rPr>
      </w:pPr>
      <w:bookmarkStart w:id="21" w:name="_Toc255314696"/>
      <w:bookmarkStart w:id="22" w:name="_Toc349922394"/>
      <w:bookmarkStart w:id="23" w:name="_Toc5294530"/>
      <w:r w:rsidRPr="00007E8B">
        <w:rPr>
          <w:rFonts w:cs="Times New Roman"/>
          <w:caps w:val="0"/>
          <w:sz w:val="22"/>
        </w:rPr>
        <w:t xml:space="preserve">НАЗНАЧЕНИЕ И ЦЕЛИ </w:t>
      </w:r>
      <w:bookmarkEnd w:id="21"/>
      <w:r w:rsidRPr="00007E8B">
        <w:rPr>
          <w:rFonts w:cs="Times New Roman"/>
          <w:caps w:val="0"/>
          <w:sz w:val="22"/>
        </w:rPr>
        <w:t>ВНЕДРЕНИЯ СИСТЕМЫ</w:t>
      </w:r>
      <w:bookmarkEnd w:id="22"/>
      <w:bookmarkEnd w:id="23"/>
    </w:p>
    <w:p w:rsidR="002B597E" w:rsidRPr="00007E8B" w:rsidRDefault="002B597E" w:rsidP="00705B86">
      <w:pPr>
        <w:pStyle w:val="21"/>
        <w:keepLines/>
        <w:numPr>
          <w:ilvl w:val="1"/>
          <w:numId w:val="20"/>
        </w:numPr>
        <w:contextualSpacing/>
        <w:rPr>
          <w:rFonts w:cs="Times New Roman"/>
          <w:sz w:val="22"/>
        </w:rPr>
      </w:pPr>
      <w:bookmarkStart w:id="24" w:name="_Toc349922395"/>
      <w:bookmarkStart w:id="25" w:name="_Toc255314697"/>
      <w:bookmarkStart w:id="26" w:name="_Toc5294531"/>
      <w:r w:rsidRPr="00007E8B">
        <w:rPr>
          <w:rFonts w:cs="Times New Roman"/>
          <w:sz w:val="22"/>
        </w:rPr>
        <w:t>Назначение</w:t>
      </w:r>
      <w:bookmarkEnd w:id="24"/>
      <w:bookmarkEnd w:id="25"/>
      <w:bookmarkEnd w:id="26"/>
    </w:p>
    <w:p w:rsidR="002B597E" w:rsidRPr="00705B86" w:rsidRDefault="002B597E" w:rsidP="002B597E">
      <w:pPr>
        <w:pStyle w:val="13"/>
        <w:ind w:firstLine="851"/>
        <w:jc w:val="both"/>
        <w:rPr>
          <w:rFonts w:ascii="Times New Roman" w:hAnsi="Times New Roman" w:cs="Times New Roman"/>
        </w:rPr>
      </w:pPr>
      <w:r w:rsidRPr="00705B86">
        <w:rPr>
          <w:rFonts w:ascii="Times New Roman" w:hAnsi="Times New Roman" w:cs="Times New Roman"/>
        </w:rPr>
        <w:t xml:space="preserve">Электронная информационная система «электронный проездной» (далее – СИСТЕМА) – </w:t>
      </w:r>
      <w:bookmarkStart w:id="27" w:name="_Toc255314698"/>
      <w:bookmarkStart w:id="28" w:name="_Toc349922396"/>
      <w:r w:rsidRPr="00705B86">
        <w:rPr>
          <w:rFonts w:ascii="Times New Roman" w:hAnsi="Times New Roman" w:cs="Times New Roman"/>
        </w:rPr>
        <w:t>совокупность содержащихся в базах данных информации и обеспечивающих ее обработку информационных технологий и технических средств, предназначенная для обеспечения информационного и технологического взаимодействия между ее участниками, при оказании услуг перевозки граждан автомобильным транспортом общего пользования (кроме такси) межмуниципального и пригородного сообщения на территории Костромской области, оплата которых осуществляется Пользователями с использованием электронных средств платежа и с помощью Транспортных карт, специальных видов Транспортной карты.</w:t>
      </w:r>
    </w:p>
    <w:p w:rsidR="002B597E" w:rsidRPr="00705B86" w:rsidRDefault="002B597E" w:rsidP="00705B86">
      <w:pPr>
        <w:pStyle w:val="21"/>
        <w:keepLines/>
        <w:numPr>
          <w:ilvl w:val="1"/>
          <w:numId w:val="20"/>
        </w:numPr>
        <w:contextualSpacing/>
        <w:rPr>
          <w:rFonts w:cs="Times New Roman"/>
          <w:sz w:val="22"/>
        </w:rPr>
      </w:pPr>
      <w:bookmarkStart w:id="29" w:name="_Toc5294532"/>
      <w:r w:rsidRPr="00705B86">
        <w:rPr>
          <w:rFonts w:cs="Times New Roman"/>
          <w:sz w:val="22"/>
        </w:rPr>
        <w:t xml:space="preserve">Цели </w:t>
      </w:r>
      <w:bookmarkEnd w:id="27"/>
      <w:r w:rsidRPr="00705B86">
        <w:rPr>
          <w:rFonts w:cs="Times New Roman"/>
          <w:sz w:val="22"/>
        </w:rPr>
        <w:t>внедрения</w:t>
      </w:r>
      <w:bookmarkEnd w:id="28"/>
      <w:bookmarkEnd w:id="29"/>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Основная цель внедрения СИСТЕМЫ – создание технологической базы для последовательного развития отрасли пассажирских перевозок, обеспечение технологической возможности оказания гражданам услуг пассажирских перевозок на общественном транспорте с использованием бесконтактных смарт-карт (далее — Транспортных карт).</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СИСТЕМА позволит решить следующие задачи:</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 xml:space="preserve">обеспечение возможности использования в качестве проездного документа </w:t>
      </w:r>
      <w:r w:rsidRPr="00007E8B">
        <w:rPr>
          <w:szCs w:val="22"/>
        </w:rPr>
        <w:t>Транспортных карт СИСТЕМЫ</w:t>
      </w:r>
      <w:r>
        <w:rPr>
          <w:szCs w:val="22"/>
        </w:rPr>
        <w:t>, в том числе Социальных Транспортных карт</w:t>
      </w:r>
      <w:r w:rsidRPr="00007E8B">
        <w:t>;</w:t>
      </w:r>
    </w:p>
    <w:p w:rsidR="002B597E" w:rsidRDefault="002B597E" w:rsidP="00705B86">
      <w:pPr>
        <w:pStyle w:val="a4"/>
        <w:keepNext/>
        <w:keepLines/>
        <w:numPr>
          <w:ilvl w:val="0"/>
          <w:numId w:val="10"/>
        </w:numPr>
        <w:spacing w:line="276" w:lineRule="auto"/>
        <w:ind w:left="1259" w:hanging="357"/>
        <w:contextualSpacing/>
        <w:jc w:val="both"/>
      </w:pPr>
      <w:r w:rsidRPr="00007E8B">
        <w:t>обеспечение возможности приема к оплате за проезд</w:t>
      </w:r>
      <w:r w:rsidRPr="00B11679">
        <w:t xml:space="preserve"> </w:t>
      </w:r>
      <w:r w:rsidRPr="00007E8B">
        <w:t>Транспортных карт специального вида</w:t>
      </w:r>
      <w:r>
        <w:t>, в том числе</w:t>
      </w:r>
      <w:r w:rsidRPr="00007E8B">
        <w:t xml:space="preserve"> Банковских карт</w:t>
      </w:r>
      <w:r>
        <w:t xml:space="preserve"> и Социальных карт МИР</w:t>
      </w:r>
      <w:r w:rsidRPr="00007E8B">
        <w:t>;</w:t>
      </w:r>
    </w:p>
    <w:p w:rsidR="002B597E" w:rsidRDefault="002B597E" w:rsidP="00705B86">
      <w:pPr>
        <w:pStyle w:val="a4"/>
        <w:keepNext/>
        <w:keepLines/>
        <w:numPr>
          <w:ilvl w:val="0"/>
          <w:numId w:val="10"/>
        </w:numPr>
        <w:spacing w:line="276" w:lineRule="auto"/>
        <w:ind w:left="1259" w:hanging="357"/>
        <w:contextualSpacing/>
        <w:jc w:val="both"/>
      </w:pPr>
      <w:r w:rsidRPr="002C6BB1">
        <w:t>обеспечение требований Федерального закон</w:t>
      </w:r>
      <w:r w:rsidRPr="00836F6D">
        <w:t>а от 22.05.2003 № 54-ФЗ «О применении контрольно-кассовой техники при осуществлении расчетов в Российской Федерации»</w:t>
      </w:r>
      <w:r>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аккумулирование внутренних финансовых ресурсов отрасли пассажирских перевозок муниципального образования в рамках СИСТЕМЫ;</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повышение эффективности использования бюджетных средств;</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обеспечение реального контроля прохождения и расходования бюджетных средств, выделяемых в рамках социальных программ и для обеспечения жизнедеятельности транспортных предприятий;</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 xml:space="preserve">повышение защищенности проездных документов от незаконного использования и воспроизведения; </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повышение качества предоставления услуг пассажирских перевозок.</w:t>
      </w:r>
    </w:p>
    <w:p w:rsidR="002B597E" w:rsidRPr="00007E8B" w:rsidRDefault="002B597E" w:rsidP="00705B86">
      <w:pPr>
        <w:pStyle w:val="11"/>
        <w:keepLines/>
        <w:pageBreakBefore/>
        <w:numPr>
          <w:ilvl w:val="0"/>
          <w:numId w:val="20"/>
        </w:numPr>
        <w:spacing w:before="100" w:after="100"/>
        <w:contextualSpacing/>
        <w:rPr>
          <w:rFonts w:cs="Times New Roman"/>
          <w:sz w:val="22"/>
        </w:rPr>
      </w:pPr>
      <w:bookmarkStart w:id="30" w:name="_Toc419275189"/>
      <w:bookmarkStart w:id="31" w:name="_Toc255314699"/>
      <w:bookmarkStart w:id="32" w:name="_Toc349922397"/>
      <w:bookmarkStart w:id="33" w:name="_Toc5294533"/>
      <w:r w:rsidRPr="00007E8B">
        <w:rPr>
          <w:rFonts w:cs="Times New Roman"/>
          <w:caps w:val="0"/>
          <w:sz w:val="22"/>
        </w:rPr>
        <w:t>ХАРАКТЕРИСТИКА ОБЪЕКТА АВТОМАТИЗАЦИИ</w:t>
      </w:r>
      <w:bookmarkEnd w:id="30"/>
      <w:bookmarkEnd w:id="31"/>
      <w:bookmarkEnd w:id="32"/>
      <w:bookmarkEnd w:id="33"/>
    </w:p>
    <w:p w:rsidR="002B597E" w:rsidRPr="00007E8B" w:rsidRDefault="002B597E" w:rsidP="00705B86">
      <w:pPr>
        <w:pStyle w:val="21"/>
        <w:keepLines/>
        <w:numPr>
          <w:ilvl w:val="1"/>
          <w:numId w:val="20"/>
        </w:numPr>
        <w:contextualSpacing/>
        <w:jc w:val="both"/>
        <w:rPr>
          <w:rFonts w:cs="Times New Roman"/>
          <w:sz w:val="22"/>
        </w:rPr>
      </w:pPr>
      <w:bookmarkStart w:id="34" w:name="_Toc255314700"/>
      <w:bookmarkStart w:id="35" w:name="_Toc349922398"/>
      <w:bookmarkStart w:id="36" w:name="_Toc5294534"/>
      <w:r w:rsidRPr="00007E8B">
        <w:rPr>
          <w:rFonts w:cs="Times New Roman"/>
          <w:sz w:val="22"/>
        </w:rPr>
        <w:t>Описание основных подразделений объекта автоматизации и их функции</w:t>
      </w:r>
      <w:bookmarkEnd w:id="34"/>
      <w:bookmarkEnd w:id="35"/>
      <w:bookmarkEnd w:id="36"/>
    </w:p>
    <w:p w:rsidR="002B597E" w:rsidRPr="00705B86" w:rsidRDefault="002B597E" w:rsidP="002B597E">
      <w:pPr>
        <w:jc w:val="both"/>
        <w:rPr>
          <w:rFonts w:ascii="Times New Roman" w:hAnsi="Times New Roman" w:cs="Times New Roman"/>
        </w:rPr>
      </w:pPr>
      <w:r w:rsidRPr="00705B86">
        <w:rPr>
          <w:rFonts w:ascii="Times New Roman" w:hAnsi="Times New Roman" w:cs="Times New Roman"/>
          <w:b/>
        </w:rPr>
        <w:t>Оператор Системы</w:t>
      </w:r>
      <w:r w:rsidRPr="00705B86">
        <w:rPr>
          <w:rFonts w:ascii="Times New Roman" w:hAnsi="Times New Roman" w:cs="Times New Roman"/>
        </w:rPr>
        <w:t xml:space="preserve"> – юридическое лицо либо физическое лицо имеющее статус индивидуального предпринимателя, осуществляющие деятельность по эксплуатации системы, в том числе по обработке информации, содержащейся в ее базах данных, в порядке и пределах, установленных Федеральным законом от 27 июля 2006 года№ 149-ФЗ «Об информации, информационных технологиях и о защите информации». Обеспечивает работу СИСТЕМЫ на территории </w:t>
      </w:r>
      <w:r w:rsidRPr="00705B86">
        <w:rPr>
          <w:rFonts w:ascii="Times New Roman" w:hAnsi="Times New Roman" w:cs="Times New Roman"/>
          <w:szCs w:val="20"/>
        </w:rPr>
        <w:t>Костромской области</w:t>
      </w:r>
      <w:r w:rsidRPr="00705B86">
        <w:rPr>
          <w:rFonts w:ascii="Times New Roman" w:hAnsi="Times New Roman" w:cs="Times New Roman"/>
        </w:rPr>
        <w:t xml:space="preserve"> в соответствии с нормативно-техническими требованиями и документацией СИСТЕМЫ, полноценность, качество и стабильность функционирования программно-аппаратных комплексов (далее — «ПАК») СИСТЕМЫ на этапе от ПАК Участников СИСТЕМЫ до ПАК Оператора СИСТЕМЫ, осуществляющая координацию действий по организации обслуживания в Системе Транспортных карт.</w:t>
      </w:r>
    </w:p>
    <w:p w:rsidR="002B597E" w:rsidRPr="00705B86" w:rsidRDefault="002B597E" w:rsidP="00705B86">
      <w:pPr>
        <w:pStyle w:val="a4"/>
        <w:numPr>
          <w:ilvl w:val="0"/>
          <w:numId w:val="10"/>
        </w:numPr>
        <w:spacing w:before="100" w:after="0" w:line="276" w:lineRule="auto"/>
        <w:ind w:left="1259" w:hanging="357"/>
        <w:contextualSpacing/>
        <w:jc w:val="both"/>
      </w:pPr>
      <w:r w:rsidRPr="00705B86">
        <w:t>рабочие места сотрудников Оператора.</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b/>
        </w:rPr>
        <w:t xml:space="preserve">Участники Системы </w:t>
      </w:r>
      <w:r w:rsidRPr="00705B86">
        <w:rPr>
          <w:rFonts w:ascii="Times New Roman" w:hAnsi="Times New Roman" w:cs="Times New Roman"/>
        </w:rPr>
        <w:t>— юридические лица и индивидуальные предприниматели, присоединившиеся к ПРАВИЛАМ СИСТЕМЫ посредствам подписания договора присоединения к ПРАВИЛАМ СИСТЕМЫ с Оператором Системы, являющимся единым договором, содержащим условия участия (далее по тексту — «Правила Системы»), в рамках СИСТЕМЫ, совершающие определенные действия в процессе их обслуживания в СИСТЕМЕ и обслуживания Транспортных карт. Участники Системы осуществляют свою деятельность в соответствии со статусом, определенным при заключении договора присоединения с Оператором Системы. Полный перечень статусов Участников Системы указывается в Правилах Системы.</w:t>
      </w:r>
    </w:p>
    <w:p w:rsidR="002B597E" w:rsidRPr="00705B86" w:rsidRDefault="002B597E" w:rsidP="002B597E">
      <w:pPr>
        <w:jc w:val="both"/>
        <w:rPr>
          <w:rFonts w:ascii="Times New Roman" w:hAnsi="Times New Roman" w:cs="Times New Roman"/>
        </w:rPr>
      </w:pPr>
    </w:p>
    <w:p w:rsidR="002B597E" w:rsidRPr="00705B86" w:rsidRDefault="002B597E" w:rsidP="002B597E">
      <w:pPr>
        <w:jc w:val="both"/>
        <w:rPr>
          <w:rFonts w:ascii="Times New Roman" w:hAnsi="Times New Roman" w:cs="Times New Roman"/>
        </w:rPr>
      </w:pPr>
      <w:r w:rsidRPr="00705B86">
        <w:rPr>
          <w:rFonts w:ascii="Times New Roman" w:hAnsi="Times New Roman" w:cs="Times New Roman"/>
          <w:b/>
        </w:rPr>
        <w:t xml:space="preserve">Перевозчики </w:t>
      </w:r>
      <w:r w:rsidRPr="00705B86">
        <w:rPr>
          <w:rFonts w:ascii="Times New Roman" w:hAnsi="Times New Roman" w:cs="Times New Roman"/>
        </w:rPr>
        <w:t>— участники СИСТЕМЫ, поставщики услуг перевозки, получатели денежных средств, осуществляющие (оказывающие услуги) пассажирские перевозки в соответствии с действующим законодательством Российской Федерации, принимающие к регистрации проезда в своих транспортных средствах Транспортные карты:</w:t>
      </w:r>
    </w:p>
    <w:p w:rsidR="002B597E" w:rsidRPr="00705B86" w:rsidRDefault="002B597E" w:rsidP="00705B86">
      <w:pPr>
        <w:pStyle w:val="a4"/>
        <w:numPr>
          <w:ilvl w:val="0"/>
          <w:numId w:val="10"/>
        </w:numPr>
        <w:spacing w:before="100" w:after="0" w:line="276" w:lineRule="auto"/>
        <w:ind w:left="1259" w:hanging="357"/>
        <w:contextualSpacing/>
        <w:jc w:val="both"/>
      </w:pPr>
      <w:r w:rsidRPr="00705B86">
        <w:t>диспетчерские пункты Перевозчиков;</w:t>
      </w:r>
    </w:p>
    <w:p w:rsidR="002B597E" w:rsidRPr="00705B86" w:rsidRDefault="002B597E" w:rsidP="00705B86">
      <w:pPr>
        <w:pStyle w:val="a4"/>
        <w:numPr>
          <w:ilvl w:val="0"/>
          <w:numId w:val="10"/>
        </w:numPr>
        <w:spacing w:before="100" w:after="0" w:line="276" w:lineRule="auto"/>
        <w:ind w:left="1259" w:hanging="357"/>
        <w:contextualSpacing/>
        <w:jc w:val="both"/>
      </w:pPr>
      <w:r w:rsidRPr="00705B86">
        <w:t>транспортные средства Перевозчиков;</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b/>
        </w:rPr>
        <w:t xml:space="preserve">Банковские платежные Агенты </w:t>
      </w:r>
      <w:r w:rsidRPr="00705B86">
        <w:rPr>
          <w:rFonts w:ascii="Times New Roman" w:hAnsi="Times New Roman" w:cs="Times New Roman"/>
        </w:rPr>
        <w:t>— организации или ИП, осуществляющие операции подключения к СИСТЕМЕ, пополнения, проверки остатка Транспортных единиц, за исключением Транспортных карт специального вида – Банковских карт, действующие от имени кредитной организации, с которой заключен отдельный договор.</w:t>
      </w:r>
    </w:p>
    <w:p w:rsidR="002B597E" w:rsidRPr="00705B86" w:rsidRDefault="002B597E" w:rsidP="00705B86">
      <w:pPr>
        <w:pStyle w:val="a4"/>
        <w:numPr>
          <w:ilvl w:val="0"/>
          <w:numId w:val="10"/>
        </w:numPr>
        <w:spacing w:before="100" w:after="0" w:line="276" w:lineRule="auto"/>
        <w:ind w:left="1259" w:hanging="357"/>
        <w:contextualSpacing/>
        <w:jc w:val="both"/>
      </w:pPr>
      <w:r w:rsidRPr="00705B86">
        <w:t xml:space="preserve">пункты пополнения </w:t>
      </w:r>
      <w:r w:rsidRPr="00705B86">
        <w:rPr>
          <w:szCs w:val="22"/>
        </w:rPr>
        <w:t>Транспортных карт</w:t>
      </w:r>
      <w:r w:rsidRPr="00705B86">
        <w:t>.</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b/>
        </w:rPr>
        <w:t xml:space="preserve">Процессинговый центр </w:t>
      </w:r>
      <w:r w:rsidRPr="00705B86">
        <w:rPr>
          <w:rFonts w:ascii="Times New Roman" w:hAnsi="Times New Roman" w:cs="Times New Roman"/>
        </w:rPr>
        <w:t>— специализированный вычислительный центр, состоящий из программно-аппаратных средств, каналов связи, прикладного и системного программного обеспечения (далее по тексту — «ПО»), необходимых для обеспечения в автоматическом режиме информационного взаимодействия между Оператором и Участниками СИСТЕМЫ по обслуживанию Транспортных карт, обработки Транзакций, формируемых при функционировании СИСТЕМЫ, формирования отчетов и уведомлений Оператору и Участникам СИСТЕМЫ о взаиморасчетах.</w:t>
      </w:r>
    </w:p>
    <w:p w:rsidR="002B597E" w:rsidRPr="00007E8B" w:rsidRDefault="002B597E" w:rsidP="00705B86">
      <w:pPr>
        <w:pStyle w:val="21"/>
        <w:keepNext w:val="0"/>
        <w:numPr>
          <w:ilvl w:val="1"/>
          <w:numId w:val="20"/>
        </w:numPr>
        <w:spacing w:beforeAutospacing="0"/>
        <w:contextualSpacing/>
        <w:rPr>
          <w:rFonts w:cs="Times New Roman"/>
          <w:sz w:val="22"/>
        </w:rPr>
      </w:pPr>
      <w:bookmarkStart w:id="37" w:name="_Toc255314701"/>
      <w:bookmarkStart w:id="38" w:name="_Toc349922399"/>
      <w:bookmarkStart w:id="39" w:name="_Toc5294535"/>
      <w:r w:rsidRPr="00007E8B">
        <w:rPr>
          <w:rFonts w:cs="Times New Roman"/>
          <w:sz w:val="22"/>
        </w:rPr>
        <w:t>Перечень автоматизируемых функций</w:t>
      </w:r>
      <w:bookmarkEnd w:id="37"/>
      <w:bookmarkEnd w:id="38"/>
      <w:bookmarkEnd w:id="39"/>
    </w:p>
    <w:p w:rsidR="002B597E" w:rsidRPr="00007E8B" w:rsidRDefault="002B597E" w:rsidP="002B597E">
      <w:pPr>
        <w:pStyle w:val="a4"/>
        <w:spacing w:before="100"/>
        <w:contextualSpacing/>
        <w:jc w:val="both"/>
        <w:rPr>
          <w:b/>
        </w:rPr>
      </w:pPr>
      <w:r w:rsidRPr="00007E8B">
        <w:rPr>
          <w:b/>
        </w:rPr>
        <w:t>Оператор</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обеспечение возможности использования в качестве проездного документа </w:t>
      </w:r>
      <w:r w:rsidRPr="00007E8B">
        <w:rPr>
          <w:szCs w:val="22"/>
        </w:rPr>
        <w:t>Транспортные карты</w:t>
      </w:r>
      <w:r w:rsidRPr="00007E8B">
        <w:t>;</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выпуск </w:t>
      </w:r>
      <w:r w:rsidRPr="00007E8B">
        <w:rPr>
          <w:szCs w:val="22"/>
        </w:rPr>
        <w:t xml:space="preserve">Транспортных карт </w:t>
      </w:r>
      <w:r w:rsidRPr="00007E8B">
        <w:t>различных видов</w:t>
      </w:r>
      <w:r>
        <w:t xml:space="preserve"> в том числе социальных карт</w:t>
      </w:r>
      <w:r w:rsidRPr="00007E8B">
        <w:t>;</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сбор и обработка данных об объемах оказанных Перевозчиками услуг пассажирской перевозки, оказанных гражданам, являющихся пользователями </w:t>
      </w:r>
      <w:r w:rsidRPr="00007E8B">
        <w:rPr>
          <w:szCs w:val="22"/>
        </w:rPr>
        <w:t>Транспортных карт</w:t>
      </w:r>
      <w:r w:rsidRPr="00007E8B">
        <w:t>, на основании данных, предоставленных Процессинговым центром СИСТЕМЫ;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расчет компенсационных выплат Перевозчикам за оказанные пользователям </w:t>
      </w:r>
      <w:r w:rsidRPr="00007E8B">
        <w:rPr>
          <w:szCs w:val="22"/>
        </w:rPr>
        <w:t xml:space="preserve">Транспортных карт </w:t>
      </w:r>
      <w:r w:rsidRPr="00007E8B">
        <w:t>услуг пассажирской перевозки;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предоставление данных для выполнения взаиморасчетов между Участниками СИСТЕМЫ.</w:t>
      </w:r>
    </w:p>
    <w:p w:rsidR="002B597E" w:rsidRPr="00007E8B" w:rsidRDefault="002B597E" w:rsidP="002B597E">
      <w:pPr>
        <w:pStyle w:val="a4"/>
        <w:spacing w:before="100"/>
        <w:contextualSpacing/>
        <w:jc w:val="both"/>
        <w:rPr>
          <w:b/>
        </w:rPr>
      </w:pPr>
      <w:r w:rsidRPr="00007E8B">
        <w:rPr>
          <w:b/>
        </w:rPr>
        <w:t>Муниципальные и коммерческие Перевозчики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предоставление гражданам услуг пассажирской перевозки в транспортных средствах с использованием оборудования СИСТЕМЫ, </w:t>
      </w:r>
      <w:r w:rsidRPr="00007E8B">
        <w:rPr>
          <w:szCs w:val="22"/>
        </w:rPr>
        <w:t>Транспортных карт</w:t>
      </w:r>
      <w:r w:rsidRPr="00007E8B">
        <w:t>;</w:t>
      </w:r>
    </w:p>
    <w:p w:rsidR="002B597E" w:rsidRPr="00007E8B" w:rsidRDefault="002B597E" w:rsidP="00705B86">
      <w:pPr>
        <w:pStyle w:val="a4"/>
        <w:numPr>
          <w:ilvl w:val="0"/>
          <w:numId w:val="10"/>
        </w:numPr>
        <w:spacing w:before="100" w:after="0" w:line="276" w:lineRule="auto"/>
        <w:ind w:left="1259" w:hanging="357"/>
        <w:contextualSpacing/>
        <w:jc w:val="both"/>
      </w:pPr>
      <w:r w:rsidRPr="00007E8B">
        <w:rPr>
          <w:szCs w:val="22"/>
        </w:rPr>
        <w:t xml:space="preserve">учет </w:t>
      </w:r>
      <w:r w:rsidRPr="00007E8B">
        <w:t>оплаты проезда в транспортных средствах.</w:t>
      </w:r>
    </w:p>
    <w:p w:rsidR="002B597E" w:rsidRPr="00007E8B" w:rsidRDefault="002B597E" w:rsidP="002B597E">
      <w:pPr>
        <w:pStyle w:val="a4"/>
        <w:spacing w:before="100"/>
        <w:contextualSpacing/>
        <w:jc w:val="both"/>
        <w:rPr>
          <w:b/>
        </w:rPr>
      </w:pPr>
      <w:r w:rsidRPr="00007E8B">
        <w:rPr>
          <w:b/>
        </w:rPr>
        <w:t>Агентские сети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организация пунктов пополнения </w:t>
      </w:r>
      <w:r w:rsidRPr="00007E8B">
        <w:rPr>
          <w:szCs w:val="22"/>
        </w:rPr>
        <w:t>Транспортных карт</w:t>
      </w:r>
      <w:r w:rsidRPr="00007E8B">
        <w:t>;</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операции подключения к СИСТЕМЕ, пополнения </w:t>
      </w:r>
      <w:r w:rsidRPr="00007E8B">
        <w:rPr>
          <w:szCs w:val="22"/>
        </w:rPr>
        <w:t>Транспортных карт</w:t>
      </w:r>
      <w:r w:rsidRPr="00007E8B">
        <w:t>, активации, проверки остатка.</w:t>
      </w:r>
    </w:p>
    <w:p w:rsidR="002B597E" w:rsidRPr="00007E8B" w:rsidRDefault="002B597E" w:rsidP="00705B86">
      <w:pPr>
        <w:pStyle w:val="11"/>
        <w:keepLines/>
        <w:pageBreakBefore/>
        <w:numPr>
          <w:ilvl w:val="0"/>
          <w:numId w:val="20"/>
        </w:numPr>
        <w:spacing w:before="100" w:after="100"/>
        <w:contextualSpacing/>
        <w:rPr>
          <w:rFonts w:cs="Times New Roman"/>
          <w:sz w:val="22"/>
        </w:rPr>
      </w:pPr>
      <w:bookmarkStart w:id="40" w:name="_Toc349922400"/>
      <w:bookmarkStart w:id="41" w:name="_Toc5294536"/>
      <w:r w:rsidRPr="00007E8B">
        <w:rPr>
          <w:rFonts w:cs="Times New Roman"/>
          <w:caps w:val="0"/>
          <w:sz w:val="22"/>
        </w:rPr>
        <w:t>ТРЕБОВАНИЯ К СИСТЕМЕ</w:t>
      </w:r>
      <w:bookmarkEnd w:id="40"/>
      <w:bookmarkEnd w:id="41"/>
    </w:p>
    <w:p w:rsidR="002B597E" w:rsidRPr="00007E8B" w:rsidRDefault="002B597E" w:rsidP="00705B86">
      <w:pPr>
        <w:pStyle w:val="21"/>
        <w:keepLines/>
        <w:numPr>
          <w:ilvl w:val="1"/>
          <w:numId w:val="20"/>
        </w:numPr>
        <w:contextualSpacing/>
        <w:rPr>
          <w:rFonts w:cs="Times New Roman"/>
          <w:sz w:val="22"/>
        </w:rPr>
      </w:pPr>
      <w:bookmarkStart w:id="42" w:name="_Toc255314703"/>
      <w:bookmarkStart w:id="43" w:name="_Ref289852719"/>
      <w:bookmarkStart w:id="44" w:name="_Toc349922401"/>
      <w:bookmarkStart w:id="45" w:name="_Ref484531748"/>
      <w:bookmarkStart w:id="46" w:name="_Toc5294537"/>
      <w:r w:rsidRPr="00007E8B">
        <w:rPr>
          <w:rFonts w:cs="Times New Roman"/>
          <w:sz w:val="22"/>
        </w:rPr>
        <w:t>Требования к СИСТЕМЕ в целом</w:t>
      </w:r>
      <w:bookmarkEnd w:id="42"/>
      <w:bookmarkEnd w:id="43"/>
      <w:bookmarkEnd w:id="44"/>
      <w:bookmarkEnd w:id="45"/>
      <w:bookmarkEnd w:id="46"/>
    </w:p>
    <w:p w:rsidR="002B597E" w:rsidRPr="00007E8B" w:rsidRDefault="002B597E" w:rsidP="00705B86">
      <w:pPr>
        <w:pStyle w:val="30"/>
        <w:keepLines/>
        <w:numPr>
          <w:ilvl w:val="2"/>
          <w:numId w:val="20"/>
        </w:numPr>
        <w:spacing w:before="100" w:after="100"/>
        <w:contextualSpacing/>
        <w:rPr>
          <w:rFonts w:cs="Times New Roman"/>
          <w:sz w:val="22"/>
        </w:rPr>
      </w:pPr>
      <w:bookmarkStart w:id="47" w:name="_Toc159294831"/>
      <w:bookmarkStart w:id="48" w:name="_Toc255314704"/>
      <w:bookmarkStart w:id="49" w:name="_Ref289852720"/>
      <w:bookmarkStart w:id="50" w:name="_Ref289857022"/>
      <w:bookmarkStart w:id="51" w:name="_Toc349922402"/>
      <w:bookmarkStart w:id="52" w:name="_Toc5294538"/>
      <w:r w:rsidRPr="00007E8B">
        <w:rPr>
          <w:rFonts w:cs="Times New Roman"/>
          <w:sz w:val="22"/>
        </w:rPr>
        <w:t xml:space="preserve">Требования к структуре и </w:t>
      </w:r>
      <w:bookmarkEnd w:id="47"/>
      <w:bookmarkEnd w:id="48"/>
      <w:bookmarkEnd w:id="49"/>
      <w:bookmarkEnd w:id="50"/>
      <w:r w:rsidRPr="00007E8B">
        <w:rPr>
          <w:rFonts w:cs="Times New Roman"/>
          <w:sz w:val="22"/>
        </w:rPr>
        <w:t>функционированию СИСТЕМЫ</w:t>
      </w:r>
      <w:bookmarkEnd w:id="51"/>
      <w:bookmarkEnd w:id="52"/>
    </w:p>
    <w:p w:rsidR="002B597E" w:rsidRPr="00007E8B" w:rsidRDefault="002B597E" w:rsidP="002B597E">
      <w:pPr>
        <w:pStyle w:val="a4"/>
        <w:keepNext/>
        <w:keepLines/>
        <w:spacing w:before="100"/>
        <w:contextualSpacing/>
        <w:jc w:val="center"/>
        <w:rPr>
          <w:b/>
          <w:bCs/>
          <w:szCs w:val="22"/>
        </w:rPr>
      </w:pPr>
      <w:r w:rsidRPr="00007E8B">
        <w:rPr>
          <w:b/>
          <w:bCs/>
          <w:szCs w:val="22"/>
        </w:rPr>
        <w:t>Требования к архитектуре СИСТЕМЫ и схемам развёртывания</w:t>
      </w:r>
    </w:p>
    <w:p w:rsidR="002B597E" w:rsidRPr="00007E8B" w:rsidRDefault="002B597E" w:rsidP="00705B86">
      <w:pPr>
        <w:pStyle w:val="a4"/>
        <w:numPr>
          <w:ilvl w:val="0"/>
          <w:numId w:val="10"/>
        </w:numPr>
        <w:autoSpaceDN w:val="0"/>
        <w:spacing w:before="100" w:after="0" w:line="276" w:lineRule="auto"/>
        <w:ind w:left="1208" w:hanging="357"/>
        <w:contextualSpacing/>
        <w:jc w:val="both"/>
      </w:pPr>
      <w:r w:rsidRPr="00007E8B">
        <w:t xml:space="preserve">Основная и резервная базы данных СИСТЕМЫ должны разворачиваться Исполнителем и функционировать на площадке центра обработки данных (ЦОД), управляемого </w:t>
      </w:r>
      <w:r>
        <w:t>и</w:t>
      </w:r>
      <w:r w:rsidRPr="00007E8B">
        <w:t>сполнителем. Серверное оборудование СИСТЕМЫ должно управляться и обслуживаться Исполнителем.</w:t>
      </w:r>
    </w:p>
    <w:p w:rsidR="002B597E" w:rsidRPr="00007E8B" w:rsidRDefault="002B597E" w:rsidP="00705B86">
      <w:pPr>
        <w:pStyle w:val="a4"/>
        <w:keepNext/>
        <w:numPr>
          <w:ilvl w:val="0"/>
          <w:numId w:val="10"/>
        </w:numPr>
        <w:spacing w:before="100" w:after="0" w:line="276" w:lineRule="auto"/>
        <w:contextualSpacing/>
        <w:jc w:val="both"/>
        <w:rPr>
          <w:szCs w:val="22"/>
        </w:rPr>
      </w:pPr>
      <w:r w:rsidRPr="00007E8B">
        <w:t>Доступ к данным СИСТЕМЫ и функциям по управлению этими данными в рамках функционирования СИСТЕМЫ должны предоставляться Участникам СИСТЕМЫ с использованием специализированных автоматизированных рабочих мест (АРМ).</w:t>
      </w:r>
    </w:p>
    <w:p w:rsidR="002B597E" w:rsidRPr="00007E8B" w:rsidRDefault="002B597E" w:rsidP="002B597E">
      <w:pPr>
        <w:pStyle w:val="a4"/>
        <w:keepNext/>
        <w:spacing w:before="100"/>
        <w:contextualSpacing/>
        <w:jc w:val="center"/>
        <w:rPr>
          <w:b/>
        </w:rPr>
      </w:pPr>
      <w:r w:rsidRPr="00007E8B">
        <w:rPr>
          <w:b/>
        </w:rPr>
        <w:t>Состав СИСТЕМЫ</w:t>
      </w:r>
    </w:p>
    <w:p w:rsidR="002B597E" w:rsidRPr="00007E8B" w:rsidRDefault="002B597E" w:rsidP="002B597E">
      <w:pPr>
        <w:pStyle w:val="a4"/>
        <w:keepNext/>
        <w:spacing w:before="100"/>
        <w:contextualSpacing/>
      </w:pPr>
      <w:r w:rsidRPr="00007E8B">
        <w:t>В состав СИСТЕМЫ должны входить следующие функциональные подсистемы:</w:t>
      </w:r>
    </w:p>
    <w:p w:rsidR="002B597E" w:rsidRPr="00007E8B" w:rsidRDefault="002B597E" w:rsidP="00705B86">
      <w:pPr>
        <w:pStyle w:val="a4"/>
        <w:keepNext/>
        <w:numPr>
          <w:ilvl w:val="0"/>
          <w:numId w:val="11"/>
        </w:numPr>
        <w:spacing w:before="100" w:after="0" w:line="276" w:lineRule="auto"/>
        <w:ind w:left="1259" w:hanging="357"/>
        <w:contextualSpacing/>
        <w:jc w:val="both"/>
      </w:pPr>
      <w:r w:rsidRPr="00007E8B">
        <w:rPr>
          <w:u w:val="single"/>
        </w:rPr>
        <w:t>Процессинговый центр (далее ПЦ)</w:t>
      </w:r>
      <w:r w:rsidRPr="00007E8B">
        <w:t xml:space="preserve">— подсистема, предназначенная для обеспечения функционирования СИСТЕМЫ в автоматическом режиме, обработки транзакций, формируемых при функционировании, формирования отчетов, обеспечения информационной безопасности </w:t>
      </w:r>
      <w:r w:rsidRPr="00007E8B">
        <w:rPr>
          <w:szCs w:val="22"/>
        </w:rPr>
        <w:t>согласно разработанным и утвержденным регламентам</w:t>
      </w:r>
      <w:r w:rsidRPr="00007E8B">
        <w:t>.</w:t>
      </w:r>
    </w:p>
    <w:p w:rsidR="002B597E" w:rsidRPr="00007E8B" w:rsidRDefault="002B597E" w:rsidP="00705B86">
      <w:pPr>
        <w:pStyle w:val="a4"/>
        <w:keepNext/>
        <w:numPr>
          <w:ilvl w:val="0"/>
          <w:numId w:val="11"/>
        </w:numPr>
        <w:spacing w:before="100" w:after="0" w:line="276" w:lineRule="auto"/>
        <w:ind w:left="1259" w:hanging="357"/>
        <w:contextualSpacing/>
        <w:jc w:val="both"/>
      </w:pPr>
      <w:r w:rsidRPr="00007E8B">
        <w:rPr>
          <w:u w:val="single"/>
        </w:rPr>
        <w:t>Управляющая подсистема</w:t>
      </w:r>
      <w:r w:rsidRPr="00007E8B">
        <w:t xml:space="preserve"> предназначена для изменения параметров и настроек СИСТЕМЫ, регистрации и изменения данных, содержащихся в справочниках СИСТЕМЫ.</w:t>
      </w:r>
    </w:p>
    <w:p w:rsidR="002B597E" w:rsidRPr="00007E8B" w:rsidRDefault="002B597E" w:rsidP="00705B86">
      <w:pPr>
        <w:pStyle w:val="a4"/>
        <w:keepNext/>
        <w:numPr>
          <w:ilvl w:val="0"/>
          <w:numId w:val="11"/>
        </w:numPr>
        <w:tabs>
          <w:tab w:val="left" w:pos="567"/>
        </w:tabs>
        <w:spacing w:before="100" w:after="0" w:line="276" w:lineRule="auto"/>
        <w:ind w:left="1276"/>
        <w:contextualSpacing/>
        <w:jc w:val="both"/>
        <w:rPr>
          <w:u w:val="single"/>
        </w:rPr>
      </w:pPr>
      <w:r w:rsidRPr="00007E8B">
        <w:rPr>
          <w:u w:val="single"/>
        </w:rPr>
        <w:t xml:space="preserve">Подсистема выпуска (эмиссии) </w:t>
      </w:r>
      <w:r w:rsidRPr="00007E8B">
        <w:rPr>
          <w:szCs w:val="22"/>
          <w:u w:val="single"/>
        </w:rPr>
        <w:t xml:space="preserve">Транспортных карт </w:t>
      </w:r>
      <w:r w:rsidRPr="00007E8B">
        <w:t xml:space="preserve">предназначена для обеспечения выпуска в обращение (подключения к СИСТЕМЕ) и изъятия из обращения </w:t>
      </w:r>
      <w:r w:rsidRPr="00007E8B">
        <w:rPr>
          <w:szCs w:val="22"/>
        </w:rPr>
        <w:t>Транспортных карт на базе бесконтактных смарт-карт</w:t>
      </w:r>
      <w:r w:rsidRPr="00007E8B">
        <w:t>.</w:t>
      </w:r>
    </w:p>
    <w:p w:rsidR="002B597E" w:rsidRPr="00007E8B" w:rsidRDefault="002B597E" w:rsidP="00705B86">
      <w:pPr>
        <w:pStyle w:val="a4"/>
        <w:keepNext/>
        <w:numPr>
          <w:ilvl w:val="0"/>
          <w:numId w:val="11"/>
        </w:numPr>
        <w:spacing w:before="100" w:after="0" w:line="276" w:lineRule="auto"/>
        <w:ind w:left="1259" w:hanging="357"/>
        <w:contextualSpacing/>
        <w:jc w:val="both"/>
      </w:pPr>
      <w:r w:rsidRPr="00007E8B">
        <w:rPr>
          <w:u w:val="single"/>
        </w:rPr>
        <w:t xml:space="preserve">Подсистема обслуживания </w:t>
      </w:r>
      <w:r w:rsidRPr="00007E8B">
        <w:t xml:space="preserve">предназначена для реализации оплаты (регистрации) проезда пользователями </w:t>
      </w:r>
      <w:r w:rsidRPr="00007E8B">
        <w:rPr>
          <w:szCs w:val="22"/>
        </w:rPr>
        <w:t>Транспортных карт и специальных видов Транспортных карт.</w:t>
      </w:r>
    </w:p>
    <w:p w:rsidR="002B597E" w:rsidRPr="00007E8B" w:rsidRDefault="002B597E" w:rsidP="00705B86">
      <w:pPr>
        <w:pStyle w:val="a4"/>
        <w:keepNext/>
        <w:numPr>
          <w:ilvl w:val="0"/>
          <w:numId w:val="11"/>
        </w:numPr>
        <w:spacing w:before="100" w:after="0" w:line="276" w:lineRule="auto"/>
        <w:ind w:left="1259" w:hanging="357"/>
        <w:contextualSpacing/>
        <w:jc w:val="both"/>
      </w:pPr>
      <w:r w:rsidRPr="00007E8B">
        <w:rPr>
          <w:u w:val="single"/>
        </w:rPr>
        <w:t xml:space="preserve">Подсистема пополнения </w:t>
      </w:r>
      <w:r w:rsidRPr="00007E8B">
        <w:t xml:space="preserve">предназначена для предоставления в пользование </w:t>
      </w:r>
      <w:r w:rsidRPr="00007E8B">
        <w:rPr>
          <w:szCs w:val="22"/>
        </w:rPr>
        <w:t>Транспортных карт гражданам</w:t>
      </w:r>
      <w:r w:rsidRPr="00007E8B">
        <w:t xml:space="preserve">, приема денежных средств в счет </w:t>
      </w:r>
      <w:r w:rsidRPr="00007E8B">
        <w:rPr>
          <w:szCs w:val="22"/>
        </w:rPr>
        <w:t>предоплаты</w:t>
      </w:r>
      <w:r w:rsidRPr="00007E8B">
        <w:t xml:space="preserve"> за услуги пассажирской перевозки, сбора информации о предоставленных в пользование Транспортных </w:t>
      </w:r>
      <w:r w:rsidRPr="00007E8B">
        <w:rPr>
          <w:szCs w:val="22"/>
        </w:rPr>
        <w:t xml:space="preserve">картах </w:t>
      </w:r>
      <w:r w:rsidRPr="00007E8B">
        <w:t>и передачи ее в ПЦ.</w:t>
      </w:r>
    </w:p>
    <w:p w:rsidR="002B597E" w:rsidRPr="00007E8B" w:rsidRDefault="002B597E" w:rsidP="00705B86">
      <w:pPr>
        <w:pStyle w:val="a4"/>
        <w:keepNext/>
        <w:numPr>
          <w:ilvl w:val="0"/>
          <w:numId w:val="11"/>
        </w:numPr>
        <w:spacing w:before="100" w:after="0" w:line="276" w:lineRule="auto"/>
        <w:ind w:left="1259" w:hanging="357"/>
        <w:contextualSpacing/>
        <w:jc w:val="both"/>
      </w:pPr>
      <w:r w:rsidRPr="00007E8B">
        <w:rPr>
          <w:u w:val="single"/>
        </w:rPr>
        <w:t>Подсистема транспортного предприятия</w:t>
      </w:r>
      <w:r w:rsidRPr="00007E8B">
        <w:t xml:space="preserve"> предназначена для реализации процесса выдачи на линию транспортных терминалов, загрузкой данных из транспортных терминалов и передачи данных в ПЦ.</w:t>
      </w:r>
    </w:p>
    <w:p w:rsidR="002B597E" w:rsidRPr="00007E8B" w:rsidRDefault="002B597E" w:rsidP="00705B86">
      <w:pPr>
        <w:pStyle w:val="a4"/>
        <w:keepNext/>
        <w:numPr>
          <w:ilvl w:val="0"/>
          <w:numId w:val="11"/>
        </w:numPr>
        <w:spacing w:before="100" w:after="0" w:line="276" w:lineRule="auto"/>
        <w:ind w:left="1259" w:hanging="357"/>
        <w:contextualSpacing/>
        <w:jc w:val="both"/>
      </w:pPr>
      <w:r w:rsidRPr="00007E8B">
        <w:rPr>
          <w:u w:val="single"/>
        </w:rPr>
        <w:t>Подсистема мониторинга терминальной инфраструктуры</w:t>
      </w:r>
      <w:r w:rsidRPr="00007E8B">
        <w:t xml:space="preserve"> предназначена для обеспечения приема и протоколирования данных, полученных от терминального оборудования Участников СИСТЕМЫ</w:t>
      </w:r>
    </w:p>
    <w:p w:rsidR="002B597E" w:rsidRPr="00007E8B" w:rsidRDefault="002B597E" w:rsidP="00705B86">
      <w:pPr>
        <w:pStyle w:val="a4"/>
        <w:keepNext/>
        <w:numPr>
          <w:ilvl w:val="0"/>
          <w:numId w:val="11"/>
        </w:numPr>
        <w:spacing w:before="100" w:after="0" w:line="276" w:lineRule="auto"/>
        <w:ind w:left="1259" w:hanging="357"/>
        <w:contextualSpacing/>
        <w:jc w:val="both"/>
        <w:rPr>
          <w:u w:val="single"/>
        </w:rPr>
      </w:pPr>
      <w:r w:rsidRPr="00007E8B">
        <w:rPr>
          <w:u w:val="single"/>
        </w:rPr>
        <w:t xml:space="preserve">Подсистема контрольно-ревизорской службы (далее — КРС) </w:t>
      </w:r>
      <w:r w:rsidRPr="00007E8B">
        <w:t xml:space="preserve">предназначена для реализации процесса контроля оплаты/регистрации пользователями </w:t>
      </w:r>
      <w:r w:rsidRPr="00007E8B">
        <w:rPr>
          <w:szCs w:val="22"/>
        </w:rPr>
        <w:t>Транспортных карт</w:t>
      </w:r>
      <w:r w:rsidRPr="00007E8B">
        <w:t xml:space="preserve"> проезда в транспортных средствах Перевозчиков.</w:t>
      </w:r>
    </w:p>
    <w:p w:rsidR="002B597E" w:rsidRDefault="002B597E" w:rsidP="00705B86">
      <w:pPr>
        <w:pStyle w:val="a4"/>
        <w:keepNext/>
        <w:numPr>
          <w:ilvl w:val="0"/>
          <w:numId w:val="11"/>
        </w:numPr>
        <w:spacing w:before="100" w:after="0" w:line="276" w:lineRule="auto"/>
        <w:ind w:left="1259" w:hanging="357"/>
        <w:contextualSpacing/>
        <w:jc w:val="both"/>
      </w:pPr>
      <w:r w:rsidRPr="00007E8B">
        <w:rPr>
          <w:u w:val="single"/>
        </w:rPr>
        <w:t>Отчетная подсистема</w:t>
      </w:r>
      <w:r w:rsidRPr="00007E8B">
        <w:t xml:space="preserve"> предназначена для формирования отчетных форм СИСТЕМЫ в интерактивном режиме, сохранения сформированных отчетных форм СИСТЕМЫ на компьютер.</w:t>
      </w:r>
    </w:p>
    <w:p w:rsidR="002B597E" w:rsidRPr="000B78A0" w:rsidRDefault="002B597E" w:rsidP="00705B86">
      <w:pPr>
        <w:pStyle w:val="a4"/>
        <w:keepNext/>
        <w:numPr>
          <w:ilvl w:val="0"/>
          <w:numId w:val="11"/>
        </w:numPr>
        <w:spacing w:before="100" w:after="100" w:afterAutospacing="1" w:line="276" w:lineRule="auto"/>
        <w:ind w:left="1259" w:hanging="357"/>
        <w:contextualSpacing/>
        <w:jc w:val="both"/>
        <w:rPr>
          <w:u w:val="single"/>
        </w:rPr>
      </w:pPr>
      <w:r w:rsidRPr="00175C4F">
        <w:rPr>
          <w:u w:val="single"/>
        </w:rPr>
        <w:t xml:space="preserve">Реестр социальных транспортных карт </w:t>
      </w:r>
      <w:r>
        <w:rPr>
          <w:u w:val="single"/>
        </w:rPr>
        <w:t xml:space="preserve">(далее - РСТК) </w:t>
      </w:r>
      <w:r>
        <w:t>предназначен</w:t>
      </w:r>
      <w:r w:rsidRPr="00175C4F">
        <w:t xml:space="preserve"> для автоматизации процесса эмиссии, обслуживания различных типов социальных карт,</w:t>
      </w:r>
      <w:r w:rsidRPr="00C33851">
        <w:t xml:space="preserve"> </w:t>
      </w:r>
      <w:r>
        <w:t>регистрации социальных банковских карт МИР. П</w:t>
      </w:r>
      <w:r w:rsidRPr="00175C4F">
        <w:t>озволяет сохранять и актуализировать данных о гражданах, имеющих право на получение мер социальной поддержки (право льготного проезда) при проезде в пассажирском транспорте общего пользования, данных о наличии и сроке действия льгот гражданина</w:t>
      </w:r>
      <w:r>
        <w:t xml:space="preserve">, </w:t>
      </w:r>
      <w:r w:rsidRPr="00175C4F">
        <w:t>и пр</w:t>
      </w:r>
      <w:r>
        <w:t>.</w:t>
      </w:r>
    </w:p>
    <w:p w:rsidR="002B597E" w:rsidRPr="00007E8B" w:rsidRDefault="002B597E" w:rsidP="00705B86">
      <w:pPr>
        <w:pStyle w:val="a4"/>
        <w:keepNext/>
        <w:numPr>
          <w:ilvl w:val="0"/>
          <w:numId w:val="11"/>
        </w:numPr>
        <w:spacing w:before="100" w:after="0" w:line="276" w:lineRule="auto"/>
        <w:ind w:left="1259" w:hanging="357"/>
        <w:contextualSpacing/>
        <w:jc w:val="both"/>
      </w:pPr>
      <w:r w:rsidRPr="00007E8B">
        <w:rPr>
          <w:u w:val="single"/>
        </w:rPr>
        <w:t>Внешние подсистемы</w:t>
      </w:r>
      <w:r w:rsidRPr="00007E8B">
        <w:t xml:space="preserve"> не входят в состав СИСТЕМЫ, но оказывают непосредственное влияние на ее функционирование путем информационного взаимодействия с ее подсистемами. Для внешних подсистем необходимо определить состав входных/выходных данных, интерфейсов и протоколов взаимодействия с основными подсистемами СИСТЕМЫ</w:t>
      </w:r>
    </w:p>
    <w:p w:rsidR="002B597E" w:rsidRPr="00007E8B" w:rsidRDefault="002B597E" w:rsidP="002B597E">
      <w:pPr>
        <w:pStyle w:val="a4"/>
        <w:keepNext/>
        <w:spacing w:before="100"/>
        <w:ind w:left="1984"/>
        <w:contextualSpacing/>
        <w:jc w:val="both"/>
        <w:rPr>
          <w:szCs w:val="22"/>
        </w:rPr>
      </w:pPr>
    </w:p>
    <w:p w:rsidR="002B597E" w:rsidRPr="00007E8B" w:rsidRDefault="002B597E" w:rsidP="002B597E">
      <w:pPr>
        <w:pStyle w:val="a4"/>
        <w:keepNext/>
        <w:spacing w:before="100"/>
        <w:contextualSpacing/>
        <w:jc w:val="center"/>
        <w:rPr>
          <w:b/>
        </w:rPr>
      </w:pPr>
      <w:r w:rsidRPr="00007E8B">
        <w:rPr>
          <w:b/>
        </w:rPr>
        <w:t>Требования к способам и средствам связи для информационного обмена между подсистемами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Информационный обмен между подсистемами СИСТЕМЫ должен осуществляться посредством стандартных протоколов и интерфейсов электронного взаимодействия.</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Управление СИСТЕМОЙ должно осуществляться с использованием специализированного АРМ управления.</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Формирование отчетов в системе должно осуществляться через АРМ отчетности.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Передача прикладных сообщений между Системой и внешними сервисами осуществляется на базе механизма веб-служб, согласно протоколу SOAP/JSON</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Передача НСИ, на основе которой производится тарификация и учет поездок, такой как тарифы, стоп-листы, маршруты и прочее, передается в транспортные терминалы по защищенному каналу связи, в зашифрованном виде, передаваемые данные подписываются модулем MSAM</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СИСТЕМА должна обеспечивать предоставление информации, в ней аккумулированной, Оператору, Участнику СИСТЕМЫ при наличии соответствующих прав.</w:t>
      </w:r>
    </w:p>
    <w:p w:rsidR="002B597E" w:rsidRPr="00007E8B" w:rsidRDefault="002B597E" w:rsidP="002B597E">
      <w:pPr>
        <w:pStyle w:val="a4"/>
        <w:spacing w:before="100"/>
        <w:contextualSpacing/>
        <w:jc w:val="center"/>
        <w:rPr>
          <w:b/>
        </w:rPr>
      </w:pPr>
      <w:r w:rsidRPr="00007E8B">
        <w:rPr>
          <w:b/>
        </w:rPr>
        <w:t>Требования к характеристикам взаимосвязей СИСТЕМЫ с внешними системами, требования к совместимости</w:t>
      </w:r>
    </w:p>
    <w:p w:rsidR="002B597E" w:rsidRPr="00007E8B" w:rsidRDefault="002B597E" w:rsidP="002B597E">
      <w:pPr>
        <w:jc w:val="both"/>
      </w:pPr>
      <w:r w:rsidRPr="00007E8B">
        <w:t xml:space="preserve">В различной комплектации СИСТЕМЫ, в состав внешних систем, осуществляющих информационное взаимодействие с подсистемами СИСТЕМЫ, </w:t>
      </w:r>
      <w:r>
        <w:t>входят</w:t>
      </w:r>
      <w:r w:rsidRPr="00007E8B">
        <w:t>:</w:t>
      </w:r>
    </w:p>
    <w:p w:rsidR="002B597E" w:rsidRPr="00007E8B" w:rsidRDefault="002B597E" w:rsidP="00705B86">
      <w:pPr>
        <w:pStyle w:val="a4"/>
        <w:numPr>
          <w:ilvl w:val="0"/>
          <w:numId w:val="10"/>
        </w:numPr>
        <w:spacing w:before="100" w:after="0" w:line="276" w:lineRule="auto"/>
        <w:ind w:left="1259" w:hanging="357"/>
        <w:contextualSpacing/>
        <w:jc w:val="both"/>
      </w:pPr>
      <w:r w:rsidRPr="00007E8B">
        <w:t>системы по приему платежей, информационные и платежные банковские системы;</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платежный шлюз (программно-аппаратный комплекс, позволяющий автоматизировать процесс пополнения Транспортных карт в Интернет посредством системы сбора платежей, привлекаемой Оператором СИСТЕМЫ).</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транспортно-карточная платформа Банка-</w:t>
      </w:r>
      <w:proofErr w:type="spellStart"/>
      <w:r w:rsidRPr="00007E8B">
        <w:rPr>
          <w:szCs w:val="22"/>
        </w:rPr>
        <w:t>Эквайера</w:t>
      </w:r>
      <w:proofErr w:type="spellEnd"/>
      <w:r w:rsidRPr="00007E8B">
        <w:rPr>
          <w:szCs w:val="22"/>
        </w:rPr>
        <w:t>.</w:t>
      </w:r>
    </w:p>
    <w:p w:rsidR="002B597E" w:rsidRPr="00264D34" w:rsidRDefault="002B597E" w:rsidP="00705B86">
      <w:pPr>
        <w:pStyle w:val="a4"/>
        <w:numPr>
          <w:ilvl w:val="0"/>
          <w:numId w:val="10"/>
        </w:numPr>
        <w:spacing w:before="100" w:after="0" w:line="276" w:lineRule="auto"/>
        <w:ind w:left="1259" w:hanging="357"/>
        <w:contextualSpacing/>
        <w:jc w:val="both"/>
        <w:rPr>
          <w:szCs w:val="22"/>
        </w:rPr>
      </w:pPr>
      <w:r w:rsidRPr="00007E8B">
        <w:t>автоматизированная сист</w:t>
      </w:r>
      <w:r>
        <w:t>ема Расчетного центра Оператора;</w:t>
      </w:r>
    </w:p>
    <w:p w:rsidR="002B597E" w:rsidRPr="00007E8B" w:rsidRDefault="002B597E" w:rsidP="002B597E">
      <w:pPr>
        <w:pStyle w:val="a4"/>
        <w:spacing w:before="100"/>
        <w:contextualSpacing/>
        <w:jc w:val="both"/>
      </w:pPr>
      <w:r w:rsidRPr="00007E8B">
        <w:t>Основные требования, предъявляемые к совместимости обмена данными между подсистемами СИСТЕМЫ и внешними системами: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согласованные форматы импорта/экспорта данных в случае файлового обмена (</w:t>
      </w:r>
      <w:proofErr w:type="spellStart"/>
      <w:r w:rsidRPr="00007E8B">
        <w:t>csv</w:t>
      </w:r>
      <w:proofErr w:type="spellEnd"/>
      <w:r w:rsidRPr="00007E8B">
        <w:t xml:space="preserve">, </w:t>
      </w:r>
      <w:proofErr w:type="spellStart"/>
      <w:r w:rsidRPr="00007E8B">
        <w:t>xml</w:t>
      </w:r>
      <w:proofErr w:type="spellEnd"/>
      <w:r w:rsidRPr="00007E8B">
        <w:t>, и др. по согласованию с Исполнителем);</w:t>
      </w:r>
    </w:p>
    <w:p w:rsidR="002B597E" w:rsidRPr="00007E8B" w:rsidRDefault="002B597E" w:rsidP="00705B86">
      <w:pPr>
        <w:pStyle w:val="a4"/>
        <w:numPr>
          <w:ilvl w:val="0"/>
          <w:numId w:val="10"/>
        </w:numPr>
        <w:spacing w:before="100" w:after="0" w:line="276" w:lineRule="auto"/>
        <w:ind w:left="1259" w:hanging="357"/>
        <w:contextualSpacing/>
        <w:jc w:val="both"/>
      </w:pPr>
      <w:r w:rsidRPr="00007E8B">
        <w:t>использование стандартизованных промышленных протоколов и интерфейсов обмена данными;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разработка и согласование протоколов обмена данными между СИСТЕМОЙ и внешними системами; </w:t>
      </w:r>
    </w:p>
    <w:p w:rsidR="002B597E" w:rsidRPr="00007E8B" w:rsidRDefault="002B597E" w:rsidP="00705B86">
      <w:pPr>
        <w:pStyle w:val="a4"/>
        <w:numPr>
          <w:ilvl w:val="0"/>
          <w:numId w:val="10"/>
        </w:numPr>
        <w:spacing w:before="100" w:after="0" w:line="276" w:lineRule="auto"/>
        <w:ind w:left="1259" w:hanging="357"/>
        <w:contextualSpacing/>
        <w:jc w:val="both"/>
      </w:pPr>
      <w:r w:rsidRPr="00007E8B">
        <w:t>разработка и утверждение совместных регламентов по взаимодействию информационных систем.</w:t>
      </w:r>
    </w:p>
    <w:p w:rsidR="002B597E" w:rsidRPr="00007E8B" w:rsidRDefault="002B597E" w:rsidP="00705B86">
      <w:pPr>
        <w:pStyle w:val="a4"/>
        <w:numPr>
          <w:ilvl w:val="0"/>
          <w:numId w:val="10"/>
        </w:numPr>
        <w:spacing w:before="100" w:after="0" w:line="276" w:lineRule="auto"/>
        <w:ind w:left="1259" w:hanging="357"/>
        <w:contextualSpacing/>
        <w:jc w:val="both"/>
      </w:pPr>
      <w:r w:rsidRPr="00007E8B">
        <w:t>состав передаваемых и обрабатываемых данных зависит от бизнес-сценариев, необходимых Заказчику, и должен быть согласован с Исполнителем.</w:t>
      </w:r>
    </w:p>
    <w:p w:rsidR="002B597E" w:rsidRPr="00705B86" w:rsidRDefault="002B597E" w:rsidP="00705B86">
      <w:pPr>
        <w:pStyle w:val="a4"/>
        <w:keepNext/>
        <w:keepLines/>
        <w:ind w:firstLine="1"/>
        <w:contextualSpacing/>
        <w:jc w:val="both"/>
      </w:pPr>
      <w:r w:rsidRPr="00705B86">
        <w:t>Уточнение требований к интеграции и функционалу, предоставляемому СИСТЕМОЙ в результате интеграции с внешними системами, должно выполняться на стадиях внедрения по письменному согласованию Заказчика и Исполнителя на основании утвержденных Частных технических заданий, формируемых на этапе доработки СИСТЕМЫ Исполнителем и Заказчиком.</w:t>
      </w:r>
    </w:p>
    <w:p w:rsidR="002B597E" w:rsidRPr="00007E8B" w:rsidRDefault="002B597E" w:rsidP="002B597E">
      <w:pPr>
        <w:pStyle w:val="a4"/>
        <w:spacing w:before="100"/>
        <w:contextualSpacing/>
        <w:jc w:val="both"/>
      </w:pPr>
    </w:p>
    <w:p w:rsidR="002B597E" w:rsidRPr="00007E8B" w:rsidRDefault="002B597E" w:rsidP="002B597E">
      <w:pPr>
        <w:pStyle w:val="a4"/>
        <w:spacing w:before="100"/>
        <w:ind w:left="1259"/>
        <w:contextualSpacing/>
        <w:jc w:val="both"/>
      </w:pPr>
    </w:p>
    <w:p w:rsidR="002B597E" w:rsidRPr="00007E8B" w:rsidRDefault="002B597E" w:rsidP="002B597E">
      <w:pPr>
        <w:pStyle w:val="a4"/>
        <w:keepNext/>
        <w:keepLines/>
        <w:spacing w:before="100"/>
        <w:contextualSpacing/>
        <w:jc w:val="center"/>
        <w:rPr>
          <w:b/>
        </w:rPr>
      </w:pPr>
      <w:r w:rsidRPr="00007E8B">
        <w:rPr>
          <w:b/>
        </w:rPr>
        <w:t>Требования к режимам функционирования СИСТЕМЫ</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В соответствии с требованиями, предъявляемыми к режимам функционирования городского и пригородного пассажирского транспорта в целом, СИСТЕМА должна функционировать круглогодично в автоматическом режиме, обеспечивая непрерывный круглосуточный режим работы, за исключением регламентных остановок для проведения технических и профилактических работ.</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 xml:space="preserve">В целях недопущения блокирования функций по обслуживанию граждан на транспорте с использованием Транспортных карт, в силу возможного наличия перебоев в работе каналов связи, должна быть обеспечена возможность функционирования терминального оборудования Перевозчиков СИСТЕМЫ в режиме </w:t>
      </w:r>
      <w:proofErr w:type="spellStart"/>
      <w:r w:rsidRPr="00705B86">
        <w:rPr>
          <w:rFonts w:ascii="Times New Roman" w:hAnsi="Times New Roman" w:cs="Times New Roman"/>
        </w:rPr>
        <w:t>Offline</w:t>
      </w:r>
      <w:proofErr w:type="spellEnd"/>
      <w:r w:rsidRPr="00705B86">
        <w:rPr>
          <w:rFonts w:ascii="Times New Roman" w:hAnsi="Times New Roman" w:cs="Times New Roman"/>
        </w:rPr>
        <w:t xml:space="preserve"> в течение установленного настройками СИСТЕМЫ периода времени.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Функционал СИСТЕМЫ должен обеспечивать выполнение требований к схеме работы СИСТЕМЫ, приведенной в П.</w:t>
      </w:r>
      <w:r w:rsidR="00A67A5D">
        <w:fldChar w:fldCharType="begin"/>
      </w:r>
      <w:r w:rsidR="00A67A5D">
        <w:instrText xml:space="preserve"> REF _Ref495327320 \r \h  \* MERGEFORMAT </w:instrText>
      </w:r>
      <w:r w:rsidR="00A67A5D">
        <w:fldChar w:fldCharType="separate"/>
      </w:r>
      <w:r w:rsidR="00F12D8E" w:rsidRPr="00F12D8E">
        <w:rPr>
          <w:rFonts w:ascii="Times New Roman" w:hAnsi="Times New Roman" w:cs="Times New Roman"/>
        </w:rPr>
        <w:t>9.2</w:t>
      </w:r>
      <w:r w:rsidR="00A67A5D">
        <w:fldChar w:fldCharType="end"/>
      </w:r>
      <w:r w:rsidRPr="00705B86">
        <w:rPr>
          <w:rFonts w:ascii="Times New Roman" w:hAnsi="Times New Roman" w:cs="Times New Roman"/>
        </w:rPr>
        <w:t xml:space="preserve"> настоящего ТЗ.</w:t>
      </w:r>
    </w:p>
    <w:p w:rsidR="002B597E" w:rsidRPr="00705B86" w:rsidRDefault="002B597E" w:rsidP="002B597E">
      <w:pPr>
        <w:pStyle w:val="a4"/>
        <w:keepNext/>
        <w:keepLines/>
        <w:spacing w:before="100"/>
        <w:contextualSpacing/>
        <w:jc w:val="center"/>
        <w:rPr>
          <w:b/>
        </w:rPr>
      </w:pPr>
      <w:bookmarkStart w:id="53" w:name="_Toc103656954"/>
      <w:bookmarkStart w:id="54" w:name="_Toc103669590"/>
      <w:bookmarkStart w:id="55" w:name="_Toc103670359"/>
      <w:bookmarkStart w:id="56" w:name="_Toc103670439"/>
      <w:bookmarkEnd w:id="53"/>
      <w:bookmarkEnd w:id="54"/>
      <w:bookmarkEnd w:id="55"/>
      <w:bookmarkEnd w:id="56"/>
      <w:r w:rsidRPr="00705B86">
        <w:rPr>
          <w:b/>
        </w:rPr>
        <w:t>Перспективы развития и модернизации СИСТЕМЫ</w:t>
      </w:r>
    </w:p>
    <w:p w:rsidR="002B597E" w:rsidRPr="00705B86" w:rsidRDefault="002B597E" w:rsidP="002B597E">
      <w:pPr>
        <w:jc w:val="both"/>
        <w:rPr>
          <w:rFonts w:ascii="Times New Roman" w:hAnsi="Times New Roman" w:cs="Times New Roman"/>
        </w:rPr>
      </w:pPr>
      <w:bookmarkStart w:id="57" w:name="_Toc349922403"/>
      <w:bookmarkStart w:id="58" w:name="_Toc255314705"/>
      <w:r w:rsidRPr="00705B86">
        <w:rPr>
          <w:rFonts w:ascii="Times New Roman" w:hAnsi="Times New Roman" w:cs="Times New Roman"/>
        </w:rPr>
        <w:t xml:space="preserve">СИСТЕМА должна поддерживать возможность масштабирования по количеству подключенных к СИСТЕМЕ Перевозчиков, Банковских платежных Агентов </w:t>
      </w:r>
      <w:r w:rsidRPr="00705B86">
        <w:rPr>
          <w:rFonts w:ascii="Times New Roman" w:hAnsi="Times New Roman" w:cs="Times New Roman"/>
          <w:szCs w:val="20"/>
        </w:rPr>
        <w:t xml:space="preserve">города Костромы </w:t>
      </w:r>
      <w:r w:rsidRPr="00705B86">
        <w:rPr>
          <w:rFonts w:ascii="Times New Roman" w:hAnsi="Times New Roman" w:cs="Times New Roman"/>
        </w:rPr>
        <w:t>с возможностью централизации функциональных подсистем (единым Оператором СИСТЕМЫ).</w:t>
      </w:r>
    </w:p>
    <w:bookmarkEnd w:id="57"/>
    <w:p w:rsidR="002B597E" w:rsidRPr="00705B86" w:rsidRDefault="002B597E" w:rsidP="002B597E">
      <w:pPr>
        <w:pStyle w:val="afff4"/>
        <w:keepNext/>
        <w:keepLines/>
        <w:spacing w:before="100" w:after="100"/>
        <w:contextualSpacing/>
      </w:pPr>
    </w:p>
    <w:p w:rsidR="002B597E" w:rsidRPr="00705B86" w:rsidRDefault="002B597E" w:rsidP="00705B86">
      <w:pPr>
        <w:pStyle w:val="30"/>
        <w:keepLines/>
        <w:numPr>
          <w:ilvl w:val="2"/>
          <w:numId w:val="20"/>
        </w:numPr>
        <w:spacing w:before="100" w:after="100"/>
        <w:contextualSpacing/>
        <w:rPr>
          <w:rFonts w:cs="Times New Roman"/>
          <w:sz w:val="22"/>
        </w:rPr>
      </w:pPr>
      <w:bookmarkStart w:id="59" w:name="_Требования_к_показателям"/>
      <w:bookmarkStart w:id="60" w:name="_Toc255314706"/>
      <w:bookmarkStart w:id="61" w:name="_Toc349922404"/>
      <w:bookmarkStart w:id="62" w:name="_Toc5294539"/>
      <w:bookmarkEnd w:id="58"/>
      <w:bookmarkEnd w:id="59"/>
      <w:r w:rsidRPr="00705B86">
        <w:rPr>
          <w:rFonts w:cs="Times New Roman"/>
          <w:sz w:val="22"/>
        </w:rPr>
        <w:t>Требования к показателям назначения</w:t>
      </w:r>
      <w:bookmarkEnd w:id="60"/>
      <w:bookmarkEnd w:id="61"/>
      <w:bookmarkEnd w:id="62"/>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В качестве основного параметра, характеризующего степень соответствия СИСТЕМЫ ее назначению, необходимо принять информационно-технологическую емкость системы, которая выражается в поддержке системой следующих параметров на момент ввода СИСТЕМЫ в эксплуатацию:</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 xml:space="preserve">оборудование для основной и резервной базы данных СИСТЕМЫ способно предоставлять все основные функции и поддерживать работоспособность СИСТЕМЫ в соответствии с требованиями эксплуатации при средней нагрузке не менее </w:t>
      </w:r>
      <w:r w:rsidRPr="009B3E27">
        <w:rPr>
          <w:szCs w:val="22"/>
        </w:rPr>
        <w:t>1</w:t>
      </w:r>
      <w:r w:rsidRPr="00007E8B">
        <w:rPr>
          <w:szCs w:val="22"/>
        </w:rPr>
        <w:t xml:space="preserve"> 000 000 (</w:t>
      </w:r>
      <w:r>
        <w:rPr>
          <w:szCs w:val="22"/>
        </w:rPr>
        <w:t>одного</w:t>
      </w:r>
      <w:r w:rsidRPr="00007E8B">
        <w:rPr>
          <w:szCs w:val="22"/>
        </w:rPr>
        <w:t xml:space="preserve"> миллиона)</w:t>
      </w:r>
      <w:r w:rsidRPr="00007E8B">
        <w:t xml:space="preserve"> транзакций в день;</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 xml:space="preserve">число действующих общегражданских </w:t>
      </w:r>
      <w:r w:rsidRPr="00007E8B">
        <w:rPr>
          <w:szCs w:val="22"/>
        </w:rPr>
        <w:t>транспортных карт — не более 500 000 (пятьсот тысяч);</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szCs w:val="22"/>
        </w:rPr>
        <w:t xml:space="preserve">число действующих социальных транспортных карт - не более </w:t>
      </w:r>
      <w:r>
        <w:rPr>
          <w:szCs w:val="22"/>
        </w:rPr>
        <w:t>1</w:t>
      </w:r>
      <w:r w:rsidRPr="00007E8B">
        <w:rPr>
          <w:szCs w:val="22"/>
        </w:rPr>
        <w:t>00 000 (</w:t>
      </w:r>
      <w:r>
        <w:rPr>
          <w:szCs w:val="22"/>
        </w:rPr>
        <w:t xml:space="preserve">сто </w:t>
      </w:r>
      <w:r w:rsidRPr="00007E8B">
        <w:rPr>
          <w:szCs w:val="22"/>
        </w:rPr>
        <w:t>тысяч);</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 xml:space="preserve">число пунктов пополнения </w:t>
      </w:r>
      <w:r w:rsidRPr="00007E8B">
        <w:rPr>
          <w:szCs w:val="22"/>
        </w:rPr>
        <w:t>транспортных карт — от </w:t>
      </w:r>
      <w:r>
        <w:rPr>
          <w:szCs w:val="22"/>
        </w:rPr>
        <w:t>2</w:t>
      </w:r>
      <w:r w:rsidRPr="00007E8B">
        <w:rPr>
          <w:szCs w:val="22"/>
        </w:rPr>
        <w:t>00 (</w:t>
      </w:r>
      <w:r>
        <w:rPr>
          <w:szCs w:val="22"/>
        </w:rPr>
        <w:t>двести</w:t>
      </w:r>
      <w:r w:rsidRPr="00007E8B">
        <w:rPr>
          <w:szCs w:val="22"/>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 xml:space="preserve">количество Банковских платежных Агентов — </w:t>
      </w:r>
      <w:r w:rsidRPr="00007E8B">
        <w:rPr>
          <w:szCs w:val="22"/>
        </w:rPr>
        <w:t xml:space="preserve">от </w:t>
      </w:r>
      <w:r>
        <w:rPr>
          <w:szCs w:val="22"/>
        </w:rPr>
        <w:t>_</w:t>
      </w:r>
      <w:r w:rsidRPr="00007E8B">
        <w:rPr>
          <w:szCs w:val="22"/>
        </w:rPr>
        <w:t xml:space="preserve"> (</w:t>
      </w:r>
      <w:r>
        <w:rPr>
          <w:szCs w:val="22"/>
        </w:rPr>
        <w:t>___</w:t>
      </w:r>
      <w:r w:rsidRPr="00007E8B">
        <w:rPr>
          <w:szCs w:val="22"/>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количество транспортных средств Перевозчиков —</w:t>
      </w:r>
      <w:r>
        <w:t xml:space="preserve"> </w:t>
      </w:r>
      <w:r w:rsidRPr="00007E8B">
        <w:rPr>
          <w:szCs w:val="22"/>
        </w:rPr>
        <w:t xml:space="preserve">до </w:t>
      </w:r>
      <w:r>
        <w:rPr>
          <w:szCs w:val="22"/>
        </w:rPr>
        <w:t>1000</w:t>
      </w:r>
      <w:r w:rsidRPr="00007E8B">
        <w:rPr>
          <w:szCs w:val="22"/>
        </w:rPr>
        <w:t xml:space="preserve"> (</w:t>
      </w:r>
      <w:r>
        <w:rPr>
          <w:szCs w:val="22"/>
        </w:rPr>
        <w:t>одна тысяча</w:t>
      </w:r>
      <w:r w:rsidRPr="00007E8B">
        <w:rPr>
          <w:szCs w:val="22"/>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rPr>
          <w:szCs w:val="22"/>
        </w:rPr>
      </w:pPr>
      <w:r w:rsidRPr="00007E8B">
        <w:rPr>
          <w:szCs w:val="22"/>
        </w:rPr>
        <w:t>период синхронизации данных между подсистемами Системы и терминальным оборудованием —</w:t>
      </w:r>
      <w:r>
        <w:rPr>
          <w:szCs w:val="22"/>
        </w:rPr>
        <w:t xml:space="preserve"> до 5</w:t>
      </w:r>
      <w:r w:rsidRPr="00007E8B">
        <w:rPr>
          <w:szCs w:val="22"/>
        </w:rPr>
        <w:t xml:space="preserve"> (</w:t>
      </w:r>
      <w:r>
        <w:rPr>
          <w:szCs w:val="22"/>
        </w:rPr>
        <w:t>п</w:t>
      </w:r>
      <w:r w:rsidRPr="00007E8B">
        <w:rPr>
          <w:szCs w:val="22"/>
        </w:rPr>
        <w:t>ять) мин. (при наличии связи).</w:t>
      </w:r>
    </w:p>
    <w:p w:rsidR="002B597E" w:rsidRPr="00007E8B" w:rsidRDefault="002B597E" w:rsidP="002B597E">
      <w:pPr>
        <w:pStyle w:val="a4"/>
        <w:keepNext/>
        <w:keepLines/>
        <w:spacing w:before="100"/>
        <w:ind w:left="1259"/>
        <w:contextualSpacing/>
        <w:jc w:val="both"/>
        <w:rPr>
          <w:szCs w:val="22"/>
        </w:rPr>
      </w:pPr>
    </w:p>
    <w:p w:rsidR="002B597E" w:rsidRPr="00007E8B" w:rsidRDefault="002B597E" w:rsidP="002B597E">
      <w:pPr>
        <w:pStyle w:val="a4"/>
        <w:keepNext/>
        <w:keepLines/>
        <w:spacing w:before="100"/>
        <w:contextualSpacing/>
        <w:jc w:val="center"/>
        <w:rPr>
          <w:b/>
        </w:rPr>
      </w:pPr>
      <w:r w:rsidRPr="00007E8B">
        <w:rPr>
          <w:b/>
        </w:rPr>
        <w:t>Допустимые пределы модернизации и развития СИСТЕМЫ</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СИСТЕМА должна предусматривать возможность подключения новых пунктов пополнения Транспортных карт, имеющих типовой состав аппаратных, программных, технологических средств и штатных процедур функционирования без дополнительных разработок.</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При увеличении количества Транспортных карт в СИСТЕМЕ могут потребоваться дополнительные рабочие места (АРМ операторов). Также могут возрасти требования к быстродействию серверов баз данных и средствам телекоммуникаций. При этом структура базы данных, системные и прикладные программные средства изменяться не должны.</w:t>
      </w:r>
    </w:p>
    <w:p w:rsidR="002B597E" w:rsidRPr="00007E8B" w:rsidRDefault="002B597E" w:rsidP="00705B86">
      <w:pPr>
        <w:pStyle w:val="30"/>
        <w:keepLines/>
        <w:numPr>
          <w:ilvl w:val="2"/>
          <w:numId w:val="20"/>
        </w:numPr>
        <w:spacing w:before="100" w:after="100"/>
        <w:contextualSpacing/>
        <w:rPr>
          <w:rFonts w:cs="Times New Roman"/>
          <w:sz w:val="22"/>
        </w:rPr>
      </w:pPr>
      <w:bookmarkStart w:id="63" w:name="_Toc419275197"/>
      <w:bookmarkStart w:id="64" w:name="_Toc84666943"/>
      <w:bookmarkStart w:id="65" w:name="_Toc86484726"/>
      <w:bookmarkStart w:id="66" w:name="_Toc255314707"/>
      <w:bookmarkStart w:id="67" w:name="_Toc349922405"/>
      <w:bookmarkStart w:id="68" w:name="_Toc5294540"/>
      <w:r w:rsidRPr="00007E8B">
        <w:rPr>
          <w:rFonts w:cs="Times New Roman"/>
          <w:sz w:val="22"/>
        </w:rPr>
        <w:t>Требования к надежност</w:t>
      </w:r>
      <w:bookmarkEnd w:id="63"/>
      <w:bookmarkEnd w:id="64"/>
      <w:bookmarkEnd w:id="65"/>
      <w:bookmarkEnd w:id="66"/>
      <w:r w:rsidRPr="00007E8B">
        <w:rPr>
          <w:rFonts w:cs="Times New Roman"/>
          <w:sz w:val="22"/>
        </w:rPr>
        <w:t>и</w:t>
      </w:r>
      <w:bookmarkEnd w:id="67"/>
      <w:bookmarkEnd w:id="68"/>
    </w:p>
    <w:p w:rsidR="002B597E" w:rsidRPr="00007E8B" w:rsidRDefault="002B597E" w:rsidP="002B597E">
      <w:pPr>
        <w:pStyle w:val="a4"/>
        <w:keepNext/>
        <w:keepLines/>
        <w:spacing w:before="100"/>
        <w:contextualSpacing/>
        <w:jc w:val="center"/>
        <w:rPr>
          <w:b/>
        </w:rPr>
      </w:pPr>
      <w:r w:rsidRPr="00007E8B">
        <w:rPr>
          <w:b/>
        </w:rPr>
        <w:t>Основные показатели надежности СИСТЕМЫ</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Под надежностью СИСТЕМЫ следует понимать комплексное свойство СИСТЕМЫ сохранять во времени в установленных нормативно-технической и/или конструкторской документацией пределах значения параметров, характеризующих способность СИСТЕМЫ выполнять свои функции, определяемые ее назначением, режимами и условиями эксплуатации.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СИСТЕМА должна относиться к обслуживаемым восстанавливаемым изделиям общего назначения многократного циклического применения.</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Основные показатели надежности СИСТЕМА: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среднее время наработки на отказ;</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среднее время восстановления работоспособности.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Параметры показателей надежности технических средств электронно-вычислительной техники должны определяться количественно-качественной оценкой:</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технических характеристик аппаратных средств и их комплектующих изделий, качеством сборки и правильностью эксплуатации (в т.ч. качеством электропитания, приемлемым температурно-влажностным режимом, отсутствием ударов, вибрации и т.п.);</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техническими характеристиками работоспособности периферийных устройств комплексов средств автоматизации, а также обеспеченностью расходными материалами.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Параметры показателей надежности программных изделий должны определяться количественно-качественной оценкой:</w:t>
      </w:r>
    </w:p>
    <w:p w:rsidR="002B597E" w:rsidRPr="00705B86" w:rsidRDefault="002B597E" w:rsidP="00705B86">
      <w:pPr>
        <w:pStyle w:val="a4"/>
        <w:numPr>
          <w:ilvl w:val="0"/>
          <w:numId w:val="10"/>
        </w:numPr>
        <w:spacing w:before="100" w:after="0" w:line="276" w:lineRule="auto"/>
        <w:ind w:left="1259" w:hanging="357"/>
        <w:contextualSpacing/>
        <w:jc w:val="both"/>
      </w:pPr>
      <w:r w:rsidRPr="00705B86">
        <w:t>применяемых лицензионных программных продуктов с соответствующей гарантией правообладателя программных продуктов;</w:t>
      </w:r>
    </w:p>
    <w:p w:rsidR="002B597E" w:rsidRPr="00705B86" w:rsidRDefault="002B597E" w:rsidP="00705B86">
      <w:pPr>
        <w:pStyle w:val="a4"/>
        <w:numPr>
          <w:ilvl w:val="0"/>
          <w:numId w:val="10"/>
        </w:numPr>
        <w:spacing w:before="100" w:after="0" w:line="276" w:lineRule="auto"/>
        <w:ind w:left="1259" w:hanging="357"/>
        <w:contextualSpacing/>
        <w:jc w:val="both"/>
      </w:pPr>
      <w:r w:rsidRPr="00705B86">
        <w:t>соответствия возможности технических средств вычислительной техники (объем памяти, быстродействие) потребностям программных изделий;</w:t>
      </w:r>
    </w:p>
    <w:p w:rsidR="002B597E" w:rsidRPr="00705B86" w:rsidRDefault="002B597E" w:rsidP="00705B86">
      <w:pPr>
        <w:pStyle w:val="a4"/>
        <w:numPr>
          <w:ilvl w:val="0"/>
          <w:numId w:val="10"/>
        </w:numPr>
        <w:spacing w:before="100" w:after="0" w:line="276" w:lineRule="auto"/>
        <w:ind w:left="1259" w:hanging="357"/>
        <w:contextualSpacing/>
        <w:jc w:val="both"/>
      </w:pPr>
      <w:r w:rsidRPr="00705B86">
        <w:t>надежности программных модулей (программно-аппаратных средств) обработки информации (внедрение программ "вирусов", уничтожение и искажение файлов, ошибки при вводе данных, физическое разрушение носителей и т.п.).</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Параметры показателей надежности технических средств коммуникационной инфраструктуры должны определяться:</w:t>
      </w:r>
    </w:p>
    <w:p w:rsidR="002B597E" w:rsidRPr="00705B86" w:rsidRDefault="002B597E" w:rsidP="00705B86">
      <w:pPr>
        <w:pStyle w:val="a4"/>
        <w:numPr>
          <w:ilvl w:val="0"/>
          <w:numId w:val="10"/>
        </w:numPr>
        <w:spacing w:before="100" w:after="0" w:line="276" w:lineRule="auto"/>
        <w:ind w:left="1259" w:hanging="357"/>
        <w:contextualSpacing/>
        <w:jc w:val="both"/>
      </w:pPr>
      <w:r w:rsidRPr="00705B86">
        <w:t>оценкой качества каналов связи (радиоканалы, проводные и оптоволоконные линии);</w:t>
      </w:r>
    </w:p>
    <w:p w:rsidR="002B597E" w:rsidRPr="00705B86" w:rsidRDefault="002B597E" w:rsidP="00705B86">
      <w:pPr>
        <w:pStyle w:val="a4"/>
        <w:numPr>
          <w:ilvl w:val="0"/>
          <w:numId w:val="10"/>
        </w:numPr>
        <w:spacing w:before="100" w:after="0" w:line="276" w:lineRule="auto"/>
        <w:ind w:left="1259" w:hanging="357"/>
        <w:contextualSpacing/>
        <w:jc w:val="both"/>
      </w:pPr>
      <w:r w:rsidRPr="00705B86">
        <w:t>оценкой качества коммутационных устройств (модемы);</w:t>
      </w:r>
    </w:p>
    <w:p w:rsidR="002B597E" w:rsidRPr="00705B86" w:rsidRDefault="002B597E" w:rsidP="00705B86">
      <w:pPr>
        <w:pStyle w:val="a4"/>
        <w:numPr>
          <w:ilvl w:val="0"/>
          <w:numId w:val="10"/>
        </w:numPr>
        <w:spacing w:before="100" w:after="0" w:line="276" w:lineRule="auto"/>
        <w:ind w:left="1259" w:hanging="357"/>
        <w:contextualSpacing/>
        <w:jc w:val="both"/>
      </w:pPr>
      <w:r w:rsidRPr="00705B86">
        <w:t>наличием и соблюдением протоколов обмена данными.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Параметры показателей человеко-машинных интерфейсов должны определяться количественно-качественной оценкой:</w:t>
      </w:r>
    </w:p>
    <w:p w:rsidR="002B597E" w:rsidRPr="00705B86" w:rsidRDefault="002B597E" w:rsidP="00705B86">
      <w:pPr>
        <w:pStyle w:val="a4"/>
        <w:numPr>
          <w:ilvl w:val="0"/>
          <w:numId w:val="10"/>
        </w:numPr>
        <w:spacing w:before="100" w:after="0" w:line="276" w:lineRule="auto"/>
        <w:ind w:left="1259" w:hanging="357"/>
        <w:contextualSpacing/>
        <w:jc w:val="both"/>
      </w:pPr>
      <w:r w:rsidRPr="00705B86">
        <w:t>эргономических характеристик;</w:t>
      </w:r>
    </w:p>
    <w:p w:rsidR="002B597E" w:rsidRPr="00705B86" w:rsidRDefault="002B597E" w:rsidP="00705B86">
      <w:pPr>
        <w:pStyle w:val="a4"/>
        <w:numPr>
          <w:ilvl w:val="0"/>
          <w:numId w:val="10"/>
        </w:numPr>
        <w:spacing w:before="100" w:after="0" w:line="276" w:lineRule="auto"/>
        <w:ind w:left="1259" w:hanging="357"/>
        <w:contextualSpacing/>
        <w:jc w:val="both"/>
      </w:pPr>
      <w:r w:rsidRPr="00705B86">
        <w:t>сервисных возможностей;</w:t>
      </w:r>
    </w:p>
    <w:p w:rsidR="002B597E" w:rsidRPr="00705B86" w:rsidRDefault="002B597E" w:rsidP="00705B86">
      <w:pPr>
        <w:pStyle w:val="a4"/>
        <w:numPr>
          <w:ilvl w:val="0"/>
          <w:numId w:val="10"/>
        </w:numPr>
        <w:spacing w:before="100" w:after="0" w:line="276" w:lineRule="auto"/>
        <w:ind w:left="1259" w:hanging="357"/>
        <w:contextualSpacing/>
        <w:jc w:val="both"/>
      </w:pPr>
      <w:r w:rsidRPr="00705B86">
        <w:t>уровнем требований к квалификации пользователей;</w:t>
      </w:r>
    </w:p>
    <w:p w:rsidR="002B597E" w:rsidRPr="00705B86" w:rsidRDefault="002B597E" w:rsidP="00705B86">
      <w:pPr>
        <w:pStyle w:val="a4"/>
        <w:numPr>
          <w:ilvl w:val="0"/>
          <w:numId w:val="10"/>
        </w:numPr>
        <w:spacing w:before="100" w:after="0" w:line="276" w:lineRule="auto"/>
        <w:ind w:left="1259" w:hanging="357"/>
        <w:contextualSpacing/>
        <w:jc w:val="both"/>
      </w:pPr>
      <w:r w:rsidRPr="00705B86">
        <w:t>возможности взаимодействия с другими традиционными сетевыми технологиями (</w:t>
      </w:r>
      <w:proofErr w:type="spellStart"/>
      <w:r w:rsidRPr="00705B86">
        <w:t>Internet</w:t>
      </w:r>
      <w:proofErr w:type="spellEnd"/>
      <w:r w:rsidRPr="00705B86">
        <w:t xml:space="preserve">, </w:t>
      </w:r>
      <w:r w:rsidRPr="00705B86">
        <w:rPr>
          <w:lang w:val="en-US"/>
        </w:rPr>
        <w:t>LAN</w:t>
      </w:r>
      <w:r w:rsidRPr="00705B86">
        <w:t>, и т.п.).</w:t>
      </w:r>
    </w:p>
    <w:p w:rsidR="002B597E" w:rsidRPr="00705B86" w:rsidRDefault="002B597E" w:rsidP="002B597E">
      <w:pPr>
        <w:pStyle w:val="a4"/>
        <w:keepNext/>
        <w:keepLines/>
        <w:spacing w:before="100"/>
        <w:contextualSpacing/>
        <w:jc w:val="center"/>
        <w:rPr>
          <w:b/>
        </w:rPr>
      </w:pPr>
      <w:r w:rsidRPr="00705B86">
        <w:rPr>
          <w:b/>
        </w:rPr>
        <w:t>Требования к перечню аварийных ситуаций</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Под аварийной ситуацией в СИСТЕМЕ следует понимать такое состояние, которое характеризуется:</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полным или частичным прекращением выполнения функциональных задач;</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полным или частичным нарушением взаимодействия между Участниками СИСТЕМЫ, Оператором, как на технологическом, так и на организационном уровне;</w:t>
      </w:r>
    </w:p>
    <w:p w:rsidR="002B597E" w:rsidRPr="00007E8B" w:rsidRDefault="002B597E" w:rsidP="00705B86">
      <w:pPr>
        <w:pStyle w:val="a4"/>
        <w:numPr>
          <w:ilvl w:val="0"/>
          <w:numId w:val="10"/>
        </w:numPr>
        <w:spacing w:before="100" w:after="0" w:line="276" w:lineRule="auto"/>
        <w:ind w:left="1259" w:hanging="357"/>
        <w:contextualSpacing/>
        <w:jc w:val="both"/>
      </w:pPr>
      <w:r w:rsidRPr="00007E8B">
        <w:t>аномальным (нештатным) режимом работы всей СИСТЕМЫ или ее основных подсистем, связанным с изменением последовательности действий;</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попыткой решения двух или более задач с одновременным обращением к одним и тем же ресурсам без блокирования всего процесса работы;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попыткой решения двух или более задач с одновременным обращением к одним и тем же ресурсам с блокированием всего процесса работы;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несвоевременностью получения операторами пользовательских АРМ запрашиваемой информации и/или ее неадекватностью;</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полной или частичной потерей информации;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нелегитимным доступом к СИСТЕМЕ, информации и предумышленным ее искажением или уничтожением;</w:t>
      </w:r>
    </w:p>
    <w:p w:rsidR="002B597E" w:rsidRPr="00007E8B" w:rsidRDefault="002B597E" w:rsidP="00705B86">
      <w:pPr>
        <w:pStyle w:val="a4"/>
        <w:numPr>
          <w:ilvl w:val="0"/>
          <w:numId w:val="10"/>
        </w:numPr>
        <w:spacing w:before="100" w:after="0" w:line="276" w:lineRule="auto"/>
        <w:ind w:left="1259" w:hanging="357"/>
        <w:contextualSpacing/>
        <w:jc w:val="both"/>
      </w:pPr>
      <w:r w:rsidRPr="00007E8B">
        <w:t>другими состояниями СИСТЕМЫ, не предусмотренные технической документацией и договорными отношениями в СИСТЕМЕ.</w:t>
      </w:r>
    </w:p>
    <w:p w:rsidR="002B597E" w:rsidRPr="00007E8B" w:rsidRDefault="002B597E" w:rsidP="002B597E">
      <w:pPr>
        <w:jc w:val="both"/>
      </w:pPr>
      <w:r w:rsidRPr="00007E8B">
        <w:t>Перечень возможно предпринимаемых мер, направленных на предотвращение аварийных ситуаций:</w:t>
      </w:r>
    </w:p>
    <w:p w:rsidR="002B597E" w:rsidRPr="00007E8B" w:rsidRDefault="002B597E" w:rsidP="00705B86">
      <w:pPr>
        <w:pStyle w:val="a4"/>
        <w:numPr>
          <w:ilvl w:val="0"/>
          <w:numId w:val="10"/>
        </w:numPr>
        <w:spacing w:before="100" w:after="0" w:line="276" w:lineRule="auto"/>
        <w:ind w:left="1259" w:hanging="357"/>
        <w:contextualSpacing/>
        <w:jc w:val="both"/>
      </w:pPr>
      <w:r w:rsidRPr="00007E8B">
        <w:t>быстрое изменение конфигурации СИСТЕМЫ с перестройкой функциональной взаимосвязи внутри СИСТЕМЫ с делегированием выполняемых функций от одних модулей (утративших работоспособность) СИСТЕМЫ другим;</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принятие мер по «горячему» и «холодному» резервированию устройств и модулей СИСТЕМЫ;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своевременное реагирование на обращение по аварийным ситуациям и по поддержке системы в целом с участием квалифицированного персонала;</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предоставление необходимого ПО для устранения аварийных ситуаций.</w:t>
      </w:r>
    </w:p>
    <w:p w:rsidR="002B597E" w:rsidRPr="00705B86" w:rsidRDefault="002B597E" w:rsidP="00705B86">
      <w:pPr>
        <w:pStyle w:val="30"/>
        <w:keepNext w:val="0"/>
        <w:numPr>
          <w:ilvl w:val="2"/>
          <w:numId w:val="20"/>
        </w:numPr>
        <w:spacing w:before="100" w:after="100"/>
        <w:contextualSpacing/>
        <w:rPr>
          <w:rFonts w:cs="Times New Roman"/>
          <w:sz w:val="22"/>
        </w:rPr>
      </w:pPr>
      <w:bookmarkStart w:id="69" w:name="_Toc84666944"/>
      <w:bookmarkStart w:id="70" w:name="_Toc86484727"/>
      <w:bookmarkStart w:id="71" w:name="_Toc159294835"/>
      <w:bookmarkStart w:id="72" w:name="_Toc255314708"/>
      <w:bookmarkStart w:id="73" w:name="_Toc349922406"/>
      <w:bookmarkStart w:id="74" w:name="_Toc5294541"/>
      <w:r w:rsidRPr="00705B86">
        <w:rPr>
          <w:rFonts w:cs="Times New Roman"/>
          <w:sz w:val="22"/>
        </w:rPr>
        <w:t>Требования к безопасност</w:t>
      </w:r>
      <w:bookmarkEnd w:id="69"/>
      <w:bookmarkEnd w:id="70"/>
      <w:bookmarkEnd w:id="71"/>
      <w:bookmarkEnd w:id="72"/>
      <w:r w:rsidRPr="00705B86">
        <w:rPr>
          <w:rFonts w:cs="Times New Roman"/>
          <w:sz w:val="22"/>
        </w:rPr>
        <w:t>и</w:t>
      </w:r>
      <w:bookmarkEnd w:id="73"/>
      <w:bookmarkEnd w:id="74"/>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Поскольку Заказчиком планируется эксплуатация периферийных узлов, а именно - терминального оборудования и конечных пользовательских АРМ, то требования, предъявляемые к этому оборудованию, сводятся к требованиям, предъявляемым к бытовым приборам и устройствам для эксплуатации в офисе и на борту пассажирского транспортного средства.</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Общие требования пожарной безопасности должны соответствовать нормам на бытовое электрооборудование.</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Требования настоящего раздела являются общими для средств вычислительной техники, применяемых в составе СИСТЕМЫ.</w:t>
      </w:r>
    </w:p>
    <w:p w:rsidR="002B597E" w:rsidRPr="00705B86" w:rsidRDefault="002B597E" w:rsidP="00705B86">
      <w:pPr>
        <w:pStyle w:val="30"/>
        <w:keepLines/>
        <w:numPr>
          <w:ilvl w:val="2"/>
          <w:numId w:val="20"/>
        </w:numPr>
        <w:spacing w:before="100" w:after="100"/>
        <w:contextualSpacing/>
        <w:rPr>
          <w:rFonts w:cs="Times New Roman"/>
          <w:sz w:val="22"/>
        </w:rPr>
      </w:pPr>
      <w:bookmarkStart w:id="75" w:name="_Toc419275199"/>
      <w:bookmarkStart w:id="76" w:name="_Toc84666945"/>
      <w:bookmarkStart w:id="77" w:name="_Toc86484728"/>
      <w:bookmarkStart w:id="78" w:name="_Toc255314709"/>
      <w:bookmarkStart w:id="79" w:name="_Toc349922407"/>
      <w:bookmarkStart w:id="80" w:name="_Toc5294542"/>
      <w:r w:rsidRPr="00705B86">
        <w:rPr>
          <w:rFonts w:cs="Times New Roman"/>
          <w:sz w:val="22"/>
        </w:rPr>
        <w:t>Требования к эргономике и технической</w:t>
      </w:r>
      <w:bookmarkEnd w:id="75"/>
      <w:bookmarkEnd w:id="76"/>
      <w:bookmarkEnd w:id="77"/>
      <w:bookmarkEnd w:id="78"/>
      <w:r w:rsidRPr="00705B86">
        <w:rPr>
          <w:rFonts w:cs="Times New Roman"/>
          <w:sz w:val="22"/>
        </w:rPr>
        <w:t xml:space="preserve"> эстетике</w:t>
      </w:r>
      <w:bookmarkEnd w:id="79"/>
      <w:bookmarkEnd w:id="80"/>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При работе с прикладным программным обеспечением, входящим в состав СИСТЕМЫ, должно предусматриваться взаимодействие с операторами АРМ и терминального оборудования посредством визуального отображения необходимой информации на дисплее персонального компьютера или терминала в графическом режиме.</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Устройства для работы с Транспортными картами предусматривают взаимодействие с пользователем посредством визуального отображения необходимой информации на</w:t>
      </w:r>
      <w:r w:rsidRPr="00007E8B">
        <w:t xml:space="preserve"> </w:t>
      </w:r>
      <w:r w:rsidRPr="00705B86">
        <w:rPr>
          <w:rFonts w:ascii="Times New Roman" w:hAnsi="Times New Roman" w:cs="Times New Roman"/>
        </w:rPr>
        <w:t>буквенно-цифровом ЖК-дисплее устройства в текстовом режиме, звуковым и световым сигналами.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Для персонального компьютера предусматривается использование графического дисплея с видеорежимом не менее 1024x768 точек.</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Для терминального оборудования предусматривается создание интуитивно понятного интерфейса для управления необходимыми функциями с минимизацией количества операций, выполняемых пользователями оборудования. Терминальное оборудование должно обеспечивать минимизацию расходных материалов.</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Выбор действий операторов АРМ и ввод необходимых данных производится с клавиатуры персонального компьютера. Используется стандартная клавиатура персонального компьютера; для выполнения дополнительных функций и работы с операционной системой может использоваться манипулятор типа «мышь».</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Пользовательский интерфейс конечных устройств СИСТЕМЫ (транспортных терминалов) реализуется на русском языке. В отдельных структурных частях программного обеспечения в составе СИСТЕМЫ, рассчитанных на взаимодействие с администраторами, инженерами и техническим обслуживающим персоналом, допускается использование интерфейса на английском и русском языках.</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Вес, габаритные размеры, время выполнения операций и способ применения устройств автономного использования должны обеспечивать удобство и легкость их применения персоналом и пользователями в течение всего цикла эксплуатации.</w:t>
      </w:r>
    </w:p>
    <w:p w:rsidR="002B597E" w:rsidRPr="00007E8B" w:rsidRDefault="002B597E" w:rsidP="00705B86">
      <w:pPr>
        <w:pStyle w:val="30"/>
        <w:keepLines/>
        <w:numPr>
          <w:ilvl w:val="2"/>
          <w:numId w:val="20"/>
        </w:numPr>
        <w:spacing w:before="100" w:after="100"/>
        <w:contextualSpacing/>
        <w:rPr>
          <w:rFonts w:cs="Times New Roman"/>
          <w:sz w:val="22"/>
        </w:rPr>
      </w:pPr>
      <w:bookmarkStart w:id="81" w:name="_Toc84666946"/>
      <w:bookmarkStart w:id="82" w:name="_Toc86484729"/>
      <w:bookmarkStart w:id="83" w:name="_Toc255314710"/>
      <w:bookmarkStart w:id="84" w:name="_Toc349922408"/>
      <w:bookmarkStart w:id="85" w:name="_Toc5294543"/>
      <w:r w:rsidRPr="00007E8B">
        <w:rPr>
          <w:rFonts w:cs="Times New Roman"/>
          <w:sz w:val="22"/>
        </w:rPr>
        <w:t>Требования к эксплуатаци</w:t>
      </w:r>
      <w:bookmarkEnd w:id="81"/>
      <w:bookmarkEnd w:id="82"/>
      <w:bookmarkEnd w:id="83"/>
      <w:r w:rsidRPr="00007E8B">
        <w:rPr>
          <w:rFonts w:cs="Times New Roman"/>
          <w:sz w:val="22"/>
        </w:rPr>
        <w:t>и</w:t>
      </w:r>
      <w:bookmarkEnd w:id="84"/>
      <w:bookmarkEnd w:id="85"/>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Требования настоящего раздела являются общими для средств вычислительной техники, применяемых в составе СИСТЕМЫ.</w:t>
      </w:r>
    </w:p>
    <w:p w:rsidR="002B597E" w:rsidRPr="00705B86" w:rsidRDefault="002B597E" w:rsidP="002B597E">
      <w:pPr>
        <w:pStyle w:val="a4"/>
        <w:keepNext/>
        <w:keepLines/>
        <w:spacing w:before="100"/>
        <w:contextualSpacing/>
        <w:jc w:val="center"/>
        <w:rPr>
          <w:b/>
        </w:rPr>
      </w:pPr>
      <w:r w:rsidRPr="00705B86">
        <w:rPr>
          <w:b/>
        </w:rPr>
        <w:t>Условия и режимы эксплуатации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Условия эксплуатации оборудования СИСТЕМЫ должны обеспечивать использование технических средств системы с заданными техническими показателями, включающими состояние окружающей среды, параметры электропитания, периодичность и характер технического обслуживания, а также иные условия, если это является требованием производителя оборудования.</w:t>
      </w:r>
    </w:p>
    <w:p w:rsidR="002B597E" w:rsidRPr="00705B86" w:rsidRDefault="002B597E" w:rsidP="002B597E">
      <w:pPr>
        <w:pStyle w:val="a4"/>
        <w:keepNext/>
        <w:keepLines/>
        <w:spacing w:before="100"/>
        <w:contextualSpacing/>
        <w:jc w:val="center"/>
        <w:rPr>
          <w:b/>
        </w:rPr>
      </w:pPr>
      <w:r w:rsidRPr="00705B86">
        <w:rPr>
          <w:b/>
        </w:rPr>
        <w:t>Требования к электропитанию</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Первичными источниками электропитания СИСТЕМЫ, включая средства представления информации, являются сети переменного тока напряжением 220В, частотой 50 Гц объектов муниципального и промышленного хозяйства. Часть устройств электропотребления, эксплуатация которых предусматривается в автономном режиме, должны иметь в своем составе аккумуляторные батареи достаточной емкости для обеспечения заданных временных параметров автономной работы устройств.</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Электропитание устройств СИСТЕМЫ производится от собственных источников (модулей) питания, получающих энергию от общей электросети или аккумуляторных батарей.</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Технические средства должны сохранять работоспособность при изменениях напряжений сетей переменного тока на ±10% длительностью до 100мс — перерывах питания в сетях</w:t>
      </w:r>
      <w:r w:rsidRPr="00007E8B">
        <w:t xml:space="preserve"> </w:t>
      </w:r>
      <w:r w:rsidRPr="00705B86">
        <w:rPr>
          <w:rFonts w:ascii="Times New Roman" w:hAnsi="Times New Roman" w:cs="Times New Roman"/>
        </w:rPr>
        <w:t>переменного тока длительностью до 20мс. В целях обеспечения данных параметров питающей сети возможно применение схем подключения, обеспечивающих их гарантированное (с применением ДГУ, АВР) и бесперебойное электроснабжение (с применением аккумуляторных батарей, ИБП).</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Организации сетей электропитания СИСТЕМЫ должна предусматривать распределение электро-потребителей по группам таким образом, чтобы отдельная неисправность или ремонт элемента сети электропитания не приводили к полной остановке системы или ее подсистем.</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Электропитание устройств, реализующих функции поддержки СУБД и систем хранения ключевых данных, информационной безопасности и технологической защиты должно осуществляться с наивысшей надежностью в соответствии с требованиями, предъявляемыми к электропитанию потребителей особой группы I категории. Электропитание таких устройств должно осуществляться с применением схем подключения, обеспечивающих их гарантированное (с применением ДГУ, АВР) и бесперебойное электроснабжение (с применением аккумуляторных батарей, ИБП).</w:t>
      </w:r>
    </w:p>
    <w:p w:rsidR="002B597E" w:rsidRPr="00007E8B" w:rsidRDefault="002B597E" w:rsidP="002B597E">
      <w:pPr>
        <w:pStyle w:val="a4"/>
        <w:keepNext/>
        <w:keepLines/>
        <w:spacing w:before="100"/>
        <w:contextualSpacing/>
        <w:jc w:val="center"/>
        <w:rPr>
          <w:b/>
        </w:rPr>
      </w:pPr>
      <w:r w:rsidRPr="00007E8B">
        <w:rPr>
          <w:b/>
        </w:rPr>
        <w:t>Требования к регламентам обслуживания</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Комплектующие технических средств, применяемые в составе СИСТЕМЫ, должны иметь документы предприятия-поставщика, подтверждающие их соответствие техническим условиям, и гарантию производителя.</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Разработанные в рамках проекта регламенты по обслуживанию технических средств должны в обязательном порядке учитывать соблюдение определенного производителем порядка обслуживания и соответствовать правилам эксплуатации согласно документации пользователя, на данное оборудование, а также сохранение условий гарантийной эксплуатации.</w:t>
      </w:r>
    </w:p>
    <w:p w:rsidR="002B597E" w:rsidRPr="00705B86" w:rsidRDefault="002B597E" w:rsidP="002B597E">
      <w:pPr>
        <w:jc w:val="both"/>
        <w:rPr>
          <w:rFonts w:ascii="Times New Roman" w:hAnsi="Times New Roman" w:cs="Times New Roman"/>
          <w:kern w:val="28"/>
        </w:rPr>
      </w:pPr>
      <w:r w:rsidRPr="00705B86">
        <w:rPr>
          <w:rFonts w:ascii="Times New Roman" w:hAnsi="Times New Roman" w:cs="Times New Roman"/>
        </w:rPr>
        <w:t>Т</w:t>
      </w:r>
      <w:r w:rsidRPr="00705B86">
        <w:rPr>
          <w:rFonts w:ascii="Times New Roman" w:hAnsi="Times New Roman" w:cs="Times New Roman"/>
          <w:kern w:val="28"/>
        </w:rPr>
        <w:t xml:space="preserve">ехническое обслуживание </w:t>
      </w:r>
      <w:r w:rsidRPr="00705B86">
        <w:rPr>
          <w:rFonts w:ascii="Times New Roman" w:hAnsi="Times New Roman" w:cs="Times New Roman"/>
        </w:rPr>
        <w:t xml:space="preserve">СИСТЕМЫ </w:t>
      </w:r>
      <w:r w:rsidRPr="00705B86">
        <w:rPr>
          <w:rFonts w:ascii="Times New Roman" w:hAnsi="Times New Roman" w:cs="Times New Roman"/>
          <w:kern w:val="28"/>
        </w:rPr>
        <w:t>должно предусматривать следующие режимы:</w:t>
      </w:r>
    </w:p>
    <w:p w:rsidR="002B597E" w:rsidRPr="00705B86" w:rsidRDefault="002B597E" w:rsidP="00705B86">
      <w:pPr>
        <w:pStyle w:val="a4"/>
        <w:numPr>
          <w:ilvl w:val="0"/>
          <w:numId w:val="10"/>
        </w:numPr>
        <w:spacing w:before="100" w:after="0" w:line="276" w:lineRule="auto"/>
        <w:ind w:left="1259" w:hanging="357"/>
        <w:contextualSpacing/>
        <w:jc w:val="both"/>
      </w:pPr>
      <w:r w:rsidRPr="00705B86">
        <w:t>текущее обслуживание;</w:t>
      </w:r>
    </w:p>
    <w:p w:rsidR="002B597E" w:rsidRPr="00705B86" w:rsidRDefault="002B597E" w:rsidP="00705B86">
      <w:pPr>
        <w:pStyle w:val="a4"/>
        <w:numPr>
          <w:ilvl w:val="0"/>
          <w:numId w:val="10"/>
        </w:numPr>
        <w:spacing w:before="100" w:after="0" w:line="276" w:lineRule="auto"/>
        <w:ind w:left="1259" w:hanging="357"/>
        <w:contextualSpacing/>
        <w:jc w:val="both"/>
      </w:pPr>
      <w:r w:rsidRPr="00705B86">
        <w:t>профилактическое обслуживание;</w:t>
      </w:r>
    </w:p>
    <w:p w:rsidR="002B597E" w:rsidRPr="00705B86" w:rsidRDefault="002B597E" w:rsidP="00705B86">
      <w:pPr>
        <w:pStyle w:val="a4"/>
        <w:numPr>
          <w:ilvl w:val="0"/>
          <w:numId w:val="10"/>
        </w:numPr>
        <w:spacing w:before="100" w:after="0" w:line="276" w:lineRule="auto"/>
        <w:ind w:left="1259" w:hanging="357"/>
        <w:contextualSpacing/>
        <w:jc w:val="both"/>
      </w:pPr>
      <w:r w:rsidRPr="00705B86">
        <w:t>регламентное обслуживание.</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Текущее обслуживание включает контроль функционирования программно-технических средств и восстановление их работоспособности при неисправностях и отказах.</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Профилактическое обслуживание производится с целью предупреждения нештатных ситуаций в работе СИСТЕМЫ и не нарушает управления технологическими процессами СИСТЕМЫ. Объем, трудозатраты и порядок выполнения профилактического обслуживания должны соответствовать техническим условиям на эксплуатацию применяемых программно-технических средств.</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Регламентное обслуживание, требующее отключения электропитания, должно производиться во время планового ремонта, а также при остановах системы</w:t>
      </w:r>
      <w:bookmarkStart w:id="86" w:name="_Toc419275201"/>
      <w:bookmarkStart w:id="87" w:name="_Toc255314711"/>
      <w:bookmarkStart w:id="88" w:name="_Toc349922409"/>
      <w:r w:rsidRPr="00705B86">
        <w:rPr>
          <w:rFonts w:ascii="Times New Roman" w:hAnsi="Times New Roman" w:cs="Times New Roman"/>
        </w:rPr>
        <w:t>.</w:t>
      </w:r>
    </w:p>
    <w:p w:rsidR="002B597E" w:rsidRPr="00007E8B" w:rsidRDefault="002B597E" w:rsidP="00705B86">
      <w:pPr>
        <w:pStyle w:val="30"/>
        <w:keepLines/>
        <w:numPr>
          <w:ilvl w:val="2"/>
          <w:numId w:val="20"/>
        </w:numPr>
        <w:spacing w:before="100" w:after="100"/>
        <w:contextualSpacing/>
        <w:rPr>
          <w:rFonts w:cs="Times New Roman"/>
          <w:sz w:val="22"/>
        </w:rPr>
      </w:pPr>
      <w:bookmarkStart w:id="89" w:name="_Toc5294544"/>
      <w:r w:rsidRPr="00007E8B">
        <w:rPr>
          <w:rFonts w:cs="Times New Roman"/>
          <w:sz w:val="22"/>
        </w:rPr>
        <w:t xml:space="preserve">Требования к защите информации от </w:t>
      </w:r>
      <w:bookmarkEnd w:id="86"/>
      <w:r w:rsidRPr="00007E8B">
        <w:rPr>
          <w:rFonts w:cs="Times New Roman"/>
          <w:sz w:val="22"/>
        </w:rPr>
        <w:t>несанкционированного доступа</w:t>
      </w:r>
      <w:bookmarkEnd w:id="87"/>
      <w:bookmarkEnd w:id="88"/>
      <w:bookmarkEnd w:id="89"/>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Несанкционированный доступ к данным СИСТЕМЫ должен быть ограничен следующими средствами: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административными и организационными средствами —должны быть созданы физически защищенные помещения, в которых будет осуществляться размещение серверного и коммуникационного оборудования ПЦ СИСТЕМЫ и средств обеспечения ее бесперебойной работы</w:t>
      </w:r>
      <w:r w:rsidRPr="00007E8B">
        <w:rPr>
          <w:szCs w:val="22"/>
        </w:rPr>
        <w:t>, должно осуществляться Исполнителем в физически защищенных помещениях.</w:t>
      </w:r>
      <w:r w:rsidRPr="00007E8B">
        <w:t xml:space="preserve"> Доступ в указанные помещения должен быть строго ограничен с помощью соответствующих технических средств контроля. Должны быть разработаны специальные административные регламенты, контролирующие порядок доступа в указанные помещения, а также регулирующие доступ к данным СИСТЕМЫ;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административными программными средствами операционной системы к отдельным ее компонентам и приложениям;</w:t>
      </w:r>
    </w:p>
    <w:p w:rsidR="002B597E" w:rsidRPr="00007E8B" w:rsidRDefault="002B597E" w:rsidP="00705B86">
      <w:pPr>
        <w:pStyle w:val="a4"/>
        <w:numPr>
          <w:ilvl w:val="0"/>
          <w:numId w:val="10"/>
        </w:numPr>
        <w:spacing w:before="100" w:after="0" w:line="276" w:lineRule="auto"/>
        <w:ind w:left="1259" w:hanging="357"/>
        <w:contextualSpacing/>
        <w:jc w:val="both"/>
      </w:pPr>
      <w:r w:rsidRPr="00007E8B">
        <w:t>ограничение доступа к данным СИСТЕМЫ административными программными средствами СУБД в соответствии с ролями пользователей;</w:t>
      </w:r>
    </w:p>
    <w:p w:rsidR="002B597E" w:rsidRPr="00007E8B" w:rsidRDefault="002B597E" w:rsidP="00705B86">
      <w:pPr>
        <w:pStyle w:val="a4"/>
        <w:numPr>
          <w:ilvl w:val="0"/>
          <w:numId w:val="10"/>
        </w:numPr>
        <w:spacing w:before="100" w:after="0" w:line="276" w:lineRule="auto"/>
        <w:ind w:left="1259" w:hanging="357"/>
        <w:contextualSpacing/>
        <w:jc w:val="both"/>
      </w:pPr>
      <w:r w:rsidRPr="00007E8B">
        <w:t>осуществлением передачи информации по каналам связи и хранением резервных копий данных СИСТЕМЫ с применением средств криптографической защиты;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межсетевыми экранами для отделения сетей общего пользования от создаваемых в рамках СИСТЕМЫ ведомственных сетей, с особыми требованиями к безопасности, которые должны быть определены соответствующими регламентами, обеспечивающими сетевую безопасность;</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записываемая </w:t>
      </w:r>
      <w:r w:rsidRPr="00007E8B">
        <w:rPr>
          <w:szCs w:val="22"/>
        </w:rPr>
        <w:t>на Транспортную карту</w:t>
      </w:r>
      <w:r w:rsidRPr="00007E8B">
        <w:t xml:space="preserve"> информация, помимо встроенных средств криптозащиты микропроцессора, должна быть защищена от несанкционированной модификации с применением специализированных крипто-алгоритмов</w:t>
      </w:r>
      <w:r w:rsidRPr="00007E8B">
        <w:rPr>
          <w:szCs w:val="22"/>
        </w:rPr>
        <w:t>;</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способы управления ключами доступа MIFARE, должны обеспечивать возможность применения схемы диверсификации ключей доступа для каждого сектора бесконтактного чипа MIFARE Транспортной карты: уникальные ключи доступа для каждой карты, каждого сектора каждой карты, рассчитанные по указанному алгоритму на основании уникальных параметров карты и транспортного приложения;</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применяемые схемы управления ключами доступа MIFARE должны обеспечивать возможность планового и внепланового (срочного, по требованию) обновлений значений ключей доступа, а также информации, служащей основой формирования ключей доступа;</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должен обеспечиваться контроль корректности и целостности данных, служащих основанием взаиморасчетов в СИСТЕМЕ.</w:t>
      </w:r>
    </w:p>
    <w:p w:rsidR="002B597E" w:rsidRPr="00007E8B" w:rsidRDefault="002B597E" w:rsidP="00705B86">
      <w:pPr>
        <w:pStyle w:val="30"/>
        <w:keepNext w:val="0"/>
        <w:numPr>
          <w:ilvl w:val="2"/>
          <w:numId w:val="20"/>
        </w:numPr>
        <w:spacing w:before="100" w:after="100"/>
        <w:contextualSpacing/>
        <w:rPr>
          <w:rFonts w:cs="Times New Roman"/>
          <w:sz w:val="22"/>
        </w:rPr>
      </w:pPr>
      <w:bookmarkStart w:id="90" w:name="_Toc513881464"/>
      <w:bookmarkStart w:id="91" w:name="_Toc513884963"/>
      <w:bookmarkStart w:id="92" w:name="_Toc513897015"/>
      <w:bookmarkStart w:id="93" w:name="_Toc33250418"/>
      <w:bookmarkStart w:id="94" w:name="_Toc51497604"/>
      <w:bookmarkStart w:id="95" w:name="_Toc83293580"/>
      <w:bookmarkStart w:id="96" w:name="_Toc83293641"/>
      <w:bookmarkStart w:id="97" w:name="_Toc255314712"/>
      <w:bookmarkStart w:id="98" w:name="_Toc349922410"/>
      <w:bookmarkStart w:id="99" w:name="_Toc5294545"/>
      <w:r w:rsidRPr="00007E8B">
        <w:rPr>
          <w:rFonts w:cs="Times New Roman"/>
          <w:sz w:val="22"/>
        </w:rPr>
        <w:t>Требования к сохранности информации при авариях</w:t>
      </w:r>
      <w:bookmarkEnd w:id="90"/>
      <w:bookmarkEnd w:id="91"/>
      <w:bookmarkEnd w:id="92"/>
      <w:bookmarkEnd w:id="93"/>
      <w:bookmarkEnd w:id="94"/>
      <w:bookmarkEnd w:id="95"/>
      <w:bookmarkEnd w:id="96"/>
      <w:bookmarkEnd w:id="97"/>
      <w:bookmarkEnd w:id="98"/>
      <w:bookmarkEnd w:id="99"/>
    </w:p>
    <w:p w:rsidR="002B597E" w:rsidRPr="00007E8B" w:rsidRDefault="002B597E" w:rsidP="002B597E">
      <w:pPr>
        <w:jc w:val="both"/>
      </w:pPr>
      <w:r w:rsidRPr="00007E8B">
        <w:t>Перечень событий, при которых обеспечивается сохранность информации в СИСТЕМЕ:</w:t>
      </w:r>
    </w:p>
    <w:p w:rsidR="002B597E" w:rsidRPr="00007E8B" w:rsidRDefault="002B597E" w:rsidP="00705B86">
      <w:pPr>
        <w:pStyle w:val="a4"/>
        <w:numPr>
          <w:ilvl w:val="0"/>
          <w:numId w:val="10"/>
        </w:numPr>
        <w:spacing w:before="100" w:after="0" w:line="276" w:lineRule="auto"/>
        <w:ind w:left="1259" w:hanging="357"/>
        <w:contextualSpacing/>
        <w:jc w:val="both"/>
      </w:pPr>
      <w:r w:rsidRPr="00007E8B">
        <w:t>выключение электропитания в сетях общего пользования. Стабильность питания должна быть обеспечена устройствами резервного питания, обеспечивающими требуемые показатели по уровню, качеству, бесперебойности электропитания, в соответствии с регламентами обеспечения бесперебойной работы СИСТЕМЫ;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выход из строя серверного оборудования, в результате механического повреждения его компонентов. Сохранность данных должна быть обеспечена в результате проведения резервного копирования данных, хранящихся в СИСТЕМЫ.</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Система должна быть реализована с применением «холодного» и «горячего» резервирования:</w:t>
      </w:r>
    </w:p>
    <w:p w:rsidR="002B597E" w:rsidRPr="00705B86" w:rsidRDefault="002B597E" w:rsidP="00705B86">
      <w:pPr>
        <w:pStyle w:val="a4"/>
        <w:numPr>
          <w:ilvl w:val="0"/>
          <w:numId w:val="10"/>
        </w:numPr>
        <w:spacing w:before="100" w:after="0" w:line="276" w:lineRule="auto"/>
        <w:ind w:left="1259" w:hanging="357"/>
        <w:contextualSpacing/>
        <w:jc w:val="both"/>
      </w:pPr>
      <w:r w:rsidRPr="00705B86">
        <w:t>серверное оборудование («горячее» резервирование серверов);</w:t>
      </w:r>
    </w:p>
    <w:p w:rsidR="002B597E" w:rsidRPr="00705B86" w:rsidRDefault="002B597E" w:rsidP="00705B86">
      <w:pPr>
        <w:pStyle w:val="a4"/>
        <w:numPr>
          <w:ilvl w:val="0"/>
          <w:numId w:val="10"/>
        </w:numPr>
        <w:spacing w:before="100" w:after="0" w:line="276" w:lineRule="auto"/>
        <w:ind w:left="1259" w:hanging="357"/>
        <w:contextualSpacing/>
        <w:jc w:val="both"/>
      </w:pPr>
      <w:r w:rsidRPr="00705B86">
        <w:t>коммуникационное оборудование (обеспечение каналов связи нескольких провайдеров и резервирование схем коммуникаций);</w:t>
      </w:r>
    </w:p>
    <w:p w:rsidR="002B597E" w:rsidRPr="00705B86" w:rsidRDefault="002B597E" w:rsidP="00705B86">
      <w:pPr>
        <w:pStyle w:val="a4"/>
        <w:numPr>
          <w:ilvl w:val="0"/>
          <w:numId w:val="10"/>
        </w:numPr>
        <w:spacing w:before="100" w:after="0" w:line="276" w:lineRule="auto"/>
        <w:ind w:left="1259" w:hanging="357"/>
        <w:contextualSpacing/>
        <w:jc w:val="both"/>
      </w:pPr>
      <w:r w:rsidRPr="00705B86">
        <w:t>каналы связи (наличие проложенных запасных кабелей, линий связи);</w:t>
      </w:r>
    </w:p>
    <w:p w:rsidR="002B597E" w:rsidRPr="00705B86" w:rsidRDefault="002B597E" w:rsidP="00705B86">
      <w:pPr>
        <w:pStyle w:val="a4"/>
        <w:numPr>
          <w:ilvl w:val="0"/>
          <w:numId w:val="10"/>
        </w:numPr>
        <w:spacing w:before="100" w:after="0" w:line="276" w:lineRule="auto"/>
        <w:ind w:left="1259" w:hanging="357"/>
        <w:contextualSpacing/>
        <w:jc w:val="both"/>
      </w:pPr>
      <w:r w:rsidRPr="00705B86">
        <w:t>дисковые накопители и схемы резервного копирования данных;</w:t>
      </w:r>
    </w:p>
    <w:p w:rsidR="002B597E" w:rsidRPr="00705B86" w:rsidRDefault="002B597E" w:rsidP="00705B86">
      <w:pPr>
        <w:pStyle w:val="a4"/>
        <w:numPr>
          <w:ilvl w:val="0"/>
          <w:numId w:val="10"/>
        </w:numPr>
        <w:spacing w:before="100" w:after="0" w:line="276" w:lineRule="auto"/>
        <w:ind w:left="1259" w:hanging="357"/>
        <w:contextualSpacing/>
        <w:jc w:val="both"/>
      </w:pPr>
      <w:r w:rsidRPr="00705B86">
        <w:t>оборотные фонды оборудования.</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При наступлении событий, связанных с физическим уничтожением серверного оборудования СИСТЕМЫ в целом, либо отдельных его частей, восстановление СИСТЕМЫ должно осуществляться в сроки и в порядке, определяемом соответствующими регламентами. В качестве источников информации для восстановления данных должны использоваться резервные копии данных, дистрибутивы СИСТЕМЫ, операционной системы, СУБД и прочего ПО, задействованного при реализации СИСТЕМЫ.</w:t>
      </w:r>
    </w:p>
    <w:p w:rsidR="002B597E" w:rsidRPr="00705B86" w:rsidRDefault="002B597E" w:rsidP="00705B86">
      <w:pPr>
        <w:pStyle w:val="30"/>
        <w:keepLines/>
        <w:numPr>
          <w:ilvl w:val="2"/>
          <w:numId w:val="20"/>
        </w:numPr>
        <w:spacing w:before="100" w:after="100"/>
        <w:contextualSpacing/>
        <w:rPr>
          <w:rFonts w:cs="Times New Roman"/>
          <w:sz w:val="22"/>
        </w:rPr>
      </w:pPr>
      <w:bookmarkStart w:id="100" w:name="_Toc83293578"/>
      <w:bookmarkStart w:id="101" w:name="_Toc83293639"/>
      <w:bookmarkStart w:id="102" w:name="_Toc255314713"/>
      <w:bookmarkStart w:id="103" w:name="_Toc349922411"/>
      <w:bookmarkStart w:id="104" w:name="_Toc5294546"/>
      <w:r w:rsidRPr="00705B86">
        <w:rPr>
          <w:rFonts w:cs="Times New Roman"/>
          <w:sz w:val="22"/>
        </w:rPr>
        <w:t>Требования по патентной чистот</w:t>
      </w:r>
      <w:bookmarkEnd w:id="100"/>
      <w:bookmarkEnd w:id="101"/>
      <w:bookmarkEnd w:id="102"/>
      <w:r w:rsidRPr="00705B86">
        <w:rPr>
          <w:rFonts w:cs="Times New Roman"/>
          <w:sz w:val="22"/>
        </w:rPr>
        <w:t>е</w:t>
      </w:r>
      <w:bookmarkEnd w:id="103"/>
      <w:bookmarkEnd w:id="104"/>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Используемое в СИСТЕМЕ программное обеспечение должно иметь законное происхождение и не нарушать чьи-либо авторские права.</w:t>
      </w:r>
    </w:p>
    <w:p w:rsidR="002B597E" w:rsidRPr="00705B86" w:rsidRDefault="002B597E" w:rsidP="00705B86">
      <w:pPr>
        <w:pStyle w:val="30"/>
        <w:keepLines/>
        <w:numPr>
          <w:ilvl w:val="2"/>
          <w:numId w:val="20"/>
        </w:numPr>
        <w:spacing w:before="100" w:after="100"/>
        <w:contextualSpacing/>
        <w:rPr>
          <w:rFonts w:cs="Times New Roman"/>
          <w:sz w:val="22"/>
        </w:rPr>
      </w:pPr>
      <w:bookmarkStart w:id="105" w:name="_Toc419275203"/>
      <w:bookmarkStart w:id="106" w:name="_Toc255314714"/>
      <w:bookmarkStart w:id="107" w:name="_Toc349922412"/>
      <w:bookmarkStart w:id="108" w:name="_Toc5294547"/>
      <w:r w:rsidRPr="00705B86">
        <w:rPr>
          <w:rFonts w:cs="Times New Roman"/>
          <w:sz w:val="22"/>
        </w:rPr>
        <w:t>Требования по стандартизаци</w:t>
      </w:r>
      <w:bookmarkEnd w:id="105"/>
      <w:r w:rsidRPr="00705B86">
        <w:rPr>
          <w:rFonts w:cs="Times New Roman"/>
          <w:sz w:val="22"/>
        </w:rPr>
        <w:t>и и унификации</w:t>
      </w:r>
      <w:bookmarkEnd w:id="106"/>
      <w:bookmarkEnd w:id="107"/>
      <w:bookmarkEnd w:id="108"/>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СИСТЕМА должна использовать стандартные решения, базирующиеся на применении типовых протоколов и интерфейсов взаимодействия, предусматривающих возможность сопряжения и совместной работы оборудования и программного обеспечения разных производителей, а также для сопряжения с внешними информационными системами.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 xml:space="preserve">В качестве базового стандарта взаимодействия устройств регистрации проезда (Транспортных терминалов), Терминалов пополнения и Транспортных карт, входящих в состав СИСТЕМЫ, принимаются спецификации </w:t>
      </w:r>
      <w:r w:rsidRPr="00705B86">
        <w:rPr>
          <w:rFonts w:ascii="Times New Roman" w:hAnsi="Times New Roman" w:cs="Times New Roman"/>
          <w:lang w:val="en-US"/>
        </w:rPr>
        <w:t>MIFARE</w:t>
      </w:r>
      <w:r w:rsidRPr="00705B86">
        <w:rPr>
          <w:rFonts w:ascii="Times New Roman" w:hAnsi="Times New Roman" w:cs="Times New Roman"/>
        </w:rPr>
        <w:t>1</w:t>
      </w:r>
      <w:r w:rsidRPr="00705B86">
        <w:rPr>
          <w:rFonts w:ascii="Times New Roman" w:hAnsi="Times New Roman" w:cs="Times New Roman"/>
          <w:lang w:val="en-US"/>
        </w:rPr>
        <w:t>K</w:t>
      </w:r>
      <w:r w:rsidRPr="00705B86">
        <w:rPr>
          <w:rFonts w:ascii="Times New Roman" w:hAnsi="Times New Roman" w:cs="Times New Roman"/>
        </w:rPr>
        <w:t>.</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В силу присутствия в составе СИСТЕМЫ большого количества рассредоточенных функциональных узлов и сжатых сроков ввода в эксплуатацию преимущество отдается унифицированным решениям. Такие решения должны обладать следующими свойствами:</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Модульность</w:t>
      </w:r>
      <w:r w:rsidRPr="00007E8B">
        <w:rPr>
          <w:lang w:val="en-US"/>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szCs w:val="22"/>
        </w:rPr>
        <w:t xml:space="preserve">Поддержка технологических решений, используемых в микропроцессорных смарт-картах </w:t>
      </w:r>
      <w:r w:rsidRPr="00007E8B">
        <w:rPr>
          <w:szCs w:val="22"/>
          <w:lang w:val="en-US"/>
        </w:rPr>
        <w:t>MIFARE</w:t>
      </w:r>
      <w:r w:rsidRPr="00007E8B">
        <w:rPr>
          <w:szCs w:val="22"/>
        </w:rPr>
        <w:t xml:space="preserve"> </w:t>
      </w:r>
      <w:r w:rsidRPr="00007E8B">
        <w:rPr>
          <w:szCs w:val="22"/>
          <w:lang w:val="en-US"/>
        </w:rPr>
        <w:t>Classic</w:t>
      </w:r>
      <w:r w:rsidRPr="00007E8B">
        <w:rPr>
          <w:szCs w:val="22"/>
        </w:rPr>
        <w:t>1</w:t>
      </w:r>
      <w:r w:rsidRPr="00007E8B">
        <w:rPr>
          <w:szCs w:val="22"/>
          <w:lang w:val="en-US"/>
        </w:rPr>
        <w:t>K</w:t>
      </w:r>
      <w:r w:rsidRPr="00007E8B">
        <w:rPr>
          <w:szCs w:val="22"/>
        </w:rPr>
        <w:t xml:space="preserve">, </w:t>
      </w:r>
      <w:proofErr w:type="spellStart"/>
      <w:r w:rsidRPr="00007E8B">
        <w:rPr>
          <w:szCs w:val="22"/>
          <w:lang w:val="en-US"/>
        </w:rPr>
        <w:t>MIFAREPlus</w:t>
      </w:r>
      <w:proofErr w:type="spellEnd"/>
      <w:r w:rsidRPr="00007E8B">
        <w:rPr>
          <w:szCs w:val="22"/>
        </w:rPr>
        <w:t>, J</w:t>
      </w:r>
      <w:r w:rsidRPr="00007E8B">
        <w:rPr>
          <w:szCs w:val="22"/>
          <w:lang w:val="en-US"/>
        </w:rPr>
        <w:t>ava</w:t>
      </w:r>
      <w:r w:rsidRPr="00007E8B">
        <w:rPr>
          <w:szCs w:val="22"/>
        </w:rPr>
        <w:t xml:space="preserve">-картах версии 2.2 с поддержкой эмуляции карты </w:t>
      </w:r>
      <w:r w:rsidRPr="00007E8B">
        <w:rPr>
          <w:szCs w:val="22"/>
          <w:lang w:val="en-US"/>
        </w:rPr>
        <w:t>MIFARE</w:t>
      </w:r>
      <w:r w:rsidRPr="00007E8B">
        <w:rPr>
          <w:szCs w:val="22"/>
        </w:rPr>
        <w:t xml:space="preserve"> </w:t>
      </w:r>
      <w:r w:rsidRPr="00007E8B">
        <w:rPr>
          <w:szCs w:val="22"/>
          <w:lang w:val="en-US"/>
        </w:rPr>
        <w:t>Classic</w:t>
      </w:r>
      <w:r w:rsidRPr="00007E8B">
        <w:rPr>
          <w:szCs w:val="22"/>
        </w:rPr>
        <w:t>1</w:t>
      </w:r>
      <w:r w:rsidRPr="00007E8B">
        <w:rPr>
          <w:szCs w:val="22"/>
          <w:lang w:val="en-US"/>
        </w:rPr>
        <w:t>K</w:t>
      </w:r>
      <w:r w:rsidRPr="00007E8B">
        <w:t xml:space="preserve"> (размер идентификатора карты (UID) 4 байта / 7 байт).</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 xml:space="preserve">Поддержка технологических решений, используемых в бесконтактных </w:t>
      </w:r>
      <w:r w:rsidRPr="00007E8B">
        <w:rPr>
          <w:lang w:val="en-US"/>
        </w:rPr>
        <w:t>EMV</w:t>
      </w:r>
      <w:r w:rsidRPr="00007E8B">
        <w:t>-картах.</w:t>
      </w:r>
    </w:p>
    <w:p w:rsidR="002B597E" w:rsidRPr="00007E8B" w:rsidRDefault="002B597E" w:rsidP="00705B86">
      <w:pPr>
        <w:pStyle w:val="30"/>
        <w:keepLines/>
        <w:numPr>
          <w:ilvl w:val="2"/>
          <w:numId w:val="20"/>
        </w:numPr>
        <w:spacing w:before="100" w:after="100"/>
        <w:contextualSpacing/>
        <w:rPr>
          <w:rFonts w:cs="Times New Roman"/>
          <w:sz w:val="22"/>
        </w:rPr>
      </w:pPr>
      <w:bookmarkStart w:id="109" w:name="_Toc349922413"/>
      <w:bookmarkStart w:id="110" w:name="_Toc5294548"/>
      <w:r w:rsidRPr="00007E8B">
        <w:rPr>
          <w:rFonts w:cs="Times New Roman"/>
          <w:sz w:val="22"/>
        </w:rPr>
        <w:t>Дополнительные требования</w:t>
      </w:r>
      <w:bookmarkEnd w:id="109"/>
      <w:bookmarkEnd w:id="110"/>
    </w:p>
    <w:p w:rsidR="002B597E" w:rsidRPr="00705B86" w:rsidRDefault="002B597E" w:rsidP="00705B86">
      <w:pPr>
        <w:pStyle w:val="40"/>
        <w:keepLines/>
        <w:numPr>
          <w:ilvl w:val="3"/>
          <w:numId w:val="20"/>
        </w:numPr>
        <w:spacing w:before="100" w:after="100"/>
        <w:ind w:left="284"/>
        <w:contextualSpacing/>
        <w:rPr>
          <w:b w:val="0"/>
          <w:sz w:val="22"/>
        </w:rPr>
      </w:pPr>
      <w:r w:rsidRPr="00705B86">
        <w:rPr>
          <w:sz w:val="22"/>
        </w:rPr>
        <w:t>Требования к схемам регистрации оплаты по карте</w:t>
      </w:r>
    </w:p>
    <w:p w:rsidR="002B597E" w:rsidRPr="00705B86" w:rsidRDefault="002B597E" w:rsidP="002B597E">
      <w:pPr>
        <w:rPr>
          <w:rFonts w:ascii="Times New Roman" w:hAnsi="Times New Roman" w:cs="Times New Roman"/>
        </w:rPr>
      </w:pPr>
      <w:r w:rsidRPr="00705B86">
        <w:rPr>
          <w:rFonts w:ascii="Times New Roman" w:hAnsi="Times New Roman" w:cs="Times New Roman"/>
        </w:rPr>
        <w:t>В СИСТЕМЕ должны быть реализованы следующие схемы регистрации проезда с использованием Транспортных карт:</w:t>
      </w:r>
    </w:p>
    <w:p w:rsidR="002B597E" w:rsidRPr="00705B86" w:rsidRDefault="002B597E" w:rsidP="00705B86">
      <w:pPr>
        <w:pStyle w:val="af3"/>
        <w:keepNext/>
        <w:keepLines/>
        <w:numPr>
          <w:ilvl w:val="0"/>
          <w:numId w:val="16"/>
        </w:numPr>
        <w:spacing w:after="100"/>
        <w:ind w:left="1276" w:hanging="425"/>
        <w:jc w:val="both"/>
      </w:pPr>
      <w:r w:rsidRPr="00705B86">
        <w:t>Расчетная схема:</w:t>
      </w:r>
    </w:p>
    <w:p w:rsidR="002B597E" w:rsidRPr="00705B86" w:rsidRDefault="002B597E" w:rsidP="002B597E">
      <w:pPr>
        <w:keepNext/>
        <w:keepLines/>
        <w:ind w:left="1276"/>
        <w:contextualSpacing/>
        <w:jc w:val="both"/>
        <w:rPr>
          <w:rFonts w:ascii="Times New Roman" w:hAnsi="Times New Roman" w:cs="Times New Roman"/>
        </w:rPr>
      </w:pPr>
      <w:r w:rsidRPr="00705B86">
        <w:rPr>
          <w:rFonts w:ascii="Times New Roman" w:hAnsi="Times New Roman" w:cs="Times New Roman"/>
        </w:rPr>
        <w:t>Пользователь производит операцию пополнения карты на произвольную сумму в пункте пополнения (кассы пополнения карт, устройства самообслуживания, виртуальная инфраструктура (веб-сайт, мобильное приложение и пр.) и другие места, оборудованные для пополнения карт). При Регистрации проезда в транспортном средстве Перевозчика, в соответствии с действующими тарифами и скидками на данном маршруте, Пользователем дается распоряжение Расчетному центру на списание денежных средств в счет оплаты проезда.</w:t>
      </w:r>
    </w:p>
    <w:p w:rsidR="002B597E" w:rsidRPr="00705B86" w:rsidRDefault="002B597E" w:rsidP="00705B86">
      <w:pPr>
        <w:pStyle w:val="af3"/>
        <w:keepNext/>
        <w:keepLines/>
        <w:numPr>
          <w:ilvl w:val="0"/>
          <w:numId w:val="16"/>
        </w:numPr>
        <w:spacing w:after="100"/>
        <w:ind w:left="1276" w:hanging="425"/>
        <w:jc w:val="both"/>
      </w:pPr>
      <w:r w:rsidRPr="00705B86">
        <w:t>Учетная схема:</w:t>
      </w:r>
    </w:p>
    <w:p w:rsidR="002B597E" w:rsidRPr="00705B86" w:rsidRDefault="002B597E" w:rsidP="002B597E">
      <w:pPr>
        <w:keepNext/>
        <w:keepLines/>
        <w:ind w:left="1276"/>
        <w:contextualSpacing/>
        <w:jc w:val="both"/>
        <w:rPr>
          <w:rFonts w:ascii="Times New Roman" w:hAnsi="Times New Roman" w:cs="Times New Roman"/>
        </w:rPr>
      </w:pPr>
      <w:r w:rsidRPr="00705B86">
        <w:rPr>
          <w:rFonts w:ascii="Times New Roman" w:hAnsi="Times New Roman" w:cs="Times New Roman"/>
        </w:rPr>
        <w:t>Схема учета факта проезда с использованием Транспортной карты. В Транспортном терминале при помощи специализированного программного обеспечения производится проверка возможности проезда по карте (проверка срока действия карты и отсутствие карты в стоп-листе), после чего регистрируется факт проезда. Учетная схема обеспечивает возможность реализации программ по предоставлению льготных прав на оплату проезда в пассажирском транспорте любым категориям граждан.</w:t>
      </w:r>
    </w:p>
    <w:p w:rsidR="002B597E" w:rsidRPr="00705B86" w:rsidRDefault="002B597E" w:rsidP="002B597E">
      <w:pPr>
        <w:jc w:val="both"/>
        <w:rPr>
          <w:rFonts w:ascii="Times New Roman" w:hAnsi="Times New Roman" w:cs="Times New Roman"/>
        </w:rPr>
      </w:pP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В СИСТЕМЕ должна быть реализована следующая схема регистрации проезда с использованием специального вида Транспортных карт — Банковская карта:</w:t>
      </w:r>
    </w:p>
    <w:p w:rsidR="002B597E" w:rsidRPr="00007E8B" w:rsidRDefault="002B597E" w:rsidP="002B597E">
      <w:pPr>
        <w:keepNext/>
        <w:keepLines/>
        <w:ind w:left="1276"/>
        <w:contextualSpacing/>
        <w:jc w:val="both"/>
      </w:pPr>
    </w:p>
    <w:p w:rsidR="002B597E" w:rsidRPr="00007E8B" w:rsidRDefault="002B597E" w:rsidP="00705B86">
      <w:pPr>
        <w:pStyle w:val="af3"/>
        <w:keepNext/>
        <w:keepLines/>
        <w:numPr>
          <w:ilvl w:val="0"/>
          <w:numId w:val="16"/>
        </w:numPr>
        <w:spacing w:after="100"/>
        <w:ind w:left="1276" w:hanging="425"/>
        <w:jc w:val="both"/>
      </w:pPr>
      <w:r w:rsidRPr="00007E8B">
        <w:t>Расчетная схема:</w:t>
      </w:r>
    </w:p>
    <w:p w:rsidR="002B597E" w:rsidRPr="00007E8B" w:rsidRDefault="002B597E" w:rsidP="002B597E">
      <w:pPr>
        <w:keepNext/>
        <w:keepLines/>
        <w:ind w:left="1276"/>
        <w:contextualSpacing/>
        <w:jc w:val="both"/>
      </w:pPr>
      <w:r w:rsidRPr="00007E8B">
        <w:t>В транспортном средстве Перевозчика при помощи оборудования и специализированного программного обеспечения регистрируется поездка, в соответствии с действующими тарифами на данном маршруте. Данные о зарегистрированной поездке передаются Банку-</w:t>
      </w:r>
      <w:proofErr w:type="spellStart"/>
      <w:r w:rsidRPr="00007E8B">
        <w:t>эквайеру</w:t>
      </w:r>
      <w:proofErr w:type="spellEnd"/>
      <w:r w:rsidRPr="00007E8B">
        <w:t xml:space="preserve"> в виде Реестра транзакций</w:t>
      </w:r>
    </w:p>
    <w:p w:rsidR="002B597E" w:rsidRPr="00007E8B" w:rsidRDefault="002B597E" w:rsidP="002B597E">
      <w:pPr>
        <w:keepNext/>
        <w:keepLines/>
        <w:ind w:left="1276"/>
        <w:contextualSpacing/>
        <w:jc w:val="both"/>
      </w:pPr>
    </w:p>
    <w:p w:rsidR="002B597E" w:rsidRPr="00007E8B" w:rsidRDefault="002B597E" w:rsidP="00705B86">
      <w:pPr>
        <w:pStyle w:val="40"/>
        <w:keepLines/>
        <w:numPr>
          <w:ilvl w:val="3"/>
          <w:numId w:val="20"/>
        </w:numPr>
        <w:spacing w:before="100" w:after="100"/>
        <w:ind w:left="426"/>
        <w:contextualSpacing/>
        <w:rPr>
          <w:b w:val="0"/>
          <w:sz w:val="22"/>
        </w:rPr>
      </w:pPr>
      <w:r w:rsidRPr="00007E8B">
        <w:rPr>
          <w:sz w:val="22"/>
        </w:rPr>
        <w:t>Требования к СИСТЕМЕ в части возможностей по тарификации стоимости проезда</w:t>
      </w:r>
    </w:p>
    <w:p w:rsidR="002B597E" w:rsidRPr="00705B86" w:rsidRDefault="002B597E" w:rsidP="002B597E">
      <w:pPr>
        <w:rPr>
          <w:rFonts w:ascii="Times New Roman" w:hAnsi="Times New Roman" w:cs="Times New Roman"/>
        </w:rPr>
      </w:pPr>
      <w:r w:rsidRPr="00705B86">
        <w:rPr>
          <w:rFonts w:ascii="Times New Roman" w:hAnsi="Times New Roman" w:cs="Times New Roman"/>
        </w:rPr>
        <w:t>СИСТЕМА должна поддерживать следующие способы тарификации проезда: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spellStart"/>
      <w:r w:rsidRPr="00007E8B">
        <w:rPr>
          <w:b/>
        </w:rPr>
        <w:t>Однотарифная</w:t>
      </w:r>
      <w:proofErr w:type="spellEnd"/>
      <w:r w:rsidRPr="00007E8B">
        <w:t>: фиксированная стоимость проезда на транспорте, стоимость проезда является постоянной величиной на протяжении всего маршрута следования транспортного средства. Пример: автобус, следующий по городскому маршруту.</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b/>
        </w:rPr>
        <w:t>Зональная</w:t>
      </w:r>
      <w:r w:rsidRPr="00007E8B">
        <w:t>: маршрут содержит последовательность остановок (или зон) и тарифные сетки, отражающие стоимость оплаты между начальной и конечной остановкой пассажира.</w:t>
      </w:r>
    </w:p>
    <w:p w:rsidR="002B597E" w:rsidRPr="00705B86" w:rsidRDefault="002B597E" w:rsidP="002B597E">
      <w:pPr>
        <w:rPr>
          <w:rFonts w:ascii="Times New Roman" w:hAnsi="Times New Roman" w:cs="Times New Roman"/>
        </w:rPr>
      </w:pPr>
      <w:r w:rsidRPr="00705B86">
        <w:rPr>
          <w:rFonts w:ascii="Times New Roman" w:hAnsi="Times New Roman" w:cs="Times New Roman"/>
        </w:rPr>
        <w:t>В СИСТЕМЕ должны быть реализованы следующие виды приложений Транспортной карты:</w:t>
      </w:r>
    </w:p>
    <w:p w:rsidR="002B597E" w:rsidRPr="00705B86" w:rsidRDefault="002B597E" w:rsidP="00705B86">
      <w:pPr>
        <w:numPr>
          <w:ilvl w:val="0"/>
          <w:numId w:val="15"/>
        </w:numPr>
        <w:spacing w:after="0"/>
        <w:ind w:left="1276" w:hanging="425"/>
        <w:contextualSpacing/>
        <w:jc w:val="both"/>
        <w:rPr>
          <w:rFonts w:ascii="Times New Roman" w:hAnsi="Times New Roman" w:cs="Times New Roman"/>
        </w:rPr>
      </w:pPr>
      <w:r w:rsidRPr="00705B86">
        <w:rPr>
          <w:rFonts w:ascii="Times New Roman" w:hAnsi="Times New Roman" w:cs="Times New Roman"/>
          <w:b/>
        </w:rPr>
        <w:t>«Единая транспортная карта - онлайн»</w:t>
      </w:r>
      <w:r w:rsidRPr="00705B86">
        <w:rPr>
          <w:rFonts w:ascii="Times New Roman" w:hAnsi="Times New Roman" w:cs="Times New Roman"/>
        </w:rPr>
        <w:t xml:space="preserve"> (онлайн проездной) - транспортное приложение специального вида, записанное Транспортную карту, к которому в Процессинговом центре СИСТЕМЫ привязан «виртуальный» баланс («кошелек»), содержащий информацию о внесенных Пользователем денежных средствах в счет предоплаты за услуги перевозки. Для контроля рисков обслуживания данного специального вида Транспортной карты в офлайн-инфраструктуре (которая реализуется с целью отказоустойчивости), на Транспортной карте устанавливается лимит количества поездок в заданный период времени, восстанавливаемый при обслуживании в новом периоде, если достаточно денежных средств для продолжения использования Транспортной карты в офлайн-инфраструктуре. При достижении минимального допустимого баланса Транспортной карты, Транспортные терминалы СИСТЕМЫ получают информацию о недостатке средств и отказывают в обслуживании данной Транспортной карты. Пользователь может пополнить Транспортную карту в виртуальной инфраструктуре (веб-сайт, мобильное приложение и пр.) СИСТЕМЫ, в устройствах самообслуживания по номеру Транспортной карты, в режиме онлайн, с помощью наличных средств или безналичным способом (в зависимости от функционала УС).</w:t>
      </w:r>
    </w:p>
    <w:p w:rsidR="002B597E" w:rsidRPr="00705B86" w:rsidRDefault="002B597E" w:rsidP="00705B86">
      <w:pPr>
        <w:numPr>
          <w:ilvl w:val="0"/>
          <w:numId w:val="15"/>
        </w:numPr>
        <w:spacing w:after="0"/>
        <w:ind w:left="1276" w:hanging="425"/>
        <w:contextualSpacing/>
        <w:jc w:val="both"/>
        <w:rPr>
          <w:rFonts w:ascii="Times New Roman" w:hAnsi="Times New Roman" w:cs="Times New Roman"/>
        </w:rPr>
      </w:pPr>
      <w:r w:rsidRPr="00705B86">
        <w:rPr>
          <w:rFonts w:ascii="Times New Roman" w:hAnsi="Times New Roman" w:cs="Times New Roman"/>
          <w:b/>
        </w:rPr>
        <w:t xml:space="preserve">«Абонемент-онлайн» </w:t>
      </w:r>
      <w:r w:rsidRPr="00705B86">
        <w:rPr>
          <w:rFonts w:ascii="Times New Roman" w:hAnsi="Times New Roman" w:cs="Times New Roman"/>
        </w:rPr>
        <w:t>— является тарифным планом (услугой), настраиваемым в Процессинговом центре Системы для онлайн проездного Единая транспортная карта - онлайн. Тарифный план использует учетную схему регистрации поездок и позволяет осуществлять неограниченного количество поездок в определенном периоде (календарный месяц), после завершения срока действия тарифного плана «Абонемент-онлайн», в Системе автоматически активируется тарифный план по умолчанию «Кошелек-онлайн» (оплата с баланса «кошелька» карты ЭДС). Пользователь может пополнить баланс, подключить тарифный план «Абонемент-онлайн» в виртуальной инфраструктуре (веб-сайт, мобильное приложение и пр.) СИСТЕМЫ, и в устройствах самообслуживания по номеру Транспортной карты.</w:t>
      </w:r>
    </w:p>
    <w:p w:rsidR="002B597E" w:rsidRPr="00705B86" w:rsidRDefault="002B597E" w:rsidP="00705B86">
      <w:pPr>
        <w:numPr>
          <w:ilvl w:val="0"/>
          <w:numId w:val="15"/>
        </w:numPr>
        <w:spacing w:after="0"/>
        <w:ind w:left="1276" w:hanging="425"/>
        <w:contextualSpacing/>
        <w:jc w:val="both"/>
        <w:rPr>
          <w:rFonts w:ascii="Times New Roman" w:hAnsi="Times New Roman" w:cs="Times New Roman"/>
        </w:rPr>
      </w:pPr>
      <w:r w:rsidRPr="00705B86">
        <w:rPr>
          <w:rFonts w:ascii="Times New Roman" w:hAnsi="Times New Roman" w:cs="Times New Roman"/>
          <w:b/>
        </w:rPr>
        <w:t xml:space="preserve">«Абонемент-онлайн с ограничением поездок» </w:t>
      </w:r>
      <w:r w:rsidRPr="00705B86">
        <w:rPr>
          <w:rFonts w:ascii="Times New Roman" w:hAnsi="Times New Roman" w:cs="Times New Roman"/>
        </w:rPr>
        <w:t>— является тарифным планом (услугой), настраиваемым в Процессинговом центре Системы для онлайн проездного Единая транспортная карта - онлайн. Тарифный план использует учетную схему регистрации поездок и позволяет осуществлять ограниченное количество поездок в определенном периоде (календарный месяц), после завершения срока действия тарифного плана «Абонемент-онлайн», в Системе автоматически активируется тарифный план по умолчанию «Кошелек-онлайн» (оплата с баланса «кошелька» карты ЭДС). Пользователь может пополнить баланс, подключить тарифный план «Абонемент-онлайн с ограничением поездок» в виртуальной инфраструктуре (веб-сайт, мобильное приложение и пр.) СИСТЕМЫ, и в устройствах самообслуживания по номеру Транспортной карты.</w:t>
      </w:r>
    </w:p>
    <w:p w:rsidR="002B597E" w:rsidRPr="00705B86" w:rsidRDefault="002B597E" w:rsidP="00705B86">
      <w:pPr>
        <w:numPr>
          <w:ilvl w:val="0"/>
          <w:numId w:val="15"/>
        </w:numPr>
        <w:spacing w:after="0"/>
        <w:ind w:left="1276" w:hanging="425"/>
        <w:contextualSpacing/>
        <w:jc w:val="both"/>
        <w:rPr>
          <w:rFonts w:ascii="Times New Roman" w:hAnsi="Times New Roman" w:cs="Times New Roman"/>
        </w:rPr>
      </w:pPr>
      <w:r w:rsidRPr="00705B86">
        <w:rPr>
          <w:rFonts w:ascii="Times New Roman" w:hAnsi="Times New Roman" w:cs="Times New Roman"/>
          <w:b/>
        </w:rPr>
        <w:t>«Ограничение по использованию»</w:t>
      </w:r>
      <w:r w:rsidRPr="00705B86">
        <w:rPr>
          <w:rFonts w:ascii="Times New Roman" w:hAnsi="Times New Roman" w:cs="Times New Roman"/>
        </w:rPr>
        <w:t xml:space="preserve"> (содержащее определенный набор ограничений на использование Транспортной карты). К числу подобных ограничений могут относиться: время суток, день недели, тип транспорта. Пример: Транспортная карта, выдаваемая организацией своим сотрудникам, чтобы те могли осуществлять поездки в рабочие дни недели с 8.00 до 18.00 только в муниципальных автобусах;</w:t>
      </w:r>
    </w:p>
    <w:p w:rsidR="002B597E" w:rsidRPr="00705B86" w:rsidRDefault="002B597E" w:rsidP="00705B86">
      <w:pPr>
        <w:numPr>
          <w:ilvl w:val="0"/>
          <w:numId w:val="15"/>
        </w:numPr>
        <w:spacing w:after="0"/>
        <w:ind w:left="1276" w:hanging="425"/>
        <w:contextualSpacing/>
        <w:jc w:val="both"/>
        <w:rPr>
          <w:rFonts w:ascii="Times New Roman" w:hAnsi="Times New Roman" w:cs="Times New Roman"/>
        </w:rPr>
      </w:pPr>
      <w:r w:rsidRPr="00705B86">
        <w:rPr>
          <w:rFonts w:ascii="Times New Roman" w:hAnsi="Times New Roman" w:cs="Times New Roman"/>
        </w:rPr>
        <w:t>«</w:t>
      </w:r>
      <w:r w:rsidRPr="00705B86">
        <w:rPr>
          <w:rFonts w:ascii="Times New Roman" w:hAnsi="Times New Roman" w:cs="Times New Roman"/>
          <w:b/>
        </w:rPr>
        <w:t>Скидка на проезд»</w:t>
      </w:r>
      <w:r w:rsidRPr="00705B86">
        <w:rPr>
          <w:rFonts w:ascii="Times New Roman" w:hAnsi="Times New Roman" w:cs="Times New Roman"/>
        </w:rPr>
        <w:t>. Под скидками в данном случае понимается набор правил, по которым пользователь Транспортной карты получает скидку Перевозчика при осуществлении операции Регистрации проезда. К числу таких правил относятся:</w:t>
      </w:r>
    </w:p>
    <w:p w:rsidR="002B597E" w:rsidRPr="00705B86" w:rsidRDefault="002B597E" w:rsidP="00705B86">
      <w:pPr>
        <w:numPr>
          <w:ilvl w:val="1"/>
          <w:numId w:val="15"/>
        </w:numPr>
        <w:spacing w:after="0"/>
        <w:ind w:left="1985"/>
        <w:contextualSpacing/>
        <w:jc w:val="both"/>
        <w:rPr>
          <w:rFonts w:ascii="Times New Roman" w:hAnsi="Times New Roman" w:cs="Times New Roman"/>
        </w:rPr>
      </w:pPr>
      <w:r w:rsidRPr="00705B86">
        <w:rPr>
          <w:rFonts w:ascii="Times New Roman" w:hAnsi="Times New Roman" w:cs="Times New Roman"/>
        </w:rPr>
        <w:t>фиксированная скидка на проезд в зависимости от специального вида Транспортной карты. Пример: Карта школьника, Карта студента — карты, выдаваемые учащимся в учебных заведениях, скидка на проезд, по которым составляет 50% тарифа, установленного на проезд на маршруте Перевозчика.</w:t>
      </w:r>
    </w:p>
    <w:p w:rsidR="002B597E" w:rsidRPr="00705B86" w:rsidRDefault="002B597E" w:rsidP="00705B86">
      <w:pPr>
        <w:numPr>
          <w:ilvl w:val="1"/>
          <w:numId w:val="31"/>
        </w:numPr>
        <w:spacing w:after="0"/>
        <w:ind w:left="1276"/>
        <w:contextualSpacing/>
        <w:jc w:val="both"/>
        <w:rPr>
          <w:rFonts w:ascii="Times New Roman" w:hAnsi="Times New Roman" w:cs="Times New Roman"/>
        </w:rPr>
      </w:pPr>
      <w:r w:rsidRPr="00705B86">
        <w:rPr>
          <w:rFonts w:ascii="Times New Roman" w:hAnsi="Times New Roman" w:cs="Times New Roman"/>
          <w:b/>
        </w:rPr>
        <w:t>Скидка на оплату проезда при совершении пересадок</w:t>
      </w:r>
      <w:r w:rsidRPr="00705B86">
        <w:rPr>
          <w:rFonts w:ascii="Times New Roman" w:hAnsi="Times New Roman" w:cs="Times New Roman"/>
        </w:rPr>
        <w:t xml:space="preserve"> – скидка на оплату проезда в зависимости от количества совершенных пересадок в течении определенного времени (к примеру, 90 минут). Для скидки должна быть реализована возможность настройки группы маршрутов, строгой последовательности маршрутов или типа транспорта, на которых действует скидка. </w:t>
      </w:r>
    </w:p>
    <w:p w:rsidR="002B597E" w:rsidRPr="00705B86" w:rsidDel="00F114A5" w:rsidRDefault="002B597E" w:rsidP="00705B86">
      <w:pPr>
        <w:numPr>
          <w:ilvl w:val="1"/>
          <w:numId w:val="31"/>
        </w:numPr>
        <w:spacing w:after="0"/>
        <w:ind w:left="1276"/>
        <w:contextualSpacing/>
        <w:jc w:val="both"/>
        <w:rPr>
          <w:rFonts w:ascii="Times New Roman" w:hAnsi="Times New Roman" w:cs="Times New Roman"/>
        </w:rPr>
      </w:pPr>
      <w:r w:rsidRPr="00705B86">
        <w:rPr>
          <w:rFonts w:ascii="Times New Roman" w:hAnsi="Times New Roman" w:cs="Times New Roman"/>
          <w:b/>
        </w:rPr>
        <w:t>«Скидка на оплату проезда в зависимости от количества совершенных поездок»</w:t>
      </w:r>
      <w:r w:rsidRPr="00705B86">
        <w:rPr>
          <w:rFonts w:ascii="Times New Roman" w:hAnsi="Times New Roman" w:cs="Times New Roman"/>
        </w:rPr>
        <w:t xml:space="preserve"> - Скидка на оплату проезда в зависимости от количества совершенных поездок в течение периода накопления (день, месяц) со дня первой поездки по карте, по истечении расчетного периода учет количества поездок возобновляется. Пример, </w:t>
      </w:r>
      <w:r w:rsidRPr="00705B86" w:rsidDel="00F114A5">
        <w:rPr>
          <w:rFonts w:ascii="Times New Roman" w:hAnsi="Times New Roman" w:cs="Times New Roman"/>
        </w:rPr>
        <w:t xml:space="preserve">каждые 10 поездок, оплаченные </w:t>
      </w:r>
      <w:r w:rsidRPr="00705B86">
        <w:rPr>
          <w:rFonts w:ascii="Times New Roman" w:hAnsi="Times New Roman" w:cs="Times New Roman"/>
        </w:rPr>
        <w:t xml:space="preserve">поездки </w:t>
      </w:r>
      <w:r w:rsidRPr="00705B86" w:rsidDel="00F114A5">
        <w:rPr>
          <w:rFonts w:ascii="Times New Roman" w:hAnsi="Times New Roman" w:cs="Times New Roman"/>
        </w:rPr>
        <w:t>Транспортной картой стоят на 2 рубля (или 10%) дешевле. Расчетный период учета совершенных поездок начинается </w:t>
      </w:r>
      <w:r w:rsidRPr="00705B86" w:rsidDel="00F114A5">
        <w:rPr>
          <w:rFonts w:ascii="Times New Roman" w:hAnsi="Times New Roman" w:cs="Times New Roman"/>
          <w:bCs/>
          <w:i/>
        </w:rPr>
        <w:t>с даты первого использования карты</w:t>
      </w:r>
      <w:r w:rsidRPr="00705B86" w:rsidDel="00F114A5">
        <w:rPr>
          <w:rFonts w:ascii="Times New Roman" w:hAnsi="Times New Roman" w:cs="Times New Roman"/>
          <w:i/>
        </w:rPr>
        <w:t> </w:t>
      </w:r>
      <w:r w:rsidRPr="00705B86" w:rsidDel="00F114A5">
        <w:rPr>
          <w:rFonts w:ascii="Times New Roman" w:hAnsi="Times New Roman" w:cs="Times New Roman"/>
          <w:bCs/>
          <w:i/>
        </w:rPr>
        <w:t xml:space="preserve">для </w:t>
      </w:r>
      <w:r w:rsidRPr="00705B86">
        <w:rPr>
          <w:rFonts w:ascii="Times New Roman" w:hAnsi="Times New Roman" w:cs="Times New Roman"/>
          <w:bCs/>
          <w:i/>
        </w:rPr>
        <w:t xml:space="preserve">Регистрации </w:t>
      </w:r>
      <w:r w:rsidRPr="00705B86" w:rsidDel="00F114A5">
        <w:rPr>
          <w:rFonts w:ascii="Times New Roman" w:hAnsi="Times New Roman" w:cs="Times New Roman"/>
          <w:bCs/>
          <w:i/>
        </w:rPr>
        <w:t>проезда и составляет 30 календарных дней</w:t>
      </w:r>
      <w:r w:rsidRPr="00705B86" w:rsidDel="00F114A5">
        <w:rPr>
          <w:rFonts w:ascii="Times New Roman" w:hAnsi="Times New Roman" w:cs="Times New Roman"/>
          <w:i/>
        </w:rPr>
        <w:t>.</w:t>
      </w:r>
      <w:r w:rsidRPr="00705B86">
        <w:rPr>
          <w:rFonts w:ascii="Times New Roman" w:hAnsi="Times New Roman" w:cs="Times New Roman"/>
          <w:i/>
        </w:rPr>
        <w:t xml:space="preserve"> </w:t>
      </w:r>
      <w:r w:rsidRPr="00705B86" w:rsidDel="00F114A5">
        <w:rPr>
          <w:rFonts w:ascii="Times New Roman" w:hAnsi="Times New Roman" w:cs="Times New Roman"/>
        </w:rPr>
        <w:t>По истечении 30 календарных дней накопленные поездки обнуляются, и начинается новый период накопления.</w:t>
      </w:r>
      <w:r w:rsidRPr="00705B86">
        <w:rPr>
          <w:rFonts w:ascii="Times New Roman" w:hAnsi="Times New Roman" w:cs="Times New Roman"/>
        </w:rPr>
        <w:t xml:space="preserve"> Например,</w:t>
      </w:r>
    </w:p>
    <w:tbl>
      <w:tblPr>
        <w:tblW w:w="4639" w:type="pct"/>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6"/>
        <w:gridCol w:w="1427"/>
        <w:gridCol w:w="1553"/>
        <w:gridCol w:w="1489"/>
        <w:gridCol w:w="1410"/>
        <w:gridCol w:w="1256"/>
      </w:tblGrid>
      <w:tr w:rsidR="002B597E" w:rsidRPr="00705B86" w:rsidDel="00F114A5" w:rsidTr="002B597E">
        <w:tc>
          <w:tcPr>
            <w:tcW w:w="5000" w:type="pct"/>
            <w:gridSpan w:val="6"/>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2B597E" w:rsidRPr="00705B86" w:rsidDel="00F114A5" w:rsidRDefault="002B597E" w:rsidP="002B597E">
            <w:pPr>
              <w:contextualSpacing/>
              <w:jc w:val="center"/>
              <w:rPr>
                <w:rFonts w:ascii="Times New Roman" w:eastAsiaTheme="minorHAnsi" w:hAnsi="Times New Roman" w:cs="Times New Roman"/>
              </w:rPr>
            </w:pPr>
            <w:r w:rsidRPr="00705B86" w:rsidDel="00F114A5">
              <w:rPr>
                <w:rFonts w:ascii="Times New Roman" w:hAnsi="Times New Roman" w:cs="Times New Roman"/>
                <w:b/>
                <w:bCs/>
              </w:rPr>
              <w:t>Стоимость за поездку</w:t>
            </w:r>
          </w:p>
        </w:tc>
      </w:tr>
      <w:tr w:rsidR="002B597E" w:rsidRPr="00705B86" w:rsidDel="00F114A5" w:rsidTr="002B597E">
        <w:tc>
          <w:tcPr>
            <w:tcW w:w="769"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2B597E" w:rsidRPr="00705B86" w:rsidDel="00F114A5" w:rsidRDefault="002B597E" w:rsidP="002B597E">
            <w:pPr>
              <w:contextualSpacing/>
              <w:jc w:val="center"/>
              <w:rPr>
                <w:rFonts w:ascii="Times New Roman" w:eastAsiaTheme="minorHAnsi" w:hAnsi="Times New Roman" w:cs="Times New Roman"/>
                <w:b/>
                <w:i/>
              </w:rPr>
            </w:pPr>
            <w:r w:rsidRPr="00705B86" w:rsidDel="00F114A5">
              <w:rPr>
                <w:rFonts w:ascii="Times New Roman" w:hAnsi="Times New Roman" w:cs="Times New Roman"/>
                <w:b/>
                <w:i/>
              </w:rPr>
              <w:t>1 – 10 поездка</w:t>
            </w:r>
          </w:p>
        </w:tc>
        <w:tc>
          <w:tcPr>
            <w:tcW w:w="846"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2B597E" w:rsidRPr="00705B86" w:rsidDel="00F114A5" w:rsidRDefault="002B597E" w:rsidP="002B597E">
            <w:pPr>
              <w:contextualSpacing/>
              <w:jc w:val="center"/>
              <w:rPr>
                <w:rFonts w:ascii="Times New Roman" w:eastAsiaTheme="minorHAnsi" w:hAnsi="Times New Roman" w:cs="Times New Roman"/>
                <w:b/>
                <w:i/>
              </w:rPr>
            </w:pPr>
            <w:r w:rsidRPr="00705B86" w:rsidDel="00F114A5">
              <w:rPr>
                <w:rFonts w:ascii="Times New Roman" w:hAnsi="Times New Roman" w:cs="Times New Roman"/>
                <w:b/>
                <w:i/>
              </w:rPr>
              <w:t>11 – 20 поездка</w:t>
            </w:r>
          </w:p>
        </w:tc>
        <w:tc>
          <w:tcPr>
            <w:tcW w:w="921"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2B597E" w:rsidRPr="00705B86" w:rsidDel="00F114A5" w:rsidRDefault="002B597E" w:rsidP="002B597E">
            <w:pPr>
              <w:contextualSpacing/>
              <w:jc w:val="center"/>
              <w:rPr>
                <w:rFonts w:ascii="Times New Roman" w:eastAsiaTheme="minorHAnsi" w:hAnsi="Times New Roman" w:cs="Times New Roman"/>
                <w:b/>
                <w:i/>
              </w:rPr>
            </w:pPr>
            <w:r w:rsidRPr="00705B86" w:rsidDel="00F114A5">
              <w:rPr>
                <w:rFonts w:ascii="Times New Roman" w:hAnsi="Times New Roman" w:cs="Times New Roman"/>
                <w:b/>
                <w:i/>
              </w:rPr>
              <w:t>21 – 30 поездка</w:t>
            </w:r>
          </w:p>
        </w:tc>
        <w:tc>
          <w:tcPr>
            <w:tcW w:w="883"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2B597E" w:rsidRPr="00705B86" w:rsidDel="00F114A5" w:rsidRDefault="002B597E" w:rsidP="002B597E">
            <w:pPr>
              <w:contextualSpacing/>
              <w:jc w:val="center"/>
              <w:rPr>
                <w:rFonts w:ascii="Times New Roman" w:eastAsiaTheme="minorHAnsi" w:hAnsi="Times New Roman" w:cs="Times New Roman"/>
                <w:b/>
                <w:i/>
              </w:rPr>
            </w:pPr>
            <w:r w:rsidRPr="00705B86" w:rsidDel="00F114A5">
              <w:rPr>
                <w:rFonts w:ascii="Times New Roman" w:hAnsi="Times New Roman" w:cs="Times New Roman"/>
                <w:b/>
                <w:i/>
              </w:rPr>
              <w:t>31 – 40 поездка</w:t>
            </w:r>
          </w:p>
        </w:tc>
        <w:tc>
          <w:tcPr>
            <w:tcW w:w="836"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2B597E" w:rsidRPr="00705B86" w:rsidDel="00F114A5" w:rsidRDefault="002B597E" w:rsidP="002B597E">
            <w:pPr>
              <w:contextualSpacing/>
              <w:jc w:val="center"/>
              <w:rPr>
                <w:rFonts w:ascii="Times New Roman" w:eastAsiaTheme="minorHAnsi" w:hAnsi="Times New Roman" w:cs="Times New Roman"/>
                <w:b/>
                <w:i/>
              </w:rPr>
            </w:pPr>
            <w:r w:rsidRPr="00705B86" w:rsidDel="00F114A5">
              <w:rPr>
                <w:rFonts w:ascii="Times New Roman" w:hAnsi="Times New Roman" w:cs="Times New Roman"/>
                <w:b/>
                <w:i/>
              </w:rPr>
              <w:t>41 – 50 поездка</w:t>
            </w:r>
          </w:p>
        </w:tc>
        <w:tc>
          <w:tcPr>
            <w:tcW w:w="745"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rsidR="002B597E" w:rsidRPr="00705B86" w:rsidDel="00F114A5" w:rsidRDefault="002B597E" w:rsidP="002B597E">
            <w:pPr>
              <w:contextualSpacing/>
              <w:jc w:val="center"/>
              <w:rPr>
                <w:rFonts w:ascii="Times New Roman" w:eastAsiaTheme="minorHAnsi" w:hAnsi="Times New Roman" w:cs="Times New Roman"/>
                <w:b/>
                <w:i/>
              </w:rPr>
            </w:pPr>
            <w:r w:rsidRPr="00705B86" w:rsidDel="00F114A5">
              <w:rPr>
                <w:rFonts w:ascii="Times New Roman" w:hAnsi="Times New Roman" w:cs="Times New Roman"/>
                <w:b/>
                <w:i/>
              </w:rPr>
              <w:t>51 поездка и далее</w:t>
            </w:r>
          </w:p>
        </w:tc>
      </w:tr>
      <w:tr w:rsidR="002B597E" w:rsidRPr="00705B86" w:rsidDel="00F114A5" w:rsidTr="002B597E">
        <w:tc>
          <w:tcPr>
            <w:tcW w:w="769" w:type="pct"/>
            <w:tcBorders>
              <w:top w:val="outset" w:sz="6" w:space="0" w:color="auto"/>
              <w:left w:val="outset" w:sz="6" w:space="0" w:color="auto"/>
              <w:bottom w:val="outset" w:sz="6" w:space="0" w:color="auto"/>
              <w:right w:val="outset" w:sz="6" w:space="0" w:color="auto"/>
            </w:tcBorders>
            <w:hideMark/>
          </w:tcPr>
          <w:p w:rsidR="002B597E" w:rsidRPr="00705B86" w:rsidDel="00F114A5" w:rsidRDefault="002B597E" w:rsidP="002B597E">
            <w:pPr>
              <w:contextualSpacing/>
              <w:jc w:val="center"/>
              <w:rPr>
                <w:rFonts w:ascii="Times New Roman" w:eastAsiaTheme="minorHAnsi" w:hAnsi="Times New Roman" w:cs="Times New Roman"/>
              </w:rPr>
            </w:pPr>
            <w:r w:rsidRPr="00705B86" w:rsidDel="00F114A5">
              <w:rPr>
                <w:rFonts w:ascii="Times New Roman" w:hAnsi="Times New Roman" w:cs="Times New Roman"/>
              </w:rPr>
              <w:t>28 руб.</w:t>
            </w:r>
          </w:p>
        </w:tc>
        <w:tc>
          <w:tcPr>
            <w:tcW w:w="846" w:type="pct"/>
            <w:tcBorders>
              <w:top w:val="outset" w:sz="6" w:space="0" w:color="auto"/>
              <w:left w:val="outset" w:sz="6" w:space="0" w:color="auto"/>
              <w:bottom w:val="outset" w:sz="6" w:space="0" w:color="auto"/>
              <w:right w:val="outset" w:sz="6" w:space="0" w:color="auto"/>
            </w:tcBorders>
            <w:hideMark/>
          </w:tcPr>
          <w:p w:rsidR="002B597E" w:rsidRPr="00705B86" w:rsidDel="00F114A5" w:rsidRDefault="002B597E" w:rsidP="002B597E">
            <w:pPr>
              <w:contextualSpacing/>
              <w:jc w:val="center"/>
              <w:rPr>
                <w:rFonts w:ascii="Times New Roman" w:eastAsiaTheme="minorHAnsi" w:hAnsi="Times New Roman" w:cs="Times New Roman"/>
              </w:rPr>
            </w:pPr>
            <w:r w:rsidRPr="00705B86" w:rsidDel="00F114A5">
              <w:rPr>
                <w:rFonts w:ascii="Times New Roman" w:hAnsi="Times New Roman" w:cs="Times New Roman"/>
              </w:rPr>
              <w:t>26 руб.</w:t>
            </w:r>
          </w:p>
        </w:tc>
        <w:tc>
          <w:tcPr>
            <w:tcW w:w="921" w:type="pct"/>
            <w:tcBorders>
              <w:top w:val="outset" w:sz="6" w:space="0" w:color="auto"/>
              <w:left w:val="outset" w:sz="6" w:space="0" w:color="auto"/>
              <w:bottom w:val="outset" w:sz="6" w:space="0" w:color="auto"/>
              <w:right w:val="outset" w:sz="6" w:space="0" w:color="auto"/>
            </w:tcBorders>
            <w:hideMark/>
          </w:tcPr>
          <w:p w:rsidR="002B597E" w:rsidRPr="00705B86" w:rsidDel="00F114A5" w:rsidRDefault="002B597E" w:rsidP="002B597E">
            <w:pPr>
              <w:contextualSpacing/>
              <w:jc w:val="center"/>
              <w:rPr>
                <w:rFonts w:ascii="Times New Roman" w:eastAsiaTheme="minorHAnsi" w:hAnsi="Times New Roman" w:cs="Times New Roman"/>
              </w:rPr>
            </w:pPr>
            <w:r w:rsidRPr="00705B86" w:rsidDel="00F114A5">
              <w:rPr>
                <w:rFonts w:ascii="Times New Roman" w:hAnsi="Times New Roman" w:cs="Times New Roman"/>
              </w:rPr>
              <w:t>24 руб.</w:t>
            </w:r>
          </w:p>
        </w:tc>
        <w:tc>
          <w:tcPr>
            <w:tcW w:w="883" w:type="pct"/>
            <w:tcBorders>
              <w:top w:val="outset" w:sz="6" w:space="0" w:color="auto"/>
              <w:left w:val="outset" w:sz="6" w:space="0" w:color="auto"/>
              <w:bottom w:val="outset" w:sz="6" w:space="0" w:color="auto"/>
              <w:right w:val="outset" w:sz="6" w:space="0" w:color="auto"/>
            </w:tcBorders>
            <w:hideMark/>
          </w:tcPr>
          <w:p w:rsidR="002B597E" w:rsidRPr="00705B86" w:rsidDel="00F114A5" w:rsidRDefault="002B597E" w:rsidP="002B597E">
            <w:pPr>
              <w:contextualSpacing/>
              <w:jc w:val="center"/>
              <w:rPr>
                <w:rFonts w:ascii="Times New Roman" w:eastAsiaTheme="minorHAnsi" w:hAnsi="Times New Roman" w:cs="Times New Roman"/>
              </w:rPr>
            </w:pPr>
            <w:r w:rsidRPr="00705B86" w:rsidDel="00F114A5">
              <w:rPr>
                <w:rFonts w:ascii="Times New Roman" w:hAnsi="Times New Roman" w:cs="Times New Roman"/>
              </w:rPr>
              <w:t>22 руб.</w:t>
            </w:r>
          </w:p>
        </w:tc>
        <w:tc>
          <w:tcPr>
            <w:tcW w:w="836" w:type="pct"/>
            <w:tcBorders>
              <w:top w:val="outset" w:sz="6" w:space="0" w:color="auto"/>
              <w:left w:val="outset" w:sz="6" w:space="0" w:color="auto"/>
              <w:bottom w:val="outset" w:sz="6" w:space="0" w:color="auto"/>
              <w:right w:val="outset" w:sz="6" w:space="0" w:color="auto"/>
            </w:tcBorders>
            <w:hideMark/>
          </w:tcPr>
          <w:p w:rsidR="002B597E" w:rsidRPr="00705B86" w:rsidDel="00F114A5" w:rsidRDefault="002B597E" w:rsidP="002B597E">
            <w:pPr>
              <w:contextualSpacing/>
              <w:jc w:val="center"/>
              <w:rPr>
                <w:rFonts w:ascii="Times New Roman" w:eastAsiaTheme="minorHAnsi" w:hAnsi="Times New Roman" w:cs="Times New Roman"/>
              </w:rPr>
            </w:pPr>
            <w:r w:rsidRPr="00705B86" w:rsidDel="00F114A5">
              <w:rPr>
                <w:rFonts w:ascii="Times New Roman" w:hAnsi="Times New Roman" w:cs="Times New Roman"/>
              </w:rPr>
              <w:t>20 руб.</w:t>
            </w:r>
          </w:p>
        </w:tc>
        <w:tc>
          <w:tcPr>
            <w:tcW w:w="745" w:type="pct"/>
            <w:tcBorders>
              <w:top w:val="outset" w:sz="6" w:space="0" w:color="auto"/>
              <w:left w:val="outset" w:sz="6" w:space="0" w:color="auto"/>
              <w:bottom w:val="outset" w:sz="6" w:space="0" w:color="auto"/>
              <w:right w:val="outset" w:sz="6" w:space="0" w:color="auto"/>
            </w:tcBorders>
            <w:hideMark/>
          </w:tcPr>
          <w:p w:rsidR="002B597E" w:rsidRPr="00705B86" w:rsidDel="00F114A5" w:rsidRDefault="002B597E" w:rsidP="002B597E">
            <w:pPr>
              <w:contextualSpacing/>
              <w:jc w:val="center"/>
              <w:rPr>
                <w:rFonts w:ascii="Times New Roman" w:eastAsiaTheme="minorHAnsi" w:hAnsi="Times New Roman" w:cs="Times New Roman"/>
              </w:rPr>
            </w:pPr>
            <w:r w:rsidRPr="00705B86" w:rsidDel="00F114A5">
              <w:rPr>
                <w:rFonts w:ascii="Times New Roman" w:hAnsi="Times New Roman" w:cs="Times New Roman"/>
              </w:rPr>
              <w:t>18 руб.</w:t>
            </w:r>
          </w:p>
        </w:tc>
      </w:tr>
    </w:tbl>
    <w:p w:rsidR="002B597E" w:rsidRPr="00705B86" w:rsidRDefault="002B597E" w:rsidP="002B597E">
      <w:pPr>
        <w:ind w:left="1701"/>
        <w:contextualSpacing/>
        <w:jc w:val="both"/>
        <w:rPr>
          <w:rFonts w:ascii="Times New Roman" w:hAnsi="Times New Roman" w:cs="Times New Roman"/>
        </w:rPr>
      </w:pPr>
    </w:p>
    <w:p w:rsidR="002B597E" w:rsidRPr="00007E8B" w:rsidRDefault="002B597E" w:rsidP="00705B86">
      <w:pPr>
        <w:pStyle w:val="21"/>
        <w:keepLines/>
        <w:numPr>
          <w:ilvl w:val="1"/>
          <w:numId w:val="20"/>
        </w:numPr>
        <w:contextualSpacing/>
        <w:rPr>
          <w:rFonts w:cs="Times New Roman"/>
          <w:sz w:val="22"/>
        </w:rPr>
      </w:pPr>
      <w:bookmarkStart w:id="111" w:name="_Toc255314715"/>
      <w:bookmarkStart w:id="112" w:name="_Ref289857674"/>
      <w:bookmarkStart w:id="113" w:name="_Toc349922414"/>
      <w:bookmarkStart w:id="114" w:name="_Toc5294549"/>
      <w:r w:rsidRPr="00007E8B">
        <w:rPr>
          <w:rFonts w:cs="Times New Roman"/>
          <w:sz w:val="22"/>
        </w:rPr>
        <w:t>Требования к функциям СИСТЕМЫ</w:t>
      </w:r>
      <w:bookmarkEnd w:id="111"/>
      <w:bookmarkEnd w:id="112"/>
      <w:bookmarkEnd w:id="113"/>
      <w:bookmarkEnd w:id="114"/>
    </w:p>
    <w:p w:rsidR="002B597E" w:rsidRPr="00705B86" w:rsidRDefault="002B597E" w:rsidP="002B597E">
      <w:pPr>
        <w:rPr>
          <w:rFonts w:ascii="Times New Roman" w:hAnsi="Times New Roman" w:cs="Times New Roman"/>
        </w:rPr>
      </w:pPr>
      <w:r w:rsidRPr="00705B86">
        <w:rPr>
          <w:rFonts w:ascii="Times New Roman" w:hAnsi="Times New Roman" w:cs="Times New Roman"/>
        </w:rPr>
        <w:t>Подсистемы СИСТЕМЫ должны обладать следующими функциями:</w:t>
      </w:r>
    </w:p>
    <w:p w:rsidR="002B597E" w:rsidRPr="00705B86" w:rsidRDefault="002B597E" w:rsidP="00705B86">
      <w:pPr>
        <w:pStyle w:val="30"/>
        <w:keepLines/>
        <w:numPr>
          <w:ilvl w:val="2"/>
          <w:numId w:val="20"/>
        </w:numPr>
        <w:spacing w:before="100" w:after="100"/>
        <w:contextualSpacing/>
        <w:rPr>
          <w:rFonts w:cs="Times New Roman"/>
          <w:sz w:val="22"/>
        </w:rPr>
      </w:pPr>
      <w:bookmarkStart w:id="115" w:name="_Toc255314716"/>
      <w:bookmarkStart w:id="116" w:name="_Toc349922415"/>
      <w:bookmarkStart w:id="117" w:name="_Toc5294550"/>
      <w:r w:rsidRPr="00705B86">
        <w:rPr>
          <w:rFonts w:cs="Times New Roman"/>
          <w:sz w:val="22"/>
        </w:rPr>
        <w:t>Процессинговый центр</w:t>
      </w:r>
      <w:bookmarkEnd w:id="115"/>
      <w:bookmarkEnd w:id="116"/>
      <w:bookmarkEnd w:id="117"/>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Процессинговый центр должен представлять собой единый информационный центр, программно-аппаратный комплекс, сконцентрированный географически в одном месте. Процессинговый центр СИСТЕМЫ не должен иметь распределенный характер по местонахождению и/или по функционированию.</w:t>
      </w:r>
    </w:p>
    <w:p w:rsidR="002B597E" w:rsidRPr="00007E8B" w:rsidRDefault="002B597E" w:rsidP="00705B86">
      <w:pPr>
        <w:pStyle w:val="40"/>
        <w:keepLines/>
        <w:numPr>
          <w:ilvl w:val="3"/>
          <w:numId w:val="20"/>
        </w:numPr>
        <w:spacing w:before="100" w:after="100"/>
        <w:ind w:left="709"/>
        <w:contextualSpacing/>
        <w:rPr>
          <w:sz w:val="22"/>
        </w:rPr>
      </w:pPr>
      <w:r w:rsidRPr="00007E8B">
        <w:rPr>
          <w:sz w:val="22"/>
        </w:rPr>
        <w:t>Информационные функции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Обеспечение штатного функционирования СИСТЕМЫ, отвечающей требованиям П.</w:t>
      </w:r>
      <w:r w:rsidR="00A67A5D">
        <w:fldChar w:fldCharType="begin"/>
      </w:r>
      <w:r w:rsidR="00A67A5D">
        <w:instrText xml:space="preserve"> REF _Ref484531748 \r \h  \* MERGEFORMAT </w:instrText>
      </w:r>
      <w:r w:rsidR="00A67A5D">
        <w:fldChar w:fldCharType="separate"/>
      </w:r>
      <w:r w:rsidR="00F12D8E" w:rsidRPr="00F12D8E">
        <w:rPr>
          <w:rFonts w:ascii="Times New Roman" w:hAnsi="Times New Roman" w:cs="Times New Roman"/>
        </w:rPr>
        <w:t>4.1</w:t>
      </w:r>
      <w:r w:rsidR="00A67A5D">
        <w:fldChar w:fldCharType="end"/>
      </w:r>
      <w:r w:rsidRPr="00705B86">
        <w:rPr>
          <w:rFonts w:ascii="Times New Roman" w:hAnsi="Times New Roman" w:cs="Times New Roman"/>
        </w:rPr>
        <w:t xml:space="preserve"> настоящего ТЗ.</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Хранение системных справочников СИСТЕМЫ, содержащих данные по всем обслуживаемым в СИСТЕМЕ Транспортным картам (за исключением специального вида карт Банковская карта), заблокированным в СИСТЕМЕ Транспортным картам, видам Транспортных карт, Участникам СИСТЕМЕ и т.д.</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Получение, проверка целостности и аутентичности данных, поступающих от Участников СИСТЕМЫ.</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Формирование электронных документов для взаиморасчетов в СИСТЕМЕ.</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Контроль обращения Транспортных карт в СИСТЕМЕ, поддержка актуальности данных по картам, рассылка данных по заблокированным картам Оператору, Участникам СИСТЕМЫ.</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Обмен данными с внешними подсистемами в рамках функционирования СИСТЕМЫ.</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Предоставление сервисов для интеграции с системами самообслуживания пассажиров (личный кабинет, мобильное приложение), в том числе обеспечение возможности:</w:t>
      </w:r>
    </w:p>
    <w:p w:rsidR="002B597E" w:rsidRPr="00705B86" w:rsidRDefault="002B597E" w:rsidP="00705B86">
      <w:pPr>
        <w:numPr>
          <w:ilvl w:val="0"/>
          <w:numId w:val="10"/>
        </w:numPr>
        <w:spacing w:before="100" w:after="0"/>
        <w:ind w:left="1259" w:hanging="357"/>
        <w:contextualSpacing/>
        <w:jc w:val="both"/>
        <w:rPr>
          <w:rFonts w:ascii="Times New Roman" w:hAnsi="Times New Roman" w:cs="Times New Roman"/>
        </w:rPr>
      </w:pPr>
      <w:r w:rsidRPr="00705B86">
        <w:rPr>
          <w:rFonts w:ascii="Times New Roman" w:hAnsi="Times New Roman" w:cs="Times New Roman"/>
        </w:rPr>
        <w:t>просмотра информации о Транспортной карте по PAN карты, том числе:</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информацию о проездном;</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текущий баланс карты;</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срок действия проездного и карты;</w:t>
      </w:r>
    </w:p>
    <w:p w:rsidR="002B597E" w:rsidRPr="00705B86" w:rsidRDefault="002B597E" w:rsidP="00705B86">
      <w:pPr>
        <w:numPr>
          <w:ilvl w:val="0"/>
          <w:numId w:val="10"/>
        </w:numPr>
        <w:spacing w:before="100" w:after="0"/>
        <w:ind w:left="1259" w:hanging="357"/>
        <w:contextualSpacing/>
        <w:jc w:val="both"/>
        <w:rPr>
          <w:rFonts w:ascii="Times New Roman" w:hAnsi="Times New Roman" w:cs="Times New Roman"/>
        </w:rPr>
      </w:pPr>
      <w:r w:rsidRPr="00705B86">
        <w:rPr>
          <w:rFonts w:ascii="Times New Roman" w:hAnsi="Times New Roman" w:cs="Times New Roman"/>
        </w:rPr>
        <w:t>просмотра истории поездок по карте;</w:t>
      </w:r>
    </w:p>
    <w:p w:rsidR="002B597E" w:rsidRPr="00705B86" w:rsidRDefault="002B597E" w:rsidP="00705B86">
      <w:pPr>
        <w:numPr>
          <w:ilvl w:val="0"/>
          <w:numId w:val="10"/>
        </w:numPr>
        <w:spacing w:before="100" w:after="0"/>
        <w:ind w:left="1259" w:hanging="357"/>
        <w:contextualSpacing/>
        <w:jc w:val="both"/>
        <w:rPr>
          <w:rFonts w:ascii="Times New Roman" w:hAnsi="Times New Roman" w:cs="Times New Roman"/>
        </w:rPr>
      </w:pPr>
      <w:r w:rsidRPr="00705B86">
        <w:rPr>
          <w:rFonts w:ascii="Times New Roman" w:hAnsi="Times New Roman" w:cs="Times New Roman"/>
        </w:rPr>
        <w:t>просмотра детальной информации о поездке, в том числе информации о:</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перевозчике, в транспортном средстве которого совершена поездка;</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транспортном терминале, на котором зарегистрирована оплата проезда;</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маршруте, на котором совершена поездка;</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номере рейса;</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стоимости проезда.</w:t>
      </w:r>
    </w:p>
    <w:p w:rsidR="002B597E" w:rsidRPr="00705B86" w:rsidRDefault="002B597E" w:rsidP="00705B86">
      <w:pPr>
        <w:numPr>
          <w:ilvl w:val="0"/>
          <w:numId w:val="10"/>
        </w:numPr>
        <w:spacing w:before="100" w:after="0"/>
        <w:ind w:left="1259" w:hanging="357"/>
        <w:contextualSpacing/>
        <w:jc w:val="both"/>
        <w:rPr>
          <w:rFonts w:ascii="Times New Roman" w:hAnsi="Times New Roman" w:cs="Times New Roman"/>
        </w:rPr>
      </w:pPr>
      <w:r w:rsidRPr="00705B86">
        <w:rPr>
          <w:rFonts w:ascii="Times New Roman" w:hAnsi="Times New Roman" w:cs="Times New Roman"/>
        </w:rPr>
        <w:t>просмотра истории пополнения по транспортной карте;</w:t>
      </w:r>
    </w:p>
    <w:p w:rsidR="002B597E" w:rsidRPr="00705B86" w:rsidRDefault="002B597E" w:rsidP="00705B86">
      <w:pPr>
        <w:numPr>
          <w:ilvl w:val="0"/>
          <w:numId w:val="10"/>
        </w:numPr>
        <w:spacing w:before="100" w:after="0"/>
        <w:ind w:left="1259" w:hanging="357"/>
        <w:contextualSpacing/>
        <w:jc w:val="both"/>
        <w:rPr>
          <w:rFonts w:ascii="Times New Roman" w:hAnsi="Times New Roman" w:cs="Times New Roman"/>
        </w:rPr>
      </w:pPr>
      <w:r w:rsidRPr="00705B86">
        <w:rPr>
          <w:rFonts w:ascii="Times New Roman" w:hAnsi="Times New Roman" w:cs="Times New Roman"/>
        </w:rPr>
        <w:t>просмотра детальной информации о пополнении, в том числе информации о:</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агенте, выполнившем пополнение;</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терминале пополнения;</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дате и времени пополнения;</w:t>
      </w:r>
    </w:p>
    <w:p w:rsidR="002B597E" w:rsidRPr="00705B86" w:rsidRDefault="002B597E" w:rsidP="00705B86">
      <w:pPr>
        <w:numPr>
          <w:ilvl w:val="1"/>
          <w:numId w:val="10"/>
        </w:numPr>
        <w:spacing w:before="100" w:after="0"/>
        <w:contextualSpacing/>
        <w:jc w:val="both"/>
        <w:rPr>
          <w:rFonts w:ascii="Times New Roman" w:hAnsi="Times New Roman" w:cs="Times New Roman"/>
        </w:rPr>
      </w:pPr>
      <w:r w:rsidRPr="00705B86">
        <w:rPr>
          <w:rFonts w:ascii="Times New Roman" w:hAnsi="Times New Roman" w:cs="Times New Roman"/>
        </w:rPr>
        <w:t>сумме пополнения;</w:t>
      </w:r>
    </w:p>
    <w:p w:rsidR="002B597E" w:rsidRPr="00705B86" w:rsidRDefault="002B597E" w:rsidP="00705B86">
      <w:pPr>
        <w:numPr>
          <w:ilvl w:val="0"/>
          <w:numId w:val="10"/>
        </w:numPr>
        <w:spacing w:before="100" w:after="0"/>
        <w:ind w:left="1259" w:hanging="357"/>
        <w:contextualSpacing/>
        <w:jc w:val="both"/>
        <w:rPr>
          <w:rFonts w:ascii="Times New Roman" w:hAnsi="Times New Roman" w:cs="Times New Roman"/>
        </w:rPr>
      </w:pPr>
      <w:r w:rsidRPr="00705B86">
        <w:rPr>
          <w:rFonts w:ascii="Times New Roman" w:hAnsi="Times New Roman" w:cs="Times New Roman"/>
        </w:rPr>
        <w:t>регистрации аккаунта пользователя с возможностью привязки к аккаунту нескольких транспортных карт.</w:t>
      </w:r>
    </w:p>
    <w:p w:rsidR="002B597E" w:rsidRPr="00705B86" w:rsidRDefault="002B597E" w:rsidP="00705B86">
      <w:pPr>
        <w:numPr>
          <w:ilvl w:val="0"/>
          <w:numId w:val="10"/>
        </w:numPr>
        <w:spacing w:before="100" w:after="0"/>
        <w:ind w:left="1259" w:hanging="357"/>
        <w:contextualSpacing/>
        <w:jc w:val="both"/>
        <w:rPr>
          <w:rFonts w:ascii="Times New Roman" w:hAnsi="Times New Roman" w:cs="Times New Roman"/>
        </w:rPr>
      </w:pPr>
      <w:r w:rsidRPr="00705B86">
        <w:rPr>
          <w:rFonts w:ascii="Times New Roman" w:hAnsi="Times New Roman" w:cs="Times New Roman"/>
        </w:rPr>
        <w:t>пополнения транспортной карты вида ЕТК-Онлайн с банковской карты любого банка Эмитента.</w:t>
      </w:r>
    </w:p>
    <w:p w:rsidR="002B597E" w:rsidRPr="00705B86" w:rsidRDefault="002B597E" w:rsidP="00705B86">
      <w:pPr>
        <w:numPr>
          <w:ilvl w:val="0"/>
          <w:numId w:val="10"/>
        </w:numPr>
        <w:spacing w:before="100" w:after="0"/>
        <w:ind w:left="1259" w:hanging="357"/>
        <w:contextualSpacing/>
        <w:jc w:val="both"/>
        <w:rPr>
          <w:rFonts w:ascii="Times New Roman" w:hAnsi="Times New Roman" w:cs="Times New Roman"/>
        </w:rPr>
      </w:pPr>
      <w:r w:rsidRPr="00705B86">
        <w:rPr>
          <w:rFonts w:ascii="Times New Roman" w:hAnsi="Times New Roman" w:cs="Times New Roman"/>
        </w:rPr>
        <w:t>привязки банковских карт к аккаунту пользователя для пополнения транспортной карты.</w:t>
      </w:r>
    </w:p>
    <w:p w:rsidR="002B597E" w:rsidRPr="00705B86" w:rsidRDefault="002B597E" w:rsidP="002B597E">
      <w:pPr>
        <w:jc w:val="both"/>
        <w:rPr>
          <w:rFonts w:ascii="Times New Roman" w:hAnsi="Times New Roman" w:cs="Times New Roman"/>
        </w:rPr>
      </w:pPr>
    </w:p>
    <w:p w:rsidR="002B597E" w:rsidRPr="00007E8B" w:rsidRDefault="002B597E" w:rsidP="00705B86">
      <w:pPr>
        <w:pStyle w:val="40"/>
        <w:keepLines/>
        <w:numPr>
          <w:ilvl w:val="3"/>
          <w:numId w:val="20"/>
        </w:numPr>
        <w:spacing w:before="100" w:after="100"/>
        <w:ind w:left="851"/>
        <w:contextualSpacing/>
        <w:rPr>
          <w:sz w:val="22"/>
        </w:rPr>
      </w:pPr>
      <w:r w:rsidRPr="00007E8B">
        <w:rPr>
          <w:sz w:val="22"/>
        </w:rPr>
        <w:t>Обеспечение информационной безопасности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Контроль доступа к данным СИСТЕМЫ - предоставление доступа только авторизованным Участникам СИСТЕМЫ, Оператору. Доступ к данным СИСТЕМЫ предоставляется только после регистрации Оператора, Участников в СИСТЕМЕ уполномоченным лицом СИСТЕМЫ, согласно требуемым правам и привилегиям.</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Установка/снятие блокировки доступа к данным СИСТЕМЫ.</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Предоставление доступа к данным СИСТЕМЫ производится с использованием уникального имени пользователя и пароля, либо с использованием цифровых сертификатов.</w:t>
      </w:r>
    </w:p>
    <w:p w:rsidR="002B597E" w:rsidRPr="00705B86" w:rsidRDefault="002B597E" w:rsidP="00705B86">
      <w:pPr>
        <w:pStyle w:val="40"/>
        <w:keepLines/>
        <w:numPr>
          <w:ilvl w:val="3"/>
          <w:numId w:val="20"/>
        </w:numPr>
        <w:spacing w:before="100" w:after="100"/>
        <w:ind w:left="993"/>
        <w:contextualSpacing/>
        <w:rPr>
          <w:sz w:val="22"/>
        </w:rPr>
      </w:pPr>
      <w:r w:rsidRPr="00705B86">
        <w:rPr>
          <w:sz w:val="22"/>
        </w:rPr>
        <w:t>Функции протоколирования событий</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Все события, возникающие при передаче данных Оператору, Участниками СИСТЕМЫ, должны быть зарегистрированы. Передаваемые данные должны быть сохранены в архиве в неизменном виде. Период хранения информации в архиве должен определяться административными регламентами СИСТЕМЫ.</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Регистрация возникающих событий с указанием даты и времени события в системном журнале. Следующие события должны быть зарегистрированы:</w:t>
      </w:r>
    </w:p>
    <w:p w:rsidR="002B597E" w:rsidRPr="00705B86" w:rsidRDefault="002B597E" w:rsidP="00705B86">
      <w:pPr>
        <w:pStyle w:val="a4"/>
        <w:keepNext/>
        <w:keepLines/>
        <w:numPr>
          <w:ilvl w:val="0"/>
          <w:numId w:val="10"/>
        </w:numPr>
        <w:spacing w:before="100" w:after="0" w:line="276" w:lineRule="auto"/>
        <w:ind w:left="1259" w:hanging="357"/>
        <w:contextualSpacing/>
        <w:jc w:val="both"/>
      </w:pPr>
      <w:r w:rsidRPr="00705B86">
        <w:t>старт и остановка СИСТЕМЫ;</w:t>
      </w:r>
    </w:p>
    <w:p w:rsidR="002B597E" w:rsidRPr="00705B86" w:rsidRDefault="002B597E" w:rsidP="00705B86">
      <w:pPr>
        <w:pStyle w:val="a4"/>
        <w:keepNext/>
        <w:keepLines/>
        <w:numPr>
          <w:ilvl w:val="0"/>
          <w:numId w:val="10"/>
        </w:numPr>
        <w:spacing w:before="100" w:after="0" w:line="276" w:lineRule="auto"/>
        <w:ind w:left="1259" w:hanging="357"/>
        <w:contextualSpacing/>
        <w:jc w:val="both"/>
      </w:pPr>
      <w:r w:rsidRPr="00705B86">
        <w:t>запросы Оператора, Участников к ПЦ;</w:t>
      </w:r>
    </w:p>
    <w:p w:rsidR="002B597E" w:rsidRPr="00705B86" w:rsidRDefault="002B597E" w:rsidP="00705B86">
      <w:pPr>
        <w:pStyle w:val="a4"/>
        <w:keepNext/>
        <w:keepLines/>
        <w:numPr>
          <w:ilvl w:val="0"/>
          <w:numId w:val="10"/>
        </w:numPr>
        <w:spacing w:before="100" w:after="0" w:line="276" w:lineRule="auto"/>
        <w:ind w:left="1259" w:hanging="357"/>
        <w:contextualSpacing/>
        <w:jc w:val="both"/>
      </w:pPr>
      <w:r w:rsidRPr="00705B86">
        <w:t>возникновение ошибок в прикладной части СИСТЕМЫ;</w:t>
      </w:r>
    </w:p>
    <w:p w:rsidR="002B597E" w:rsidRPr="00705B86" w:rsidRDefault="002B597E" w:rsidP="00705B86">
      <w:pPr>
        <w:pStyle w:val="a4"/>
        <w:keepNext/>
        <w:keepLines/>
        <w:numPr>
          <w:ilvl w:val="0"/>
          <w:numId w:val="10"/>
        </w:numPr>
        <w:spacing w:before="100" w:after="0" w:line="276" w:lineRule="auto"/>
        <w:ind w:left="1259" w:hanging="357"/>
        <w:contextualSpacing/>
        <w:jc w:val="both"/>
      </w:pPr>
      <w:r w:rsidRPr="00705B86">
        <w:t>установление защищенных сеансов связи и их прекращение;</w:t>
      </w:r>
    </w:p>
    <w:p w:rsidR="002B597E" w:rsidRPr="00705B86" w:rsidRDefault="002B597E" w:rsidP="00705B86">
      <w:pPr>
        <w:pStyle w:val="a4"/>
        <w:keepNext/>
        <w:keepLines/>
        <w:numPr>
          <w:ilvl w:val="0"/>
          <w:numId w:val="10"/>
        </w:numPr>
        <w:spacing w:before="100" w:after="0" w:line="276" w:lineRule="auto"/>
        <w:ind w:left="1259" w:hanging="357"/>
        <w:contextualSpacing/>
        <w:jc w:val="both"/>
      </w:pPr>
      <w:r w:rsidRPr="00705B86">
        <w:t>изменение настроек СИСТЕМЫ;</w:t>
      </w:r>
    </w:p>
    <w:p w:rsidR="002B597E" w:rsidRPr="00705B86" w:rsidRDefault="002B597E" w:rsidP="00705B86">
      <w:pPr>
        <w:pStyle w:val="a4"/>
        <w:keepNext/>
        <w:keepLines/>
        <w:numPr>
          <w:ilvl w:val="0"/>
          <w:numId w:val="10"/>
        </w:numPr>
        <w:spacing w:before="100" w:after="0" w:line="276" w:lineRule="auto"/>
        <w:ind w:left="1259" w:hanging="357"/>
        <w:contextualSpacing/>
        <w:jc w:val="both"/>
      </w:pPr>
      <w:r w:rsidRPr="00705B86">
        <w:t>работа с СИСТЕМОЙ через предоставленное ПО.</w:t>
      </w:r>
    </w:p>
    <w:p w:rsidR="002B597E" w:rsidRPr="00705B86" w:rsidRDefault="002B597E" w:rsidP="00705B86">
      <w:pPr>
        <w:pStyle w:val="40"/>
        <w:keepLines/>
        <w:numPr>
          <w:ilvl w:val="3"/>
          <w:numId w:val="20"/>
        </w:numPr>
        <w:spacing w:before="100" w:after="100"/>
        <w:ind w:left="426"/>
        <w:contextualSpacing/>
        <w:rPr>
          <w:sz w:val="22"/>
        </w:rPr>
      </w:pPr>
      <w:r w:rsidRPr="00705B86">
        <w:rPr>
          <w:sz w:val="22"/>
        </w:rPr>
        <w:t>Функции резервного копирования данных</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Выполнение резервного копирования данных ПЦ, согласно разработанным и утвержденным регламентам. Резервирование основной БД СИСТЕМЫ должно осуществляться в режиме реального времени.</w:t>
      </w:r>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Осуществление процедур и регламентов по восстановлению данных СИСТЕМЫ при сбоях.</w:t>
      </w:r>
    </w:p>
    <w:p w:rsidR="002B597E" w:rsidRPr="00705B86" w:rsidRDefault="002B597E" w:rsidP="00705B86">
      <w:pPr>
        <w:pStyle w:val="30"/>
        <w:keepLines/>
        <w:numPr>
          <w:ilvl w:val="2"/>
          <w:numId w:val="20"/>
        </w:numPr>
        <w:spacing w:before="100" w:after="100"/>
        <w:contextualSpacing/>
        <w:rPr>
          <w:rFonts w:cs="Times New Roman"/>
          <w:sz w:val="22"/>
        </w:rPr>
      </w:pPr>
      <w:bookmarkStart w:id="118" w:name="_Toc255314717"/>
      <w:bookmarkStart w:id="119" w:name="_Toc349922416"/>
      <w:bookmarkStart w:id="120" w:name="_Toc5294551"/>
      <w:r w:rsidRPr="00705B86">
        <w:rPr>
          <w:rFonts w:cs="Times New Roman"/>
          <w:sz w:val="22"/>
        </w:rPr>
        <w:t>Управляющая подсистема</w:t>
      </w:r>
      <w:bookmarkEnd w:id="118"/>
      <w:bookmarkEnd w:id="119"/>
      <w:bookmarkEnd w:id="120"/>
    </w:p>
    <w:p w:rsidR="002B597E" w:rsidRPr="00705B86" w:rsidRDefault="002B597E" w:rsidP="002B597E">
      <w:pPr>
        <w:jc w:val="both"/>
        <w:rPr>
          <w:rFonts w:ascii="Times New Roman" w:hAnsi="Times New Roman" w:cs="Times New Roman"/>
        </w:rPr>
      </w:pPr>
      <w:r w:rsidRPr="00705B86">
        <w:rPr>
          <w:rFonts w:ascii="Times New Roman" w:hAnsi="Times New Roman" w:cs="Times New Roman"/>
        </w:rPr>
        <w:t>АРМ управления СИСТЕМЫ должен обладать следующими обязательными функциями:</w:t>
      </w:r>
    </w:p>
    <w:p w:rsidR="002B597E" w:rsidRPr="00705B86" w:rsidRDefault="002B597E" w:rsidP="00705B86">
      <w:pPr>
        <w:pStyle w:val="40"/>
        <w:keepNext w:val="0"/>
        <w:numPr>
          <w:ilvl w:val="3"/>
          <w:numId w:val="20"/>
        </w:numPr>
        <w:spacing w:before="100" w:after="100"/>
        <w:ind w:left="567"/>
        <w:contextualSpacing/>
        <w:rPr>
          <w:sz w:val="22"/>
        </w:rPr>
      </w:pPr>
      <w:r w:rsidRPr="00705B86">
        <w:rPr>
          <w:sz w:val="22"/>
        </w:rPr>
        <w:t>Функции по управлению параметрами Эмитентов</w:t>
      </w:r>
    </w:p>
    <w:p w:rsidR="002B597E" w:rsidRPr="00007E8B" w:rsidRDefault="002B597E" w:rsidP="00705B86">
      <w:pPr>
        <w:pStyle w:val="a4"/>
        <w:numPr>
          <w:ilvl w:val="0"/>
          <w:numId w:val="10"/>
        </w:numPr>
        <w:spacing w:before="100" w:after="0" w:line="276" w:lineRule="auto"/>
        <w:ind w:left="1259" w:hanging="357"/>
        <w:contextualSpacing/>
        <w:jc w:val="both"/>
      </w:pPr>
      <w:r w:rsidRPr="00007E8B">
        <w:t>Изменение наименования Эмитента.</w:t>
      </w:r>
    </w:p>
    <w:p w:rsidR="002B597E" w:rsidRPr="00007E8B" w:rsidRDefault="002B597E" w:rsidP="00705B86">
      <w:pPr>
        <w:pStyle w:val="a4"/>
        <w:numPr>
          <w:ilvl w:val="0"/>
          <w:numId w:val="10"/>
        </w:numPr>
        <w:spacing w:before="100" w:after="0" w:line="276" w:lineRule="auto"/>
        <w:ind w:left="1259" w:hanging="357"/>
        <w:contextualSpacing/>
        <w:jc w:val="both"/>
      </w:pPr>
      <w:r w:rsidRPr="00007E8B">
        <w:t>Изменение статуса Эмитента (активен, заблокирован).</w:t>
      </w:r>
    </w:p>
    <w:p w:rsidR="002B597E" w:rsidRPr="00007E8B" w:rsidRDefault="002B597E" w:rsidP="00705B86">
      <w:pPr>
        <w:pStyle w:val="40"/>
        <w:keepNext w:val="0"/>
        <w:numPr>
          <w:ilvl w:val="3"/>
          <w:numId w:val="20"/>
        </w:numPr>
        <w:spacing w:before="100" w:after="100"/>
        <w:ind w:left="567"/>
        <w:contextualSpacing/>
        <w:rPr>
          <w:sz w:val="22"/>
        </w:rPr>
      </w:pPr>
      <w:r w:rsidRPr="00007E8B">
        <w:rPr>
          <w:sz w:val="22"/>
        </w:rPr>
        <w:t xml:space="preserve">Управление справочником муниципальных образований </w:t>
      </w:r>
    </w:p>
    <w:p w:rsidR="002B597E" w:rsidRPr="00007E8B" w:rsidRDefault="002B597E" w:rsidP="00705B86">
      <w:pPr>
        <w:pStyle w:val="a4"/>
        <w:numPr>
          <w:ilvl w:val="0"/>
          <w:numId w:val="10"/>
        </w:numPr>
        <w:spacing w:before="100" w:after="0" w:line="276" w:lineRule="auto"/>
        <w:ind w:left="1259" w:hanging="357"/>
        <w:contextualSpacing/>
        <w:jc w:val="both"/>
      </w:pPr>
      <w:r w:rsidRPr="00007E8B">
        <w:t>Добавление, просмотр, редактирования информации по муниципальному образованию, распределение транспортных терминалов Участников СИСТЕМЫ по муниципальному образованию.</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t>Добавление, просмотр, редактирование информации при привязке муниципальных образований</w:t>
      </w:r>
      <w:r w:rsidRPr="00007E8B">
        <w:rPr>
          <w:szCs w:val="22"/>
        </w:rPr>
        <w:t xml:space="preserve"> к маршрутам Перевозчиков, удаление связи муниципального образования и маршрута.</w:t>
      </w:r>
    </w:p>
    <w:p w:rsidR="002B597E" w:rsidRPr="00007E8B" w:rsidRDefault="002B597E" w:rsidP="002B597E">
      <w:pPr>
        <w:ind w:firstLine="540"/>
        <w:contextualSpacing/>
        <w:jc w:val="both"/>
      </w:pPr>
    </w:p>
    <w:p w:rsidR="002B597E" w:rsidRPr="00007E8B" w:rsidRDefault="002B597E" w:rsidP="00705B86">
      <w:pPr>
        <w:pStyle w:val="40"/>
        <w:keepNext w:val="0"/>
        <w:numPr>
          <w:ilvl w:val="3"/>
          <w:numId w:val="20"/>
        </w:numPr>
        <w:spacing w:before="100" w:after="100"/>
        <w:ind w:left="567"/>
        <w:contextualSpacing/>
        <w:rPr>
          <w:sz w:val="22"/>
        </w:rPr>
      </w:pPr>
      <w:r w:rsidRPr="00007E8B">
        <w:rPr>
          <w:sz w:val="22"/>
        </w:rPr>
        <w:t>Управление пользователями и их ролями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Регистрация пользователей в СИСТЕМЕ.</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Просмотр списка пользователей.</w:t>
      </w:r>
    </w:p>
    <w:p w:rsidR="002B597E" w:rsidRPr="00007E8B" w:rsidRDefault="002B597E" w:rsidP="00705B86">
      <w:pPr>
        <w:pStyle w:val="a4"/>
        <w:numPr>
          <w:ilvl w:val="0"/>
          <w:numId w:val="10"/>
        </w:numPr>
        <w:spacing w:before="100" w:after="0" w:line="276" w:lineRule="auto"/>
        <w:ind w:left="1259" w:hanging="357"/>
        <w:contextualSpacing/>
        <w:jc w:val="both"/>
      </w:pPr>
      <w:r w:rsidRPr="00007E8B">
        <w:t>Блокировка пользователей.</w:t>
      </w:r>
    </w:p>
    <w:p w:rsidR="002B597E" w:rsidRPr="00007E8B" w:rsidRDefault="002B597E" w:rsidP="00705B86">
      <w:pPr>
        <w:pStyle w:val="a4"/>
        <w:numPr>
          <w:ilvl w:val="0"/>
          <w:numId w:val="10"/>
        </w:numPr>
        <w:spacing w:before="100" w:after="0" w:line="276" w:lineRule="auto"/>
        <w:ind w:left="1259" w:hanging="357"/>
        <w:contextualSpacing/>
        <w:jc w:val="both"/>
      </w:pPr>
      <w:r w:rsidRPr="00007E8B">
        <w:t>Заведение собственных ролей в СИСТЕМЕ.</w:t>
      </w:r>
    </w:p>
    <w:p w:rsidR="002B597E" w:rsidRPr="00007E8B" w:rsidRDefault="002B597E" w:rsidP="00705B86">
      <w:pPr>
        <w:pStyle w:val="a4"/>
        <w:numPr>
          <w:ilvl w:val="0"/>
          <w:numId w:val="10"/>
        </w:numPr>
        <w:spacing w:before="100" w:after="0" w:line="276" w:lineRule="auto"/>
        <w:ind w:left="1259" w:hanging="357"/>
        <w:contextualSpacing/>
        <w:jc w:val="both"/>
      </w:pPr>
      <w:r w:rsidRPr="00007E8B">
        <w:t>Редактирование списка привилегий роли.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Управление правами пользователей, назначение роли пользователю, назначение ограничений на доступ к определенным данным.</w:t>
      </w:r>
    </w:p>
    <w:p w:rsidR="002B597E" w:rsidRPr="00007E8B" w:rsidRDefault="002B597E" w:rsidP="00705B86">
      <w:pPr>
        <w:pStyle w:val="a4"/>
        <w:numPr>
          <w:ilvl w:val="0"/>
          <w:numId w:val="10"/>
        </w:numPr>
        <w:spacing w:before="100" w:after="0" w:line="276" w:lineRule="auto"/>
        <w:ind w:left="1259" w:hanging="357"/>
        <w:contextualSpacing/>
        <w:jc w:val="both"/>
      </w:pPr>
      <w:r w:rsidRPr="00007E8B">
        <w:t>Настройки предоставления доступа к информации в зависимости от вида организации</w:t>
      </w:r>
    </w:p>
    <w:p w:rsidR="002B597E" w:rsidRPr="00007E8B" w:rsidRDefault="002B597E" w:rsidP="00705B86">
      <w:pPr>
        <w:pStyle w:val="40"/>
        <w:keepNext w:val="0"/>
        <w:numPr>
          <w:ilvl w:val="3"/>
          <w:numId w:val="20"/>
        </w:numPr>
        <w:spacing w:before="100" w:after="100"/>
        <w:ind w:left="426"/>
        <w:contextualSpacing/>
        <w:rPr>
          <w:sz w:val="22"/>
        </w:rPr>
      </w:pPr>
      <w:r w:rsidRPr="00007E8B">
        <w:rPr>
          <w:sz w:val="22"/>
        </w:rPr>
        <w:t>Управление справочником Банковских платежных Агентов</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Просмотр списка Банковских платежных Агентов.</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Изменение данных об Банковских платежных Агентах.</w:t>
      </w:r>
    </w:p>
    <w:p w:rsidR="002B597E" w:rsidRPr="00007E8B" w:rsidRDefault="002B597E" w:rsidP="00705B86">
      <w:pPr>
        <w:pStyle w:val="40"/>
        <w:keepLines/>
        <w:numPr>
          <w:ilvl w:val="3"/>
          <w:numId w:val="20"/>
        </w:numPr>
        <w:spacing w:before="100" w:after="100"/>
        <w:ind w:left="426"/>
        <w:contextualSpacing/>
        <w:rPr>
          <w:sz w:val="22"/>
        </w:rPr>
      </w:pPr>
      <w:r w:rsidRPr="00007E8B">
        <w:rPr>
          <w:sz w:val="22"/>
        </w:rPr>
        <w:t>Управление Терминалами пополнения Банковских платежных Агентов</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Просмотр списка терминалов, имеющихся у конкретного Банковского платежного Агента.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Редактирование свойств терминала пополнения:</w:t>
      </w:r>
    </w:p>
    <w:p w:rsidR="002B597E" w:rsidRPr="00007E8B" w:rsidRDefault="002B597E" w:rsidP="00705B86">
      <w:pPr>
        <w:pStyle w:val="a4"/>
        <w:keepNext/>
        <w:keepLines/>
        <w:numPr>
          <w:ilvl w:val="1"/>
          <w:numId w:val="10"/>
        </w:numPr>
        <w:spacing w:before="100" w:after="0" w:line="276" w:lineRule="auto"/>
        <w:contextualSpacing/>
        <w:jc w:val="both"/>
      </w:pPr>
      <w:r w:rsidRPr="00007E8B">
        <w:t>поле описания терминала;</w:t>
      </w:r>
    </w:p>
    <w:p w:rsidR="002B597E" w:rsidRPr="00007E8B" w:rsidRDefault="002B597E" w:rsidP="00705B86">
      <w:pPr>
        <w:pStyle w:val="a4"/>
        <w:keepNext/>
        <w:keepLines/>
        <w:numPr>
          <w:ilvl w:val="1"/>
          <w:numId w:val="10"/>
        </w:numPr>
        <w:spacing w:before="100" w:after="0" w:line="276" w:lineRule="auto"/>
        <w:contextualSpacing/>
        <w:jc w:val="both"/>
      </w:pPr>
      <w:r w:rsidRPr="00007E8B">
        <w:t>период обновления управляющей информации терминала (в часах);</w:t>
      </w:r>
    </w:p>
    <w:p w:rsidR="002B597E" w:rsidRPr="00007E8B" w:rsidRDefault="002B597E" w:rsidP="00705B86">
      <w:pPr>
        <w:pStyle w:val="a4"/>
        <w:keepNext/>
        <w:keepLines/>
        <w:numPr>
          <w:ilvl w:val="1"/>
          <w:numId w:val="10"/>
        </w:numPr>
        <w:spacing w:before="100" w:after="0" w:line="276" w:lineRule="auto"/>
        <w:contextualSpacing/>
        <w:jc w:val="both"/>
      </w:pPr>
      <w:r w:rsidRPr="00007E8B">
        <w:t>период отправки транзакций в ПЦ (в часах);</w:t>
      </w:r>
    </w:p>
    <w:p w:rsidR="002B597E" w:rsidRPr="00007E8B" w:rsidRDefault="002B597E" w:rsidP="00705B86">
      <w:pPr>
        <w:pStyle w:val="a4"/>
        <w:keepNext/>
        <w:keepLines/>
        <w:numPr>
          <w:ilvl w:val="1"/>
          <w:numId w:val="10"/>
        </w:numPr>
        <w:spacing w:before="100" w:after="0" w:line="276" w:lineRule="auto"/>
        <w:contextualSpacing/>
        <w:jc w:val="both"/>
      </w:pPr>
      <w:r w:rsidRPr="00007E8B">
        <w:t>статус терминала (активен, заблокирован).</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Настройка и редактирование списка видов Транспортной карты, обслуживаемых конкретным терминалом пополнения.</w:t>
      </w:r>
    </w:p>
    <w:p w:rsidR="002B597E" w:rsidRPr="00007E8B" w:rsidRDefault="002B597E" w:rsidP="00705B86">
      <w:pPr>
        <w:pStyle w:val="40"/>
        <w:keepLines/>
        <w:numPr>
          <w:ilvl w:val="3"/>
          <w:numId w:val="20"/>
        </w:numPr>
        <w:spacing w:before="100" w:after="100"/>
        <w:ind w:left="284"/>
        <w:contextualSpacing/>
        <w:rPr>
          <w:sz w:val="22"/>
        </w:rPr>
      </w:pPr>
      <w:r w:rsidRPr="00007E8B">
        <w:rPr>
          <w:sz w:val="22"/>
        </w:rPr>
        <w:t>Управление справочником Корпоративных пользователей</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Просмотр списка Корпоративных пользователей.</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Добавление Корпоративного пользователя.</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Редактирование Корпоративного пользователя:</w:t>
      </w:r>
    </w:p>
    <w:p w:rsidR="002B597E" w:rsidRPr="00007E8B" w:rsidRDefault="002B597E" w:rsidP="00705B86">
      <w:pPr>
        <w:pStyle w:val="a4"/>
        <w:keepNext/>
        <w:keepLines/>
        <w:numPr>
          <w:ilvl w:val="1"/>
          <w:numId w:val="10"/>
        </w:numPr>
        <w:spacing w:before="100" w:after="0" w:line="276" w:lineRule="auto"/>
        <w:contextualSpacing/>
        <w:jc w:val="both"/>
      </w:pPr>
      <w:r w:rsidRPr="00007E8B">
        <w:t>просмотр списка карт Корпоративного пользователя;</w:t>
      </w:r>
    </w:p>
    <w:p w:rsidR="002B597E" w:rsidRPr="00007E8B" w:rsidRDefault="002B597E" w:rsidP="00705B86">
      <w:pPr>
        <w:pStyle w:val="a4"/>
        <w:keepNext/>
        <w:keepLines/>
        <w:numPr>
          <w:ilvl w:val="1"/>
          <w:numId w:val="10"/>
        </w:numPr>
        <w:spacing w:before="100" w:after="0" w:line="276" w:lineRule="auto"/>
        <w:contextualSpacing/>
        <w:jc w:val="both"/>
      </w:pPr>
      <w:r w:rsidRPr="00007E8B">
        <w:t>добавление карт в список карт Корпоративного пользователя;</w:t>
      </w:r>
    </w:p>
    <w:p w:rsidR="002B597E" w:rsidRPr="00007E8B" w:rsidRDefault="002B597E" w:rsidP="00705B86">
      <w:pPr>
        <w:pStyle w:val="a4"/>
        <w:keepNext/>
        <w:keepLines/>
        <w:numPr>
          <w:ilvl w:val="1"/>
          <w:numId w:val="10"/>
        </w:numPr>
        <w:spacing w:before="100" w:after="0" w:line="276" w:lineRule="auto"/>
        <w:contextualSpacing/>
        <w:jc w:val="both"/>
      </w:pPr>
      <w:r w:rsidRPr="00007E8B">
        <w:t>удаление карты из списка карт Корпоративного пользователя;</w:t>
      </w:r>
    </w:p>
    <w:p w:rsidR="002B597E" w:rsidRPr="00007E8B" w:rsidRDefault="002B597E" w:rsidP="00705B86">
      <w:pPr>
        <w:pStyle w:val="a4"/>
        <w:keepNext/>
        <w:keepLines/>
        <w:numPr>
          <w:ilvl w:val="1"/>
          <w:numId w:val="10"/>
        </w:numPr>
        <w:spacing w:before="100" w:after="0" w:line="276" w:lineRule="auto"/>
        <w:contextualSpacing/>
        <w:jc w:val="both"/>
      </w:pPr>
      <w:r w:rsidRPr="00007E8B">
        <w:t>удаление данных Корпоративного пользователя.</w:t>
      </w:r>
    </w:p>
    <w:p w:rsidR="002B597E" w:rsidRPr="00007E8B" w:rsidRDefault="002B597E" w:rsidP="00705B86">
      <w:pPr>
        <w:pStyle w:val="40"/>
        <w:keepLines/>
        <w:numPr>
          <w:ilvl w:val="3"/>
          <w:numId w:val="20"/>
        </w:numPr>
        <w:spacing w:before="100" w:after="100"/>
        <w:ind w:left="426"/>
        <w:contextualSpacing/>
        <w:rPr>
          <w:sz w:val="22"/>
        </w:rPr>
      </w:pPr>
      <w:r w:rsidRPr="00007E8B">
        <w:rPr>
          <w:sz w:val="22"/>
        </w:rPr>
        <w:t>Функции по получению информации о карте</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Поиск карты по ее номеру.</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Добавление карты в Стоп-лист (с указанием причины).</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Удаление карты из Стоп-листа (с указанием причины).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Просмотр истории пополнений карты за период.</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Просмотр истории поездок по карте за период.</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Просмотр истории изменения состояния карты в стоп-листе за период.</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Просмотр данных об ограничениях по времени использования, типу транспорта для карты.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Просмотр действующих в СИСТЕМЕ видов Транспортной карты.</w:t>
      </w:r>
    </w:p>
    <w:p w:rsidR="002B597E" w:rsidRPr="00007E8B" w:rsidRDefault="002B597E" w:rsidP="002B597E">
      <w:pPr>
        <w:pStyle w:val="a4"/>
        <w:spacing w:before="100"/>
        <w:ind w:left="1259"/>
        <w:contextualSpacing/>
        <w:jc w:val="both"/>
      </w:pPr>
    </w:p>
    <w:p w:rsidR="002B597E" w:rsidRPr="00007E8B" w:rsidRDefault="002B597E" w:rsidP="00705B86">
      <w:pPr>
        <w:pStyle w:val="40"/>
        <w:keepNext w:val="0"/>
        <w:numPr>
          <w:ilvl w:val="3"/>
          <w:numId w:val="20"/>
        </w:numPr>
        <w:spacing w:before="100" w:after="100"/>
        <w:ind w:left="426"/>
        <w:contextualSpacing/>
        <w:rPr>
          <w:sz w:val="22"/>
        </w:rPr>
      </w:pPr>
      <w:r w:rsidRPr="00007E8B">
        <w:rPr>
          <w:sz w:val="22"/>
        </w:rPr>
        <w:t xml:space="preserve">Управление справочником видов </w:t>
      </w:r>
      <w:r w:rsidRPr="00007E8B">
        <w:rPr>
          <w:sz w:val="22"/>
          <w:szCs w:val="22"/>
        </w:rPr>
        <w:t>Транспортной карты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Добавление вида Транспортной карты.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Отображение списка видов Транспортной карты.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Просмотр видов Транспортной карты, отправленных в архив.</w:t>
      </w:r>
    </w:p>
    <w:p w:rsidR="002B597E" w:rsidRPr="00007E8B" w:rsidRDefault="002B597E" w:rsidP="00705B86">
      <w:pPr>
        <w:pStyle w:val="a4"/>
        <w:numPr>
          <w:ilvl w:val="0"/>
          <w:numId w:val="10"/>
        </w:numPr>
        <w:spacing w:before="100" w:after="0" w:line="276" w:lineRule="auto"/>
        <w:ind w:left="1259" w:hanging="357"/>
        <w:contextualSpacing/>
        <w:jc w:val="both"/>
      </w:pPr>
      <w:r w:rsidRPr="00007E8B">
        <w:t>Редактирование вида Транспортной карты — изменение следующих параметров:</w:t>
      </w:r>
    </w:p>
    <w:p w:rsidR="002B597E" w:rsidRPr="00007E8B" w:rsidRDefault="002B597E" w:rsidP="00705B86">
      <w:pPr>
        <w:pStyle w:val="a4"/>
        <w:numPr>
          <w:ilvl w:val="1"/>
          <w:numId w:val="10"/>
        </w:numPr>
        <w:spacing w:before="100" w:after="0" w:line="276" w:lineRule="auto"/>
        <w:contextualSpacing/>
        <w:jc w:val="both"/>
      </w:pPr>
      <w:r w:rsidRPr="00007E8B">
        <w:rPr>
          <w:szCs w:val="22"/>
        </w:rPr>
        <w:t xml:space="preserve">Наименования </w:t>
      </w:r>
      <w:r w:rsidRPr="00007E8B">
        <w:t xml:space="preserve">вида </w:t>
      </w:r>
      <w:r w:rsidRPr="00007E8B">
        <w:rPr>
          <w:szCs w:val="22"/>
        </w:rPr>
        <w:t>Транспортной карты</w:t>
      </w:r>
      <w:r w:rsidRPr="00007E8B">
        <w:t>;</w:t>
      </w:r>
    </w:p>
    <w:p w:rsidR="002B597E" w:rsidRPr="00007E8B" w:rsidRDefault="002B597E" w:rsidP="00705B86">
      <w:pPr>
        <w:pStyle w:val="a4"/>
        <w:numPr>
          <w:ilvl w:val="1"/>
          <w:numId w:val="10"/>
        </w:numPr>
        <w:spacing w:before="100" w:after="0" w:line="276" w:lineRule="auto"/>
        <w:contextualSpacing/>
        <w:jc w:val="both"/>
      </w:pPr>
      <w:r w:rsidRPr="00007E8B">
        <w:t xml:space="preserve">алгоритм обработки вида </w:t>
      </w:r>
      <w:r w:rsidRPr="00007E8B">
        <w:rPr>
          <w:szCs w:val="22"/>
        </w:rPr>
        <w:t>Транспортной карты</w:t>
      </w:r>
      <w:r w:rsidRPr="00007E8B">
        <w:t>;</w:t>
      </w:r>
    </w:p>
    <w:p w:rsidR="002B597E" w:rsidRPr="00007E8B" w:rsidRDefault="002B597E" w:rsidP="00705B86">
      <w:pPr>
        <w:pStyle w:val="a4"/>
        <w:numPr>
          <w:ilvl w:val="1"/>
          <w:numId w:val="10"/>
        </w:numPr>
        <w:spacing w:before="100" w:after="0" w:line="276" w:lineRule="auto"/>
        <w:contextualSpacing/>
        <w:jc w:val="both"/>
      </w:pPr>
      <w:r w:rsidRPr="00007E8B">
        <w:t xml:space="preserve">стоимость подключения вида </w:t>
      </w:r>
      <w:r w:rsidRPr="00007E8B">
        <w:rPr>
          <w:szCs w:val="22"/>
        </w:rPr>
        <w:t>Транспортной карты</w:t>
      </w:r>
      <w:r w:rsidRPr="00007E8B">
        <w:t xml:space="preserve"> к СИСТЕМЕ;</w:t>
      </w:r>
    </w:p>
    <w:p w:rsidR="002B597E" w:rsidRPr="00007E8B" w:rsidRDefault="002B597E" w:rsidP="00705B86">
      <w:pPr>
        <w:pStyle w:val="a4"/>
        <w:numPr>
          <w:ilvl w:val="1"/>
          <w:numId w:val="10"/>
        </w:numPr>
        <w:spacing w:before="100" w:after="0" w:line="276" w:lineRule="auto"/>
        <w:contextualSpacing/>
        <w:jc w:val="both"/>
      </w:pPr>
      <w:r w:rsidRPr="00007E8B">
        <w:t xml:space="preserve">правила пополнения вида </w:t>
      </w:r>
      <w:r w:rsidRPr="00007E8B">
        <w:rPr>
          <w:szCs w:val="22"/>
        </w:rPr>
        <w:t>Транспортной карты</w:t>
      </w:r>
      <w:r w:rsidRPr="00007E8B">
        <w:t>:</w:t>
      </w:r>
    </w:p>
    <w:p w:rsidR="002B597E" w:rsidRPr="00007E8B" w:rsidRDefault="002B597E" w:rsidP="00705B86">
      <w:pPr>
        <w:pStyle w:val="af3"/>
        <w:numPr>
          <w:ilvl w:val="2"/>
          <w:numId w:val="10"/>
        </w:numPr>
        <w:spacing w:after="100"/>
        <w:rPr>
          <w:kern w:val="28"/>
        </w:rPr>
      </w:pPr>
      <w:r w:rsidRPr="00007E8B">
        <w:rPr>
          <w:kern w:val="28"/>
        </w:rPr>
        <w:t xml:space="preserve">срок действия вида </w:t>
      </w:r>
      <w:r w:rsidRPr="00007E8B">
        <w:rPr>
          <w:kern w:val="28"/>
          <w:lang w:eastAsia="ru-RU"/>
        </w:rPr>
        <w:t>Транспортной карты</w:t>
      </w:r>
      <w:r w:rsidRPr="00007E8B">
        <w:rPr>
          <w:kern w:val="28"/>
        </w:rPr>
        <w:t xml:space="preserve"> после проведения пользователем операции последнего пополнения (в днях);</w:t>
      </w:r>
    </w:p>
    <w:p w:rsidR="002B597E" w:rsidRPr="00007E8B" w:rsidRDefault="002B597E" w:rsidP="00705B86">
      <w:pPr>
        <w:pStyle w:val="af3"/>
        <w:numPr>
          <w:ilvl w:val="2"/>
          <w:numId w:val="10"/>
        </w:numPr>
        <w:spacing w:after="100"/>
        <w:rPr>
          <w:kern w:val="28"/>
        </w:rPr>
      </w:pPr>
      <w:r w:rsidRPr="00007E8B">
        <w:rPr>
          <w:kern w:val="28"/>
        </w:rPr>
        <w:t xml:space="preserve">разрешение пополнения вида </w:t>
      </w:r>
      <w:r w:rsidRPr="00007E8B">
        <w:rPr>
          <w:kern w:val="28"/>
          <w:lang w:eastAsia="ru-RU"/>
        </w:rPr>
        <w:t>Транспортной карты</w:t>
      </w:r>
      <w:r w:rsidRPr="00007E8B">
        <w:rPr>
          <w:kern w:val="28"/>
        </w:rPr>
        <w:t xml:space="preserve"> в пунктах пополнения (разрешено/запрещено).</w:t>
      </w:r>
    </w:p>
    <w:p w:rsidR="002B597E" w:rsidRPr="00007E8B" w:rsidRDefault="002B597E" w:rsidP="00705B86">
      <w:pPr>
        <w:pStyle w:val="a4"/>
        <w:numPr>
          <w:ilvl w:val="1"/>
          <w:numId w:val="10"/>
        </w:numPr>
        <w:spacing w:before="100" w:after="0" w:line="276" w:lineRule="auto"/>
        <w:contextualSpacing/>
        <w:jc w:val="both"/>
      </w:pPr>
      <w:r w:rsidRPr="00007E8B">
        <w:t xml:space="preserve">правила </w:t>
      </w:r>
      <w:proofErr w:type="spellStart"/>
      <w:r w:rsidRPr="00007E8B">
        <w:t>револьвирования</w:t>
      </w:r>
      <w:proofErr w:type="spellEnd"/>
      <w:r w:rsidRPr="00007E8B">
        <w:t>;</w:t>
      </w:r>
    </w:p>
    <w:p w:rsidR="002B597E" w:rsidRPr="00007E8B" w:rsidRDefault="002B597E" w:rsidP="00705B86">
      <w:pPr>
        <w:pStyle w:val="a4"/>
        <w:numPr>
          <w:ilvl w:val="1"/>
          <w:numId w:val="10"/>
        </w:numPr>
        <w:spacing w:before="100" w:after="0" w:line="276" w:lineRule="auto"/>
        <w:contextualSpacing/>
        <w:jc w:val="both"/>
      </w:pPr>
      <w:r w:rsidRPr="00007E8B">
        <w:t xml:space="preserve">состояние вида </w:t>
      </w:r>
      <w:r w:rsidRPr="00007E8B">
        <w:rPr>
          <w:szCs w:val="22"/>
        </w:rPr>
        <w:t xml:space="preserve">Транспортной карты </w:t>
      </w:r>
      <w:r w:rsidRPr="00007E8B">
        <w:t>(активен, не активен);</w:t>
      </w:r>
    </w:p>
    <w:p w:rsidR="002B597E" w:rsidRPr="00007E8B" w:rsidRDefault="002B597E" w:rsidP="00705B86">
      <w:pPr>
        <w:pStyle w:val="a4"/>
        <w:numPr>
          <w:ilvl w:val="1"/>
          <w:numId w:val="10"/>
        </w:numPr>
        <w:spacing w:before="100" w:after="0" w:line="276" w:lineRule="auto"/>
        <w:contextualSpacing/>
        <w:jc w:val="both"/>
      </w:pPr>
      <w:r w:rsidRPr="00007E8B">
        <w:t xml:space="preserve">номинал вида </w:t>
      </w:r>
      <w:r w:rsidRPr="00007E8B">
        <w:rPr>
          <w:szCs w:val="22"/>
        </w:rPr>
        <w:t>Транспортной карты</w:t>
      </w:r>
      <w:r w:rsidRPr="00007E8B">
        <w:t>;</w:t>
      </w:r>
    </w:p>
    <w:p w:rsidR="002B597E" w:rsidRPr="00007E8B" w:rsidRDefault="002B597E" w:rsidP="00705B86">
      <w:pPr>
        <w:pStyle w:val="a4"/>
        <w:numPr>
          <w:ilvl w:val="1"/>
          <w:numId w:val="10"/>
        </w:numPr>
        <w:spacing w:before="100" w:after="0" w:line="276" w:lineRule="auto"/>
        <w:contextualSpacing/>
        <w:jc w:val="both"/>
      </w:pPr>
      <w:r w:rsidRPr="00007E8B">
        <w:t xml:space="preserve">ограничение по времени использования вида </w:t>
      </w:r>
      <w:r w:rsidRPr="00007E8B">
        <w:rPr>
          <w:szCs w:val="22"/>
        </w:rPr>
        <w:t>Транспортной карты</w:t>
      </w:r>
      <w:r w:rsidRPr="00007E8B">
        <w:t>;</w:t>
      </w:r>
    </w:p>
    <w:p w:rsidR="002B597E" w:rsidRPr="00007E8B" w:rsidRDefault="002B597E" w:rsidP="00705B86">
      <w:pPr>
        <w:pStyle w:val="a4"/>
        <w:numPr>
          <w:ilvl w:val="1"/>
          <w:numId w:val="10"/>
        </w:numPr>
        <w:spacing w:before="100" w:after="0" w:line="276" w:lineRule="auto"/>
        <w:contextualSpacing/>
        <w:jc w:val="both"/>
      </w:pPr>
      <w:r w:rsidRPr="00007E8B">
        <w:t xml:space="preserve">ограничение по виду транспорта, на котором может обслуживаться вид </w:t>
      </w:r>
      <w:r w:rsidRPr="00007E8B">
        <w:rPr>
          <w:szCs w:val="22"/>
        </w:rPr>
        <w:t>Транспортной карты</w:t>
      </w:r>
      <w:r w:rsidRPr="00007E8B">
        <w:t>;</w:t>
      </w:r>
    </w:p>
    <w:p w:rsidR="002B597E" w:rsidRPr="00007E8B" w:rsidRDefault="002B597E" w:rsidP="00705B86">
      <w:pPr>
        <w:pStyle w:val="40"/>
        <w:keepNext w:val="0"/>
        <w:numPr>
          <w:ilvl w:val="3"/>
          <w:numId w:val="20"/>
        </w:numPr>
        <w:spacing w:before="100" w:after="100"/>
        <w:ind w:left="567"/>
        <w:contextualSpacing/>
        <w:jc w:val="both"/>
        <w:rPr>
          <w:sz w:val="22"/>
          <w:szCs w:val="22"/>
        </w:rPr>
      </w:pPr>
      <w:r w:rsidRPr="00007E8B">
        <w:rPr>
          <w:sz w:val="22"/>
        </w:rPr>
        <w:t>Функции переноса средств с карты на карту (для онлайн проездных при претензионной работе)</w:t>
      </w:r>
    </w:p>
    <w:p w:rsidR="002B597E" w:rsidRPr="00007E8B" w:rsidRDefault="002B597E" w:rsidP="00705B86">
      <w:pPr>
        <w:pStyle w:val="af3"/>
        <w:numPr>
          <w:ilvl w:val="0"/>
          <w:numId w:val="10"/>
        </w:numPr>
        <w:spacing w:after="100"/>
        <w:jc w:val="both"/>
      </w:pPr>
      <w:r w:rsidRPr="00007E8B">
        <w:t>Обеспечение планирования переноса средств с одной транспортной карты с размещенным (записанным) транспортным приложением «ЕТК-онлайн» на другую транспортную карту с размещенным (записанным) транспортным приложением «ЕТК-онлайн».</w:t>
      </w:r>
    </w:p>
    <w:p w:rsidR="002B597E" w:rsidRPr="00007E8B" w:rsidRDefault="002B597E" w:rsidP="00705B86">
      <w:pPr>
        <w:pStyle w:val="af3"/>
        <w:numPr>
          <w:ilvl w:val="0"/>
          <w:numId w:val="10"/>
        </w:numPr>
        <w:spacing w:after="100"/>
        <w:jc w:val="both"/>
      </w:pPr>
      <w:r w:rsidRPr="00007E8B">
        <w:t>Просмотр списка операций переноса средств с возможностью фильтрации списка по состоянию операции.</w:t>
      </w:r>
    </w:p>
    <w:p w:rsidR="002B597E" w:rsidRPr="00007E8B" w:rsidRDefault="002B597E" w:rsidP="00705B86">
      <w:pPr>
        <w:pStyle w:val="af3"/>
        <w:numPr>
          <w:ilvl w:val="0"/>
          <w:numId w:val="10"/>
        </w:numPr>
        <w:spacing w:after="100"/>
        <w:jc w:val="both"/>
      </w:pPr>
      <w:r w:rsidRPr="00007E8B">
        <w:t>Просмотр информации по запланированным операциям переноса средств.</w:t>
      </w:r>
    </w:p>
    <w:p w:rsidR="002B597E" w:rsidRPr="00007E8B" w:rsidRDefault="002B597E" w:rsidP="00705B86">
      <w:pPr>
        <w:pStyle w:val="af3"/>
        <w:numPr>
          <w:ilvl w:val="0"/>
          <w:numId w:val="10"/>
        </w:numPr>
        <w:spacing w:after="100"/>
        <w:jc w:val="both"/>
      </w:pPr>
      <w:r w:rsidRPr="00007E8B">
        <w:t>Просмотр информации по операциям переноса средств, которые были завершены с ошибкой, в том числе.</w:t>
      </w:r>
    </w:p>
    <w:p w:rsidR="002B597E" w:rsidRPr="00007E8B" w:rsidRDefault="002B597E" w:rsidP="00705B86">
      <w:pPr>
        <w:pStyle w:val="af3"/>
        <w:numPr>
          <w:ilvl w:val="0"/>
          <w:numId w:val="10"/>
        </w:numPr>
        <w:spacing w:after="100"/>
        <w:jc w:val="both"/>
      </w:pPr>
      <w:r w:rsidRPr="00007E8B">
        <w:t>Просмотр информации по запланированным операциям переноса средств, по которым перенос пока не может быть выполнен.</w:t>
      </w:r>
    </w:p>
    <w:p w:rsidR="002B597E" w:rsidRPr="00007E8B" w:rsidRDefault="002B597E" w:rsidP="00705B86">
      <w:pPr>
        <w:pStyle w:val="af3"/>
        <w:numPr>
          <w:ilvl w:val="0"/>
          <w:numId w:val="10"/>
        </w:numPr>
        <w:spacing w:after="100"/>
        <w:jc w:val="both"/>
      </w:pPr>
      <w:r w:rsidRPr="00007E8B">
        <w:t>Просмотр информации по выполненным операциям переноса средств.</w:t>
      </w:r>
    </w:p>
    <w:p w:rsidR="002B597E" w:rsidRPr="00007E8B" w:rsidRDefault="002B597E" w:rsidP="00705B86">
      <w:pPr>
        <w:pStyle w:val="af3"/>
        <w:numPr>
          <w:ilvl w:val="0"/>
          <w:numId w:val="10"/>
        </w:numPr>
        <w:spacing w:after="100"/>
        <w:jc w:val="both"/>
      </w:pPr>
      <w:r w:rsidRPr="00007E8B">
        <w:t>Редактирование операции переноса средств до ее завершения.</w:t>
      </w:r>
    </w:p>
    <w:p w:rsidR="002B597E" w:rsidRDefault="002B597E" w:rsidP="00705B86">
      <w:pPr>
        <w:pStyle w:val="af3"/>
        <w:numPr>
          <w:ilvl w:val="0"/>
          <w:numId w:val="10"/>
        </w:numPr>
        <w:spacing w:after="100"/>
        <w:jc w:val="both"/>
      </w:pPr>
      <w:r w:rsidRPr="00007E8B">
        <w:t>Выполнение операции переноса средств.</w:t>
      </w:r>
    </w:p>
    <w:p w:rsidR="002B597E" w:rsidRPr="00007E8B" w:rsidRDefault="002B597E" w:rsidP="00705B86">
      <w:pPr>
        <w:pStyle w:val="40"/>
        <w:keepNext w:val="0"/>
        <w:numPr>
          <w:ilvl w:val="3"/>
          <w:numId w:val="20"/>
        </w:numPr>
        <w:spacing w:before="100" w:after="100"/>
        <w:ind w:left="567"/>
        <w:contextualSpacing/>
        <w:jc w:val="both"/>
        <w:rPr>
          <w:sz w:val="22"/>
        </w:rPr>
      </w:pPr>
      <w:r w:rsidRPr="00007E8B">
        <w:rPr>
          <w:sz w:val="22"/>
        </w:rPr>
        <w:t>Функции по управлению справочником Перевозчиков</w:t>
      </w:r>
    </w:p>
    <w:p w:rsidR="002B597E" w:rsidRPr="00007E8B" w:rsidRDefault="002B597E" w:rsidP="00705B86">
      <w:pPr>
        <w:pStyle w:val="af3"/>
        <w:numPr>
          <w:ilvl w:val="0"/>
          <w:numId w:val="10"/>
        </w:numPr>
        <w:spacing w:after="100"/>
        <w:jc w:val="both"/>
      </w:pPr>
      <w:r w:rsidRPr="00007E8B">
        <w:t>Создание, редактирование, удаление Транспортных групп.</w:t>
      </w:r>
    </w:p>
    <w:p w:rsidR="002B597E" w:rsidRPr="00007E8B" w:rsidRDefault="002B597E" w:rsidP="00705B86">
      <w:pPr>
        <w:pStyle w:val="af3"/>
        <w:numPr>
          <w:ilvl w:val="0"/>
          <w:numId w:val="10"/>
        </w:numPr>
        <w:spacing w:after="100"/>
        <w:jc w:val="both"/>
      </w:pPr>
      <w:r w:rsidRPr="00007E8B">
        <w:t>Создание транспортных предприятий — Перевозчиков.</w:t>
      </w:r>
    </w:p>
    <w:p w:rsidR="002B597E" w:rsidRPr="00007E8B" w:rsidRDefault="002B597E" w:rsidP="00705B86">
      <w:pPr>
        <w:pStyle w:val="af3"/>
        <w:numPr>
          <w:ilvl w:val="0"/>
          <w:numId w:val="10"/>
        </w:numPr>
        <w:spacing w:after="100"/>
        <w:jc w:val="both"/>
      </w:pPr>
      <w:r w:rsidRPr="00007E8B">
        <w:t>Редактирование транспортных предприятий — Перевозчиков.</w:t>
      </w:r>
    </w:p>
    <w:p w:rsidR="002B597E" w:rsidRPr="00007E8B" w:rsidRDefault="002B597E" w:rsidP="00705B86">
      <w:pPr>
        <w:pStyle w:val="af3"/>
        <w:numPr>
          <w:ilvl w:val="0"/>
          <w:numId w:val="10"/>
        </w:numPr>
        <w:spacing w:after="100"/>
        <w:jc w:val="both"/>
      </w:pPr>
      <w:r w:rsidRPr="00007E8B">
        <w:t>Удаление транспортных предприятий — Перевозчиков.</w:t>
      </w:r>
    </w:p>
    <w:p w:rsidR="002B597E" w:rsidRPr="00007E8B" w:rsidRDefault="002B597E" w:rsidP="00705B86">
      <w:pPr>
        <w:pStyle w:val="40"/>
        <w:keepNext w:val="0"/>
        <w:numPr>
          <w:ilvl w:val="3"/>
          <w:numId w:val="20"/>
        </w:numPr>
        <w:spacing w:before="100" w:after="100"/>
        <w:ind w:left="567"/>
        <w:contextualSpacing/>
        <w:jc w:val="both"/>
        <w:rPr>
          <w:sz w:val="22"/>
        </w:rPr>
      </w:pPr>
      <w:r w:rsidRPr="00007E8B">
        <w:rPr>
          <w:sz w:val="22"/>
        </w:rPr>
        <w:t>Функции по работе со справочником маршрутов</w:t>
      </w:r>
    </w:p>
    <w:p w:rsidR="002B597E" w:rsidRPr="00007E8B" w:rsidRDefault="002B597E" w:rsidP="00705B86">
      <w:pPr>
        <w:pStyle w:val="af3"/>
        <w:numPr>
          <w:ilvl w:val="0"/>
          <w:numId w:val="10"/>
        </w:numPr>
        <w:spacing w:after="100"/>
        <w:jc w:val="both"/>
      </w:pPr>
      <w:r w:rsidRPr="00007E8B">
        <w:t>Управление паспортами маршрутов:</w:t>
      </w:r>
    </w:p>
    <w:p w:rsidR="002B597E" w:rsidRPr="00007E8B" w:rsidRDefault="002B597E" w:rsidP="00705B86">
      <w:pPr>
        <w:pStyle w:val="af3"/>
        <w:numPr>
          <w:ilvl w:val="1"/>
          <w:numId w:val="10"/>
        </w:numPr>
        <w:spacing w:after="100"/>
        <w:jc w:val="both"/>
      </w:pPr>
      <w:r w:rsidRPr="00007E8B">
        <w:t>поиск паспорта маршрута;</w:t>
      </w:r>
    </w:p>
    <w:p w:rsidR="002B597E" w:rsidRPr="00007E8B" w:rsidRDefault="002B597E" w:rsidP="00705B86">
      <w:pPr>
        <w:pStyle w:val="af3"/>
        <w:numPr>
          <w:ilvl w:val="1"/>
          <w:numId w:val="10"/>
        </w:numPr>
        <w:spacing w:after="100"/>
        <w:jc w:val="both"/>
      </w:pPr>
      <w:r w:rsidRPr="00007E8B">
        <w:t>просмотр списка паспортов маршрутов;</w:t>
      </w:r>
    </w:p>
    <w:p w:rsidR="002B597E" w:rsidRPr="00007E8B" w:rsidRDefault="002B597E" w:rsidP="00705B86">
      <w:pPr>
        <w:pStyle w:val="af3"/>
        <w:numPr>
          <w:ilvl w:val="1"/>
          <w:numId w:val="10"/>
        </w:numPr>
        <w:spacing w:after="100"/>
        <w:jc w:val="both"/>
      </w:pPr>
      <w:r w:rsidRPr="00007E8B">
        <w:t>добавление паспорта маршрута;</w:t>
      </w:r>
    </w:p>
    <w:p w:rsidR="002B597E" w:rsidRPr="00007E8B" w:rsidRDefault="002B597E" w:rsidP="00705B86">
      <w:pPr>
        <w:pStyle w:val="af3"/>
        <w:numPr>
          <w:ilvl w:val="1"/>
          <w:numId w:val="10"/>
        </w:numPr>
        <w:spacing w:after="100"/>
        <w:jc w:val="both"/>
      </w:pPr>
      <w:r w:rsidRPr="00007E8B">
        <w:t>создание новой версии на основе утвержденной версии паспорта маршрута;</w:t>
      </w:r>
    </w:p>
    <w:p w:rsidR="002B597E" w:rsidRPr="00007E8B" w:rsidRDefault="002B597E" w:rsidP="00705B86">
      <w:pPr>
        <w:pStyle w:val="af3"/>
        <w:numPr>
          <w:ilvl w:val="1"/>
          <w:numId w:val="10"/>
        </w:numPr>
        <w:spacing w:after="100"/>
        <w:jc w:val="both"/>
      </w:pPr>
      <w:r w:rsidRPr="00007E8B">
        <w:t>редактирование неутвержденных изменений;</w:t>
      </w:r>
    </w:p>
    <w:p w:rsidR="002B597E" w:rsidRPr="00007E8B" w:rsidRDefault="002B597E" w:rsidP="00705B86">
      <w:pPr>
        <w:pStyle w:val="af3"/>
        <w:numPr>
          <w:ilvl w:val="1"/>
          <w:numId w:val="10"/>
        </w:numPr>
        <w:spacing w:after="100"/>
        <w:jc w:val="both"/>
      </w:pPr>
      <w:r w:rsidRPr="00007E8B">
        <w:t>удаление неутвержденной версии паспорта маршрута;</w:t>
      </w:r>
    </w:p>
    <w:p w:rsidR="002B597E" w:rsidRPr="00007E8B" w:rsidRDefault="002B597E" w:rsidP="00705B86">
      <w:pPr>
        <w:pStyle w:val="af3"/>
        <w:numPr>
          <w:ilvl w:val="1"/>
          <w:numId w:val="10"/>
        </w:numPr>
        <w:spacing w:after="100"/>
        <w:jc w:val="both"/>
      </w:pPr>
      <w:r w:rsidRPr="00007E8B">
        <w:t>утверждение версии паспорта маршрута;</w:t>
      </w:r>
    </w:p>
    <w:p w:rsidR="002B597E" w:rsidRPr="00007E8B" w:rsidRDefault="002B597E" w:rsidP="00705B86">
      <w:pPr>
        <w:pStyle w:val="af3"/>
        <w:numPr>
          <w:ilvl w:val="0"/>
          <w:numId w:val="10"/>
        </w:numPr>
        <w:spacing w:after="100"/>
        <w:jc w:val="both"/>
      </w:pPr>
      <w:r w:rsidRPr="00007E8B">
        <w:t>Управление вариантами паспорта маршрута:</w:t>
      </w:r>
    </w:p>
    <w:p w:rsidR="002B597E" w:rsidRPr="00007E8B" w:rsidRDefault="002B597E" w:rsidP="00705B86">
      <w:pPr>
        <w:pStyle w:val="af3"/>
        <w:numPr>
          <w:ilvl w:val="1"/>
          <w:numId w:val="10"/>
        </w:numPr>
        <w:spacing w:after="100"/>
        <w:jc w:val="both"/>
      </w:pPr>
      <w:r w:rsidRPr="00007E8B">
        <w:t>добавление нового варианта маршрута:</w:t>
      </w:r>
    </w:p>
    <w:p w:rsidR="002B597E" w:rsidRPr="00007E8B" w:rsidRDefault="002B597E" w:rsidP="00705B86">
      <w:pPr>
        <w:pStyle w:val="af3"/>
        <w:numPr>
          <w:ilvl w:val="2"/>
          <w:numId w:val="10"/>
        </w:numPr>
        <w:spacing w:after="100"/>
        <w:jc w:val="both"/>
      </w:pPr>
      <w:r w:rsidRPr="00007E8B">
        <w:t>редактирование состава остановок в варианте маршрута в прямом и обратном направлении;</w:t>
      </w:r>
    </w:p>
    <w:p w:rsidR="002B597E" w:rsidRPr="00007E8B" w:rsidRDefault="002B597E" w:rsidP="00705B86">
      <w:pPr>
        <w:pStyle w:val="af3"/>
        <w:numPr>
          <w:ilvl w:val="2"/>
          <w:numId w:val="10"/>
        </w:numPr>
        <w:spacing w:after="100"/>
        <w:jc w:val="both"/>
      </w:pPr>
      <w:r w:rsidRPr="00007E8B">
        <w:t xml:space="preserve">редактирование </w:t>
      </w:r>
      <w:proofErr w:type="spellStart"/>
      <w:r w:rsidRPr="00007E8B">
        <w:t>межостановочных</w:t>
      </w:r>
      <w:proofErr w:type="spellEnd"/>
      <w:r w:rsidRPr="00007E8B">
        <w:t xml:space="preserve"> расстояний в варианте маршрута;</w:t>
      </w:r>
    </w:p>
    <w:p w:rsidR="002B597E" w:rsidRPr="00007E8B" w:rsidRDefault="002B597E" w:rsidP="00705B86">
      <w:pPr>
        <w:pStyle w:val="af3"/>
        <w:numPr>
          <w:ilvl w:val="1"/>
          <w:numId w:val="10"/>
        </w:numPr>
        <w:spacing w:after="100"/>
        <w:jc w:val="both"/>
      </w:pPr>
      <w:r w:rsidRPr="00007E8B">
        <w:t>редактирование основных параметров варианта маршрута;</w:t>
      </w:r>
    </w:p>
    <w:p w:rsidR="002B597E" w:rsidRPr="00007E8B" w:rsidRDefault="002B597E" w:rsidP="00705B86">
      <w:pPr>
        <w:pStyle w:val="af3"/>
        <w:numPr>
          <w:ilvl w:val="1"/>
          <w:numId w:val="10"/>
        </w:numPr>
        <w:spacing w:after="100"/>
        <w:jc w:val="both"/>
      </w:pPr>
      <w:r w:rsidRPr="00007E8B">
        <w:t>удаление варианта маршрута;</w:t>
      </w:r>
    </w:p>
    <w:p w:rsidR="002B597E" w:rsidRPr="00007E8B" w:rsidRDefault="002B597E" w:rsidP="00705B86">
      <w:pPr>
        <w:pStyle w:val="af3"/>
        <w:numPr>
          <w:ilvl w:val="0"/>
          <w:numId w:val="10"/>
        </w:numPr>
        <w:spacing w:after="100"/>
        <w:jc w:val="both"/>
      </w:pPr>
      <w:r w:rsidRPr="00007E8B">
        <w:t>Управление маршрутами:</w:t>
      </w:r>
    </w:p>
    <w:p w:rsidR="002B597E" w:rsidRPr="00007E8B" w:rsidRDefault="002B597E" w:rsidP="00705B86">
      <w:pPr>
        <w:pStyle w:val="af3"/>
        <w:numPr>
          <w:ilvl w:val="1"/>
          <w:numId w:val="10"/>
        </w:numPr>
        <w:spacing w:after="100"/>
        <w:jc w:val="both"/>
      </w:pPr>
      <w:r w:rsidRPr="00007E8B">
        <w:t>Добавление маршрутов.</w:t>
      </w:r>
    </w:p>
    <w:p w:rsidR="002B597E" w:rsidRPr="00007E8B" w:rsidRDefault="002B597E" w:rsidP="00705B86">
      <w:pPr>
        <w:pStyle w:val="af3"/>
        <w:numPr>
          <w:ilvl w:val="1"/>
          <w:numId w:val="10"/>
        </w:numPr>
        <w:spacing w:after="100"/>
        <w:jc w:val="both"/>
      </w:pPr>
      <w:r w:rsidRPr="00007E8B">
        <w:t>Редактирование информации о маршрутах:</w:t>
      </w:r>
    </w:p>
    <w:p w:rsidR="002B597E" w:rsidRPr="00007E8B" w:rsidRDefault="002B597E" w:rsidP="00705B86">
      <w:pPr>
        <w:pStyle w:val="a4"/>
        <w:numPr>
          <w:ilvl w:val="2"/>
          <w:numId w:val="10"/>
        </w:numPr>
        <w:spacing w:before="100" w:after="0" w:line="276" w:lineRule="auto"/>
        <w:contextualSpacing/>
        <w:jc w:val="both"/>
      </w:pPr>
      <w:r w:rsidRPr="00007E8B">
        <w:t>изменение описания маршрутов;</w:t>
      </w:r>
    </w:p>
    <w:p w:rsidR="002B597E" w:rsidRPr="00007E8B" w:rsidRDefault="002B597E" w:rsidP="00705B86">
      <w:pPr>
        <w:pStyle w:val="a4"/>
        <w:numPr>
          <w:ilvl w:val="2"/>
          <w:numId w:val="10"/>
        </w:numPr>
        <w:spacing w:before="100" w:after="0" w:line="276" w:lineRule="auto"/>
        <w:contextualSpacing/>
        <w:jc w:val="both"/>
      </w:pPr>
      <w:r w:rsidRPr="00007E8B">
        <w:t>изменение статуса маршрутов (статусы - активен, заблокирован);</w:t>
      </w:r>
    </w:p>
    <w:p w:rsidR="002B597E" w:rsidRPr="00007E8B" w:rsidRDefault="002B597E" w:rsidP="00705B86">
      <w:pPr>
        <w:pStyle w:val="a4"/>
        <w:numPr>
          <w:ilvl w:val="2"/>
          <w:numId w:val="10"/>
        </w:numPr>
        <w:spacing w:before="100" w:after="0" w:line="276" w:lineRule="auto"/>
        <w:contextualSpacing/>
        <w:jc w:val="both"/>
      </w:pPr>
      <w:r w:rsidRPr="00007E8B">
        <w:t>изменение вида тарифа маршрута (регулируемый, не регулируемый);</w:t>
      </w:r>
    </w:p>
    <w:p w:rsidR="002B597E" w:rsidRPr="00007E8B" w:rsidRDefault="002B597E" w:rsidP="00705B86">
      <w:pPr>
        <w:pStyle w:val="a4"/>
        <w:numPr>
          <w:ilvl w:val="2"/>
          <w:numId w:val="10"/>
        </w:numPr>
        <w:spacing w:before="100" w:after="0" w:line="276" w:lineRule="auto"/>
        <w:contextualSpacing/>
        <w:jc w:val="both"/>
      </w:pPr>
      <w:r w:rsidRPr="00007E8B">
        <w:t>изменение вида маршрута;</w:t>
      </w:r>
    </w:p>
    <w:p w:rsidR="002B597E" w:rsidRPr="00007E8B" w:rsidRDefault="002B597E" w:rsidP="00705B86">
      <w:pPr>
        <w:pStyle w:val="a4"/>
        <w:numPr>
          <w:ilvl w:val="2"/>
          <w:numId w:val="10"/>
        </w:numPr>
        <w:spacing w:before="100" w:after="0" w:line="276" w:lineRule="auto"/>
        <w:contextualSpacing/>
        <w:jc w:val="both"/>
      </w:pPr>
      <w:r w:rsidRPr="00007E8B">
        <w:t>редактирование неутвержденных изменений маршрута;</w:t>
      </w:r>
    </w:p>
    <w:p w:rsidR="002B597E" w:rsidRPr="00007E8B" w:rsidRDefault="002B597E" w:rsidP="00705B86">
      <w:pPr>
        <w:pStyle w:val="a4"/>
        <w:numPr>
          <w:ilvl w:val="2"/>
          <w:numId w:val="10"/>
        </w:numPr>
        <w:spacing w:before="100" w:after="0" w:line="276" w:lineRule="auto"/>
        <w:contextualSpacing/>
        <w:jc w:val="both"/>
      </w:pPr>
      <w:r w:rsidRPr="00007E8B">
        <w:t>утверждение версии маршрута;</w:t>
      </w:r>
    </w:p>
    <w:p w:rsidR="002B597E" w:rsidRPr="00007E8B" w:rsidRDefault="002B597E" w:rsidP="00705B86">
      <w:pPr>
        <w:pStyle w:val="a4"/>
        <w:numPr>
          <w:ilvl w:val="2"/>
          <w:numId w:val="10"/>
        </w:numPr>
        <w:spacing w:before="100" w:after="0" w:line="276" w:lineRule="auto"/>
        <w:contextualSpacing/>
        <w:jc w:val="both"/>
      </w:pPr>
      <w:r w:rsidRPr="00007E8B">
        <w:t>создание новой версии на основе утвержденных версий маршрута;</w:t>
      </w:r>
    </w:p>
    <w:p w:rsidR="002B597E" w:rsidRPr="00007E8B" w:rsidRDefault="002B597E" w:rsidP="00705B86">
      <w:pPr>
        <w:pStyle w:val="a4"/>
        <w:numPr>
          <w:ilvl w:val="2"/>
          <w:numId w:val="10"/>
        </w:numPr>
        <w:spacing w:before="100" w:after="0" w:line="276" w:lineRule="auto"/>
        <w:contextualSpacing/>
        <w:jc w:val="both"/>
      </w:pPr>
      <w:r w:rsidRPr="00007E8B">
        <w:t>удаление маршрута.</w:t>
      </w:r>
    </w:p>
    <w:p w:rsidR="002B597E" w:rsidRPr="00007E8B" w:rsidRDefault="002B597E" w:rsidP="00705B86">
      <w:pPr>
        <w:pStyle w:val="af3"/>
        <w:numPr>
          <w:ilvl w:val="1"/>
          <w:numId w:val="10"/>
        </w:numPr>
        <w:spacing w:after="100"/>
        <w:jc w:val="both"/>
      </w:pPr>
      <w:r w:rsidRPr="00007E8B">
        <w:t>Поиск маршрутов.</w:t>
      </w:r>
    </w:p>
    <w:p w:rsidR="002B597E" w:rsidRPr="00007E8B" w:rsidRDefault="002B597E" w:rsidP="00705B86">
      <w:pPr>
        <w:pStyle w:val="af3"/>
        <w:numPr>
          <w:ilvl w:val="1"/>
          <w:numId w:val="10"/>
        </w:numPr>
        <w:spacing w:after="100"/>
        <w:jc w:val="both"/>
      </w:pPr>
      <w:r w:rsidRPr="00007E8B">
        <w:t>Просмотр диспетчерских пунктов маршрута.</w:t>
      </w:r>
    </w:p>
    <w:p w:rsidR="002B597E" w:rsidRPr="00007E8B" w:rsidRDefault="002B597E" w:rsidP="00705B86">
      <w:pPr>
        <w:pStyle w:val="af3"/>
        <w:numPr>
          <w:ilvl w:val="0"/>
          <w:numId w:val="10"/>
        </w:numPr>
        <w:spacing w:after="100"/>
        <w:jc w:val="both"/>
      </w:pPr>
      <w:r w:rsidRPr="00007E8B">
        <w:t>Хранение истории изменения информации о паспортах маршрутов, вариантах маршрутов и маршрутов перевозчиков.</w:t>
      </w:r>
    </w:p>
    <w:p w:rsidR="002B597E" w:rsidRDefault="002B597E" w:rsidP="00705B86">
      <w:pPr>
        <w:pStyle w:val="40"/>
        <w:keepNext w:val="0"/>
        <w:numPr>
          <w:ilvl w:val="3"/>
          <w:numId w:val="20"/>
        </w:numPr>
        <w:spacing w:before="100" w:after="100"/>
        <w:ind w:left="567"/>
        <w:contextualSpacing/>
        <w:jc w:val="both"/>
        <w:rPr>
          <w:sz w:val="22"/>
        </w:rPr>
      </w:pPr>
      <w:r>
        <w:rPr>
          <w:sz w:val="22"/>
        </w:rPr>
        <w:t>Функции по работе со справочником тарифов, скидок и правил обслуживания</w:t>
      </w:r>
    </w:p>
    <w:p w:rsidR="002B597E" w:rsidRDefault="002B597E" w:rsidP="00705B86">
      <w:pPr>
        <w:pStyle w:val="af3"/>
        <w:numPr>
          <w:ilvl w:val="0"/>
          <w:numId w:val="10"/>
        </w:numPr>
        <w:spacing w:after="100"/>
        <w:jc w:val="both"/>
      </w:pPr>
      <w:r w:rsidRPr="00007E8B">
        <w:t>Просмотр, добавление тарифов на проезд на маршрутах Перевозчика</w:t>
      </w:r>
      <w:r>
        <w:t>, в том числе настройка условий для расчета тарифа</w:t>
      </w:r>
      <w:r w:rsidRPr="00007E8B">
        <w:t>.</w:t>
      </w:r>
    </w:p>
    <w:p w:rsidR="002B597E" w:rsidRPr="006472B4" w:rsidRDefault="002B597E" w:rsidP="00705B86">
      <w:pPr>
        <w:pStyle w:val="af3"/>
        <w:numPr>
          <w:ilvl w:val="0"/>
          <w:numId w:val="10"/>
        </w:numPr>
        <w:spacing w:after="100"/>
        <w:jc w:val="both"/>
      </w:pPr>
      <w:r w:rsidRPr="006472B4">
        <w:t>Настройка инструментов оплаты, принимаемых на маршрутах перевозчика, скидок, предоставляемых Перевозчиком</w:t>
      </w:r>
    </w:p>
    <w:p w:rsidR="002B597E" w:rsidRPr="006472B4" w:rsidRDefault="002B597E" w:rsidP="00705B86">
      <w:pPr>
        <w:pStyle w:val="af3"/>
        <w:numPr>
          <w:ilvl w:val="1"/>
          <w:numId w:val="10"/>
        </w:numPr>
        <w:spacing w:after="100"/>
        <w:jc w:val="both"/>
      </w:pPr>
      <w:r w:rsidRPr="006472B4">
        <w:t>Установка и настройка значений скидок на проезд для Перевозчика</w:t>
      </w:r>
      <w:r>
        <w:t xml:space="preserve"> по каждому виду карты</w:t>
      </w:r>
    </w:p>
    <w:p w:rsidR="002B597E" w:rsidRPr="006472B4" w:rsidRDefault="002B597E" w:rsidP="00705B86">
      <w:pPr>
        <w:pStyle w:val="af3"/>
        <w:numPr>
          <w:ilvl w:val="1"/>
          <w:numId w:val="10"/>
        </w:numPr>
        <w:spacing w:after="100"/>
        <w:jc w:val="both"/>
      </w:pPr>
      <w:r w:rsidRPr="006472B4">
        <w:t>Установка видов Транспортной карты, принимаемых к обслуживанию Перевозчиком</w:t>
      </w:r>
    </w:p>
    <w:p w:rsidR="002B597E" w:rsidRPr="00007E8B" w:rsidRDefault="002B597E" w:rsidP="00705B86">
      <w:pPr>
        <w:pStyle w:val="af3"/>
        <w:numPr>
          <w:ilvl w:val="0"/>
          <w:numId w:val="10"/>
        </w:numPr>
        <w:spacing w:after="100"/>
      </w:pPr>
      <w:r>
        <w:t>Настройка</w:t>
      </w:r>
      <w:r w:rsidRPr="00007E8B">
        <w:t xml:space="preserve"> правил скидок</w:t>
      </w:r>
      <w:r>
        <w:t xml:space="preserve"> по каждому виду карты </w:t>
      </w:r>
      <w:r w:rsidRPr="00007E8B">
        <w:t xml:space="preserve">в зависимости от количества поездок: </w:t>
      </w:r>
    </w:p>
    <w:p w:rsidR="002B597E" w:rsidRPr="00007E8B" w:rsidRDefault="002B597E" w:rsidP="00705B86">
      <w:pPr>
        <w:pStyle w:val="af3"/>
        <w:numPr>
          <w:ilvl w:val="2"/>
          <w:numId w:val="10"/>
        </w:numPr>
        <w:spacing w:after="100"/>
      </w:pPr>
      <w:r w:rsidRPr="00007E8B">
        <w:t>добавление правила скидок</w:t>
      </w:r>
      <w:r>
        <w:t xml:space="preserve"> при оплате проезда по карте</w:t>
      </w:r>
      <w:r w:rsidRPr="00007E8B">
        <w:t>;</w:t>
      </w:r>
    </w:p>
    <w:p w:rsidR="002B597E" w:rsidRPr="00007E8B" w:rsidRDefault="002B597E" w:rsidP="00705B86">
      <w:pPr>
        <w:pStyle w:val="af3"/>
        <w:numPr>
          <w:ilvl w:val="2"/>
          <w:numId w:val="10"/>
        </w:numPr>
        <w:spacing w:after="100"/>
      </w:pPr>
      <w:r w:rsidRPr="00007E8B">
        <w:t>добавление уровней скидок в зависимости от количества поездок;</w:t>
      </w:r>
    </w:p>
    <w:p w:rsidR="002B597E" w:rsidRDefault="002B597E" w:rsidP="00705B86">
      <w:pPr>
        <w:pStyle w:val="af3"/>
        <w:numPr>
          <w:ilvl w:val="2"/>
          <w:numId w:val="10"/>
        </w:numPr>
        <w:spacing w:after="100"/>
      </w:pPr>
      <w:r w:rsidRPr="00007E8B">
        <w:t>редактирование периода накопления поездок.</w:t>
      </w:r>
    </w:p>
    <w:p w:rsidR="002B597E" w:rsidRDefault="002B597E" w:rsidP="00705B86">
      <w:pPr>
        <w:pStyle w:val="af3"/>
        <w:numPr>
          <w:ilvl w:val="0"/>
          <w:numId w:val="10"/>
        </w:numPr>
        <w:spacing w:after="100"/>
      </w:pPr>
      <w:r>
        <w:t>Настройка правила скидок при совершении сетевых поездок:</w:t>
      </w:r>
    </w:p>
    <w:p w:rsidR="002B597E" w:rsidRDefault="002B597E" w:rsidP="00705B86">
      <w:pPr>
        <w:pStyle w:val="af3"/>
        <w:numPr>
          <w:ilvl w:val="1"/>
          <w:numId w:val="10"/>
        </w:numPr>
        <w:spacing w:after="100"/>
      </w:pPr>
      <w:r>
        <w:t>настройка групп маршрутов, участвующих в сетевой поездке.</w:t>
      </w:r>
    </w:p>
    <w:p w:rsidR="002B597E" w:rsidRPr="005512B5" w:rsidRDefault="002B597E" w:rsidP="00705B86">
      <w:pPr>
        <w:pStyle w:val="af3"/>
        <w:numPr>
          <w:ilvl w:val="1"/>
          <w:numId w:val="10"/>
        </w:numPr>
        <w:spacing w:after="100"/>
      </w:pPr>
      <w:r>
        <w:t xml:space="preserve">настройка </w:t>
      </w:r>
      <w:r w:rsidRPr="00B255B9">
        <w:t>схемы совершения сетевых поездок</w:t>
      </w:r>
      <w:r>
        <w:t xml:space="preserve"> (например, а</w:t>
      </w:r>
      <w:r w:rsidRPr="00B255B9">
        <w:t>бонемент на ограниченное количество времени</w:t>
      </w:r>
      <w:r>
        <w:t>, с</w:t>
      </w:r>
      <w:r w:rsidRPr="005512B5">
        <w:t>кидки при совершении определенной последовательности пересадок</w:t>
      </w:r>
      <w:r>
        <w:t>, с</w:t>
      </w:r>
      <w:r w:rsidRPr="005512B5">
        <w:t xml:space="preserve">кидки в зависимости от количества поездок </w:t>
      </w:r>
      <w:r>
        <w:t>в течение ограниченного периода времени (к примеру, 90 минут)).</w:t>
      </w:r>
    </w:p>
    <w:p w:rsidR="002B597E" w:rsidRPr="00007E8B" w:rsidRDefault="002B597E" w:rsidP="00705B86">
      <w:pPr>
        <w:pStyle w:val="40"/>
        <w:keepNext w:val="0"/>
        <w:numPr>
          <w:ilvl w:val="3"/>
          <w:numId w:val="20"/>
        </w:numPr>
        <w:spacing w:before="100" w:after="100"/>
        <w:ind w:left="567"/>
        <w:contextualSpacing/>
        <w:jc w:val="both"/>
        <w:rPr>
          <w:sz w:val="22"/>
        </w:rPr>
      </w:pPr>
      <w:r w:rsidRPr="00007E8B">
        <w:rPr>
          <w:sz w:val="22"/>
        </w:rPr>
        <w:t>Функции по работе со справочником остановок</w:t>
      </w:r>
    </w:p>
    <w:p w:rsidR="002B597E" w:rsidRPr="00007E8B" w:rsidRDefault="002B597E" w:rsidP="00705B86">
      <w:pPr>
        <w:pStyle w:val="af3"/>
        <w:numPr>
          <w:ilvl w:val="0"/>
          <w:numId w:val="10"/>
        </w:numPr>
        <w:spacing w:after="100"/>
        <w:jc w:val="both"/>
      </w:pPr>
      <w:r w:rsidRPr="00007E8B">
        <w:t>Поиск остановок.</w:t>
      </w:r>
    </w:p>
    <w:p w:rsidR="002B597E" w:rsidRPr="00007E8B" w:rsidRDefault="002B597E" w:rsidP="00705B86">
      <w:pPr>
        <w:pStyle w:val="af3"/>
        <w:numPr>
          <w:ilvl w:val="0"/>
          <w:numId w:val="10"/>
        </w:numPr>
        <w:spacing w:after="100"/>
        <w:jc w:val="both"/>
      </w:pPr>
      <w:r w:rsidRPr="00007E8B">
        <w:t>Просмотр списка остановок.</w:t>
      </w:r>
    </w:p>
    <w:p w:rsidR="002B597E" w:rsidRPr="00007E8B" w:rsidRDefault="002B597E" w:rsidP="00705B86">
      <w:pPr>
        <w:pStyle w:val="af3"/>
        <w:numPr>
          <w:ilvl w:val="0"/>
          <w:numId w:val="10"/>
        </w:numPr>
        <w:spacing w:after="100"/>
        <w:jc w:val="both"/>
      </w:pPr>
      <w:r w:rsidRPr="00007E8B">
        <w:t>Добавление остановки:</w:t>
      </w:r>
    </w:p>
    <w:p w:rsidR="002B597E" w:rsidRPr="00007E8B" w:rsidRDefault="002B597E" w:rsidP="00705B86">
      <w:pPr>
        <w:pStyle w:val="af3"/>
        <w:numPr>
          <w:ilvl w:val="1"/>
          <w:numId w:val="10"/>
        </w:numPr>
        <w:spacing w:after="100"/>
        <w:jc w:val="both"/>
      </w:pPr>
      <w:r w:rsidRPr="00007E8B">
        <w:t>Добавление остановочного пункта (уникального идентификатора остановочного пункта, координат).</w:t>
      </w:r>
    </w:p>
    <w:p w:rsidR="002B597E" w:rsidRPr="00007E8B" w:rsidRDefault="002B597E" w:rsidP="00705B86">
      <w:pPr>
        <w:pStyle w:val="af3"/>
        <w:numPr>
          <w:ilvl w:val="0"/>
          <w:numId w:val="10"/>
        </w:numPr>
        <w:spacing w:after="100"/>
        <w:jc w:val="both"/>
      </w:pPr>
      <w:r w:rsidRPr="00007E8B">
        <w:t>Редактирование остановки:</w:t>
      </w:r>
    </w:p>
    <w:p w:rsidR="002B597E" w:rsidRPr="00007E8B" w:rsidRDefault="002B597E" w:rsidP="00705B86">
      <w:pPr>
        <w:pStyle w:val="af3"/>
        <w:numPr>
          <w:ilvl w:val="1"/>
          <w:numId w:val="10"/>
        </w:numPr>
        <w:spacing w:after="100"/>
        <w:jc w:val="both"/>
      </w:pPr>
      <w:r w:rsidRPr="00007E8B">
        <w:t>Изменение основных параметров остановки.</w:t>
      </w:r>
    </w:p>
    <w:p w:rsidR="002B597E" w:rsidRPr="00007E8B" w:rsidRDefault="002B597E" w:rsidP="00705B86">
      <w:pPr>
        <w:pStyle w:val="af3"/>
        <w:numPr>
          <w:ilvl w:val="1"/>
          <w:numId w:val="10"/>
        </w:numPr>
        <w:spacing w:after="100"/>
        <w:jc w:val="both"/>
      </w:pPr>
      <w:r w:rsidRPr="00007E8B">
        <w:t>Добавление остановочного пункта.</w:t>
      </w:r>
    </w:p>
    <w:p w:rsidR="002B597E" w:rsidRPr="00007E8B" w:rsidRDefault="002B597E" w:rsidP="00705B86">
      <w:pPr>
        <w:pStyle w:val="af3"/>
        <w:numPr>
          <w:ilvl w:val="1"/>
          <w:numId w:val="10"/>
        </w:numPr>
        <w:spacing w:after="100"/>
        <w:jc w:val="both"/>
      </w:pPr>
      <w:r w:rsidRPr="00007E8B">
        <w:t>Изменение остановочного пункта (уникального идентификатора остановочного пункта, координат).</w:t>
      </w:r>
    </w:p>
    <w:p w:rsidR="002B597E" w:rsidRPr="00007E8B" w:rsidRDefault="002B597E" w:rsidP="00705B86">
      <w:pPr>
        <w:pStyle w:val="af3"/>
        <w:numPr>
          <w:ilvl w:val="1"/>
          <w:numId w:val="10"/>
        </w:numPr>
        <w:spacing w:after="100"/>
        <w:jc w:val="both"/>
      </w:pPr>
      <w:r w:rsidRPr="00007E8B">
        <w:t>Удаление остановочного пункта.</w:t>
      </w:r>
    </w:p>
    <w:p w:rsidR="002B597E" w:rsidRPr="00007E8B" w:rsidRDefault="002B597E" w:rsidP="00705B86">
      <w:pPr>
        <w:pStyle w:val="af3"/>
        <w:numPr>
          <w:ilvl w:val="1"/>
          <w:numId w:val="10"/>
        </w:numPr>
        <w:spacing w:after="100"/>
        <w:jc w:val="both"/>
      </w:pPr>
      <w:r w:rsidRPr="00007E8B">
        <w:t>Изменение статуса остановки (статусы - активен, заблокирован).</w:t>
      </w:r>
    </w:p>
    <w:p w:rsidR="002B597E" w:rsidRPr="00007E8B" w:rsidRDefault="002B597E" w:rsidP="00705B86">
      <w:pPr>
        <w:pStyle w:val="af3"/>
        <w:numPr>
          <w:ilvl w:val="0"/>
          <w:numId w:val="10"/>
        </w:numPr>
        <w:spacing w:after="100"/>
        <w:jc w:val="both"/>
      </w:pPr>
      <w:r w:rsidRPr="00007E8B">
        <w:t>Удаление остановки.</w:t>
      </w:r>
    </w:p>
    <w:p w:rsidR="002B597E" w:rsidRPr="00007E8B" w:rsidRDefault="002B597E" w:rsidP="00705B86">
      <w:pPr>
        <w:pStyle w:val="40"/>
        <w:keepNext w:val="0"/>
        <w:numPr>
          <w:ilvl w:val="3"/>
          <w:numId w:val="20"/>
        </w:numPr>
        <w:spacing w:before="100" w:after="100"/>
        <w:ind w:left="567"/>
        <w:contextualSpacing/>
        <w:jc w:val="both"/>
      </w:pPr>
      <w:r w:rsidRPr="00007E8B">
        <w:rPr>
          <w:sz w:val="22"/>
        </w:rPr>
        <w:t>Функции по работе со справочником договоров</w:t>
      </w:r>
    </w:p>
    <w:p w:rsidR="002B597E" w:rsidRPr="00007E8B" w:rsidRDefault="002B597E" w:rsidP="00705B86">
      <w:pPr>
        <w:pStyle w:val="af3"/>
        <w:numPr>
          <w:ilvl w:val="0"/>
          <w:numId w:val="10"/>
        </w:numPr>
        <w:spacing w:after="100"/>
        <w:jc w:val="both"/>
      </w:pPr>
      <w:r w:rsidRPr="00007E8B">
        <w:t>Поиск договоров (в том числе, по номеру договора, типу договора, номеру маршрута, периоду действия договора).</w:t>
      </w:r>
    </w:p>
    <w:p w:rsidR="002B597E" w:rsidRPr="00007E8B" w:rsidRDefault="002B597E" w:rsidP="00705B86">
      <w:pPr>
        <w:pStyle w:val="af3"/>
        <w:numPr>
          <w:ilvl w:val="0"/>
          <w:numId w:val="10"/>
        </w:numPr>
        <w:spacing w:after="100"/>
        <w:jc w:val="both"/>
      </w:pPr>
      <w:r w:rsidRPr="00007E8B">
        <w:t>Просмотр списка договоров.</w:t>
      </w:r>
    </w:p>
    <w:p w:rsidR="002B597E" w:rsidRPr="00007E8B" w:rsidRDefault="002B597E" w:rsidP="00705B86">
      <w:pPr>
        <w:pStyle w:val="af3"/>
        <w:numPr>
          <w:ilvl w:val="0"/>
          <w:numId w:val="10"/>
        </w:numPr>
        <w:spacing w:after="100"/>
        <w:jc w:val="both"/>
      </w:pPr>
      <w:r w:rsidRPr="00007E8B">
        <w:t>Добавление договора:</w:t>
      </w:r>
    </w:p>
    <w:p w:rsidR="002B597E" w:rsidRPr="00007E8B" w:rsidRDefault="002B597E" w:rsidP="00705B86">
      <w:pPr>
        <w:pStyle w:val="af3"/>
        <w:numPr>
          <w:ilvl w:val="1"/>
          <w:numId w:val="10"/>
        </w:numPr>
        <w:spacing w:after="100"/>
        <w:jc w:val="both"/>
      </w:pPr>
      <w:r w:rsidRPr="00007E8B">
        <w:t>Наименование договора.</w:t>
      </w:r>
    </w:p>
    <w:p w:rsidR="002B597E" w:rsidRPr="00007E8B" w:rsidRDefault="002B597E" w:rsidP="00705B86">
      <w:pPr>
        <w:pStyle w:val="af3"/>
        <w:numPr>
          <w:ilvl w:val="1"/>
          <w:numId w:val="10"/>
        </w:numPr>
        <w:spacing w:after="100"/>
        <w:jc w:val="both"/>
      </w:pPr>
      <w:r w:rsidRPr="00007E8B">
        <w:t>Тип договора.</w:t>
      </w:r>
    </w:p>
    <w:p w:rsidR="002B597E" w:rsidRPr="00007E8B" w:rsidRDefault="002B597E" w:rsidP="00705B86">
      <w:pPr>
        <w:pStyle w:val="af3"/>
        <w:numPr>
          <w:ilvl w:val="1"/>
          <w:numId w:val="10"/>
        </w:numPr>
        <w:spacing w:after="100"/>
        <w:jc w:val="both"/>
      </w:pPr>
      <w:r w:rsidRPr="00007E8B">
        <w:t>Комментарий.</w:t>
      </w:r>
    </w:p>
    <w:p w:rsidR="002B597E" w:rsidRPr="00007E8B" w:rsidRDefault="002B597E" w:rsidP="00705B86">
      <w:pPr>
        <w:pStyle w:val="af3"/>
        <w:numPr>
          <w:ilvl w:val="1"/>
          <w:numId w:val="10"/>
        </w:numPr>
        <w:spacing w:after="100"/>
        <w:jc w:val="both"/>
      </w:pPr>
      <w:r w:rsidRPr="00007E8B">
        <w:t>Период действия договора.</w:t>
      </w:r>
    </w:p>
    <w:p w:rsidR="002B597E" w:rsidRPr="00007E8B" w:rsidRDefault="002B597E" w:rsidP="00705B86">
      <w:pPr>
        <w:pStyle w:val="af3"/>
        <w:numPr>
          <w:ilvl w:val="1"/>
          <w:numId w:val="10"/>
        </w:numPr>
        <w:spacing w:after="100"/>
        <w:jc w:val="both"/>
      </w:pPr>
      <w:r w:rsidRPr="00007E8B">
        <w:t>Добавление списка маршрутов, обслуживаемых в рамках договора.</w:t>
      </w:r>
    </w:p>
    <w:p w:rsidR="002B597E" w:rsidRPr="00007E8B" w:rsidRDefault="002B597E" w:rsidP="00705B86">
      <w:pPr>
        <w:pStyle w:val="af3"/>
        <w:numPr>
          <w:ilvl w:val="0"/>
          <w:numId w:val="10"/>
        </w:numPr>
        <w:spacing w:after="100"/>
        <w:jc w:val="both"/>
      </w:pPr>
      <w:r w:rsidRPr="00007E8B">
        <w:t>Просмотр договора, в том числе списка маршрутов, обслуживаемых в рамках договора.</w:t>
      </w:r>
    </w:p>
    <w:p w:rsidR="002B597E" w:rsidRPr="00007E8B" w:rsidRDefault="002B597E" w:rsidP="00705B86">
      <w:pPr>
        <w:pStyle w:val="af3"/>
        <w:numPr>
          <w:ilvl w:val="0"/>
          <w:numId w:val="10"/>
        </w:numPr>
        <w:spacing w:after="100"/>
        <w:jc w:val="both"/>
      </w:pPr>
      <w:r w:rsidRPr="00007E8B">
        <w:t>Редактирование договора:</w:t>
      </w:r>
    </w:p>
    <w:p w:rsidR="002B597E" w:rsidRPr="00007E8B" w:rsidRDefault="002B597E" w:rsidP="00705B86">
      <w:pPr>
        <w:pStyle w:val="af3"/>
        <w:numPr>
          <w:ilvl w:val="1"/>
          <w:numId w:val="10"/>
        </w:numPr>
        <w:spacing w:after="100"/>
        <w:jc w:val="both"/>
      </w:pPr>
      <w:r w:rsidRPr="00007E8B">
        <w:t>Просмотреть/изменить основные параметры договора:</w:t>
      </w:r>
    </w:p>
    <w:p w:rsidR="002B597E" w:rsidRPr="00007E8B" w:rsidRDefault="002B597E" w:rsidP="00705B86">
      <w:pPr>
        <w:pStyle w:val="af3"/>
        <w:numPr>
          <w:ilvl w:val="2"/>
          <w:numId w:val="10"/>
        </w:numPr>
        <w:spacing w:after="100"/>
        <w:jc w:val="both"/>
      </w:pPr>
      <w:r w:rsidRPr="00007E8B">
        <w:t>Наименование договора.</w:t>
      </w:r>
    </w:p>
    <w:p w:rsidR="002B597E" w:rsidRPr="00007E8B" w:rsidRDefault="002B597E" w:rsidP="00705B86">
      <w:pPr>
        <w:pStyle w:val="af3"/>
        <w:numPr>
          <w:ilvl w:val="2"/>
          <w:numId w:val="10"/>
        </w:numPr>
        <w:spacing w:after="100"/>
        <w:jc w:val="both"/>
      </w:pPr>
      <w:r w:rsidRPr="00007E8B">
        <w:t>Тип договора.</w:t>
      </w:r>
    </w:p>
    <w:p w:rsidR="002B597E" w:rsidRPr="00007E8B" w:rsidRDefault="002B597E" w:rsidP="00705B86">
      <w:pPr>
        <w:pStyle w:val="af3"/>
        <w:numPr>
          <w:ilvl w:val="2"/>
          <w:numId w:val="10"/>
        </w:numPr>
        <w:spacing w:after="100"/>
        <w:jc w:val="both"/>
      </w:pPr>
      <w:r w:rsidRPr="00007E8B">
        <w:t>Комментарий.</w:t>
      </w:r>
    </w:p>
    <w:p w:rsidR="002B597E" w:rsidRPr="00007E8B" w:rsidRDefault="002B597E" w:rsidP="00705B86">
      <w:pPr>
        <w:pStyle w:val="af3"/>
        <w:numPr>
          <w:ilvl w:val="2"/>
          <w:numId w:val="10"/>
        </w:numPr>
        <w:spacing w:after="100"/>
        <w:jc w:val="both"/>
      </w:pPr>
      <w:r w:rsidRPr="00007E8B">
        <w:t>Период действия договора.</w:t>
      </w:r>
    </w:p>
    <w:p w:rsidR="002B597E" w:rsidRPr="00007E8B" w:rsidRDefault="002B597E" w:rsidP="00705B86">
      <w:pPr>
        <w:pStyle w:val="af3"/>
        <w:numPr>
          <w:ilvl w:val="2"/>
          <w:numId w:val="10"/>
        </w:numPr>
        <w:spacing w:after="100"/>
        <w:jc w:val="both"/>
      </w:pPr>
      <w:r w:rsidRPr="00007E8B">
        <w:t>Признак аннулирования договора.</w:t>
      </w:r>
    </w:p>
    <w:p w:rsidR="002B597E" w:rsidRPr="00007E8B" w:rsidRDefault="002B597E" w:rsidP="00705B86">
      <w:pPr>
        <w:pStyle w:val="af3"/>
        <w:numPr>
          <w:ilvl w:val="1"/>
          <w:numId w:val="10"/>
        </w:numPr>
        <w:spacing w:after="100"/>
        <w:jc w:val="both"/>
      </w:pPr>
      <w:r w:rsidRPr="00007E8B">
        <w:t>Просмотреть/изменить список маршрутов, обслуживаемых в рамках договора (добавить маршрута, удалить маршрут):</w:t>
      </w:r>
    </w:p>
    <w:p w:rsidR="002B597E" w:rsidRPr="00007E8B" w:rsidRDefault="002B597E" w:rsidP="00705B86">
      <w:pPr>
        <w:pStyle w:val="af3"/>
        <w:numPr>
          <w:ilvl w:val="2"/>
          <w:numId w:val="10"/>
        </w:numPr>
        <w:spacing w:after="100"/>
        <w:jc w:val="both"/>
      </w:pPr>
      <w:r w:rsidRPr="00007E8B">
        <w:t>Номер маршрута.</w:t>
      </w:r>
    </w:p>
    <w:p w:rsidR="002B597E" w:rsidRPr="00007E8B" w:rsidRDefault="002B597E" w:rsidP="00705B86">
      <w:pPr>
        <w:pStyle w:val="af3"/>
        <w:numPr>
          <w:ilvl w:val="2"/>
          <w:numId w:val="10"/>
        </w:numPr>
        <w:spacing w:after="100"/>
        <w:jc w:val="both"/>
      </w:pPr>
      <w:r w:rsidRPr="00007E8B">
        <w:t>Тип транспорта.</w:t>
      </w:r>
    </w:p>
    <w:p w:rsidR="002B597E" w:rsidRPr="00007E8B" w:rsidRDefault="002B597E" w:rsidP="00705B86">
      <w:pPr>
        <w:pStyle w:val="af3"/>
        <w:numPr>
          <w:ilvl w:val="2"/>
          <w:numId w:val="10"/>
        </w:numPr>
        <w:spacing w:after="100"/>
        <w:jc w:val="both"/>
      </w:pPr>
      <w:r w:rsidRPr="00007E8B">
        <w:t>Дата начала оказания услуг на маршруте.</w:t>
      </w:r>
    </w:p>
    <w:p w:rsidR="002B597E" w:rsidRPr="00007E8B" w:rsidRDefault="002B597E" w:rsidP="00705B86">
      <w:pPr>
        <w:pStyle w:val="af3"/>
        <w:numPr>
          <w:ilvl w:val="2"/>
          <w:numId w:val="10"/>
        </w:numPr>
        <w:spacing w:after="100"/>
        <w:jc w:val="both"/>
      </w:pPr>
      <w:r w:rsidRPr="00007E8B">
        <w:t>Дата окончания оказания услуг на маршруте.</w:t>
      </w:r>
    </w:p>
    <w:p w:rsidR="002B597E" w:rsidRPr="00007E8B" w:rsidRDefault="002B597E" w:rsidP="00705B86">
      <w:pPr>
        <w:pStyle w:val="af3"/>
        <w:numPr>
          <w:ilvl w:val="2"/>
          <w:numId w:val="10"/>
        </w:numPr>
        <w:spacing w:after="100"/>
        <w:jc w:val="both"/>
      </w:pPr>
      <w:r w:rsidRPr="00007E8B">
        <w:t>Регистрационный номер.</w:t>
      </w:r>
    </w:p>
    <w:p w:rsidR="002B597E" w:rsidRPr="00007E8B" w:rsidRDefault="002B597E" w:rsidP="002B597E">
      <w:pPr>
        <w:pStyle w:val="af3"/>
        <w:spacing w:after="100"/>
        <w:ind w:left="1211"/>
        <w:jc w:val="both"/>
      </w:pPr>
    </w:p>
    <w:p w:rsidR="002B597E" w:rsidRPr="00007E8B" w:rsidRDefault="002B597E" w:rsidP="00705B86">
      <w:pPr>
        <w:pStyle w:val="40"/>
        <w:keepNext w:val="0"/>
        <w:numPr>
          <w:ilvl w:val="3"/>
          <w:numId w:val="20"/>
        </w:numPr>
        <w:spacing w:before="100" w:after="100"/>
        <w:ind w:left="709"/>
        <w:contextualSpacing/>
        <w:jc w:val="both"/>
        <w:rPr>
          <w:sz w:val="22"/>
        </w:rPr>
      </w:pPr>
      <w:r w:rsidRPr="00007E8B">
        <w:rPr>
          <w:sz w:val="22"/>
        </w:rPr>
        <w:t>Функции по управлению справочником диспетчерских пунктов</w:t>
      </w:r>
    </w:p>
    <w:p w:rsidR="002B597E" w:rsidRPr="00007E8B" w:rsidRDefault="002B597E" w:rsidP="00705B86">
      <w:pPr>
        <w:pStyle w:val="af3"/>
        <w:numPr>
          <w:ilvl w:val="0"/>
          <w:numId w:val="10"/>
        </w:numPr>
        <w:spacing w:after="100"/>
        <w:jc w:val="both"/>
      </w:pPr>
      <w:r w:rsidRPr="00007E8B">
        <w:t>Добавление диспетчерских пунктов.</w:t>
      </w:r>
    </w:p>
    <w:p w:rsidR="002B597E" w:rsidRPr="00007E8B" w:rsidRDefault="002B597E" w:rsidP="00705B86">
      <w:pPr>
        <w:pStyle w:val="af3"/>
        <w:numPr>
          <w:ilvl w:val="0"/>
          <w:numId w:val="10"/>
        </w:numPr>
        <w:spacing w:after="100"/>
        <w:jc w:val="both"/>
      </w:pPr>
      <w:r w:rsidRPr="00007E8B">
        <w:t>Редактирование информации о диспетчерских пунктах.</w:t>
      </w:r>
    </w:p>
    <w:p w:rsidR="002B597E" w:rsidRPr="00007E8B" w:rsidRDefault="002B597E" w:rsidP="00705B86">
      <w:pPr>
        <w:pStyle w:val="af3"/>
        <w:numPr>
          <w:ilvl w:val="0"/>
          <w:numId w:val="10"/>
        </w:numPr>
        <w:spacing w:after="100"/>
        <w:jc w:val="both"/>
      </w:pPr>
      <w:r w:rsidRPr="00007E8B">
        <w:t>Формирование, редактирование списка маршрутов, обслуживаемых в данном диспетчерском пункте.</w:t>
      </w:r>
    </w:p>
    <w:p w:rsidR="002B597E" w:rsidRPr="00007E8B" w:rsidRDefault="002B597E" w:rsidP="00705B86">
      <w:pPr>
        <w:pStyle w:val="40"/>
        <w:keepNext w:val="0"/>
        <w:numPr>
          <w:ilvl w:val="3"/>
          <w:numId w:val="20"/>
        </w:numPr>
        <w:spacing w:before="100" w:after="100"/>
        <w:ind w:left="851"/>
        <w:contextualSpacing/>
        <w:jc w:val="both"/>
        <w:rPr>
          <w:sz w:val="22"/>
        </w:rPr>
      </w:pPr>
      <w:r w:rsidRPr="00007E8B">
        <w:rPr>
          <w:sz w:val="22"/>
        </w:rPr>
        <w:t>Функции по управлению справочником транспортных средств</w:t>
      </w:r>
    </w:p>
    <w:p w:rsidR="002B597E" w:rsidRPr="00007E8B" w:rsidRDefault="002B597E" w:rsidP="00705B86">
      <w:pPr>
        <w:pStyle w:val="af3"/>
        <w:numPr>
          <w:ilvl w:val="0"/>
          <w:numId w:val="10"/>
        </w:numPr>
        <w:spacing w:after="100"/>
        <w:jc w:val="both"/>
      </w:pPr>
      <w:r w:rsidRPr="00007E8B">
        <w:t>Добавление транспортного средства</w:t>
      </w:r>
    </w:p>
    <w:p w:rsidR="002B597E" w:rsidRPr="00007E8B" w:rsidRDefault="002B597E" w:rsidP="00705B86">
      <w:pPr>
        <w:pStyle w:val="af3"/>
        <w:numPr>
          <w:ilvl w:val="0"/>
          <w:numId w:val="10"/>
        </w:numPr>
        <w:spacing w:after="100"/>
        <w:jc w:val="both"/>
      </w:pPr>
      <w:r w:rsidRPr="00007E8B">
        <w:t>Редактирование информации о транспортном средстве:</w:t>
      </w:r>
    </w:p>
    <w:p w:rsidR="002B597E" w:rsidRPr="00007E8B" w:rsidRDefault="002B597E" w:rsidP="00705B86">
      <w:pPr>
        <w:pStyle w:val="af3"/>
        <w:numPr>
          <w:ilvl w:val="1"/>
          <w:numId w:val="10"/>
        </w:numPr>
        <w:spacing w:after="100"/>
        <w:jc w:val="both"/>
      </w:pPr>
      <w:proofErr w:type="spellStart"/>
      <w:r w:rsidRPr="00007E8B">
        <w:t>гос.номер</w:t>
      </w:r>
      <w:proofErr w:type="spellEnd"/>
    </w:p>
    <w:p w:rsidR="002B597E" w:rsidRPr="00007E8B" w:rsidRDefault="002B597E" w:rsidP="00705B86">
      <w:pPr>
        <w:pStyle w:val="af3"/>
        <w:numPr>
          <w:ilvl w:val="1"/>
          <w:numId w:val="10"/>
        </w:numPr>
        <w:spacing w:after="100"/>
        <w:jc w:val="both"/>
      </w:pPr>
      <w:r w:rsidRPr="00007E8B">
        <w:t>гаражный номер</w:t>
      </w:r>
    </w:p>
    <w:p w:rsidR="002B597E" w:rsidRPr="00007E8B" w:rsidRDefault="002B597E" w:rsidP="00705B86">
      <w:pPr>
        <w:pStyle w:val="af3"/>
        <w:numPr>
          <w:ilvl w:val="1"/>
          <w:numId w:val="10"/>
        </w:numPr>
        <w:spacing w:after="100"/>
        <w:jc w:val="both"/>
      </w:pPr>
      <w:r w:rsidRPr="00007E8B">
        <w:t xml:space="preserve">идентификатор в реестре </w:t>
      </w:r>
    </w:p>
    <w:p w:rsidR="002B597E" w:rsidRPr="00007E8B" w:rsidRDefault="002B597E" w:rsidP="00705B86">
      <w:pPr>
        <w:pStyle w:val="af3"/>
        <w:numPr>
          <w:ilvl w:val="1"/>
          <w:numId w:val="10"/>
        </w:numPr>
        <w:spacing w:after="100"/>
        <w:jc w:val="both"/>
      </w:pPr>
      <w:r w:rsidRPr="00007E8B">
        <w:t>тип транспортного средства</w:t>
      </w:r>
    </w:p>
    <w:p w:rsidR="002B597E" w:rsidRPr="00007E8B" w:rsidRDefault="002B597E" w:rsidP="00705B86">
      <w:pPr>
        <w:pStyle w:val="af3"/>
        <w:numPr>
          <w:ilvl w:val="1"/>
          <w:numId w:val="10"/>
        </w:numPr>
        <w:spacing w:after="100"/>
        <w:jc w:val="both"/>
      </w:pPr>
      <w:r w:rsidRPr="00007E8B">
        <w:t xml:space="preserve">вместимость </w:t>
      </w:r>
    </w:p>
    <w:p w:rsidR="002B597E" w:rsidRPr="00007E8B" w:rsidRDefault="002B597E" w:rsidP="00705B86">
      <w:pPr>
        <w:pStyle w:val="af3"/>
        <w:numPr>
          <w:ilvl w:val="0"/>
          <w:numId w:val="10"/>
        </w:numPr>
        <w:spacing w:after="100"/>
        <w:jc w:val="both"/>
      </w:pPr>
      <w:r w:rsidRPr="00007E8B">
        <w:t>Поиск транспортного средства</w:t>
      </w:r>
    </w:p>
    <w:p w:rsidR="002B597E" w:rsidRPr="00007E8B" w:rsidRDefault="002B597E" w:rsidP="00705B86">
      <w:pPr>
        <w:pStyle w:val="af3"/>
        <w:numPr>
          <w:ilvl w:val="0"/>
          <w:numId w:val="10"/>
        </w:numPr>
        <w:spacing w:after="100"/>
        <w:jc w:val="both"/>
      </w:pPr>
      <w:r w:rsidRPr="00007E8B">
        <w:t>Привязка транспортных терминалов к транспортному средству</w:t>
      </w:r>
    </w:p>
    <w:p w:rsidR="002B597E" w:rsidRPr="00007E8B" w:rsidRDefault="002B597E" w:rsidP="002B597E">
      <w:pPr>
        <w:pStyle w:val="a4"/>
        <w:spacing w:before="100"/>
        <w:contextualSpacing/>
        <w:jc w:val="both"/>
      </w:pPr>
    </w:p>
    <w:p w:rsidR="002B597E" w:rsidRPr="00007E8B" w:rsidRDefault="002B597E" w:rsidP="00705B86">
      <w:pPr>
        <w:pStyle w:val="40"/>
        <w:keepNext w:val="0"/>
        <w:numPr>
          <w:ilvl w:val="3"/>
          <w:numId w:val="20"/>
        </w:numPr>
        <w:spacing w:before="100" w:after="100"/>
        <w:ind w:left="567"/>
        <w:contextualSpacing/>
        <w:jc w:val="both"/>
        <w:rPr>
          <w:sz w:val="22"/>
        </w:rPr>
      </w:pPr>
      <w:r w:rsidRPr="00007E8B">
        <w:rPr>
          <w:sz w:val="22"/>
        </w:rPr>
        <w:t>Функции по распределению Транспортных терминалов между Перевозчиками</w:t>
      </w:r>
    </w:p>
    <w:p w:rsidR="002B597E" w:rsidRPr="00007E8B" w:rsidRDefault="002B597E" w:rsidP="00705B86">
      <w:pPr>
        <w:pStyle w:val="af3"/>
        <w:numPr>
          <w:ilvl w:val="0"/>
          <w:numId w:val="10"/>
        </w:numPr>
        <w:spacing w:after="100"/>
        <w:jc w:val="both"/>
      </w:pPr>
      <w:r w:rsidRPr="00007E8B">
        <w:t>Закрепление терминалов за Перевозчиками.</w:t>
      </w:r>
    </w:p>
    <w:p w:rsidR="002B597E" w:rsidRPr="00007E8B" w:rsidRDefault="002B597E" w:rsidP="00705B86">
      <w:pPr>
        <w:pStyle w:val="af3"/>
        <w:numPr>
          <w:ilvl w:val="0"/>
          <w:numId w:val="10"/>
        </w:numPr>
        <w:spacing w:after="100"/>
        <w:jc w:val="both"/>
      </w:pPr>
      <w:r w:rsidRPr="00007E8B">
        <w:t>Перераспределение терминалов между Перевозчиками.</w:t>
      </w:r>
    </w:p>
    <w:p w:rsidR="002B597E" w:rsidRPr="00007E8B" w:rsidRDefault="002B597E" w:rsidP="00705B86">
      <w:pPr>
        <w:pStyle w:val="af3"/>
        <w:numPr>
          <w:ilvl w:val="0"/>
          <w:numId w:val="10"/>
        </w:numPr>
        <w:spacing w:after="100"/>
        <w:jc w:val="both"/>
      </w:pPr>
      <w:r w:rsidRPr="00007E8B">
        <w:t>История принадлежности терминалов Перевозчикам.</w:t>
      </w:r>
    </w:p>
    <w:p w:rsidR="002B597E" w:rsidRPr="00007E8B" w:rsidRDefault="002B597E" w:rsidP="00705B86">
      <w:pPr>
        <w:pStyle w:val="30"/>
        <w:keepNext w:val="0"/>
        <w:numPr>
          <w:ilvl w:val="2"/>
          <w:numId w:val="20"/>
        </w:numPr>
        <w:spacing w:before="100" w:after="100"/>
        <w:contextualSpacing/>
        <w:rPr>
          <w:rFonts w:cs="Times New Roman"/>
          <w:sz w:val="22"/>
        </w:rPr>
      </w:pPr>
      <w:bookmarkStart w:id="121" w:name="_Toc349922417"/>
      <w:bookmarkStart w:id="122" w:name="_Toc349922418"/>
      <w:bookmarkStart w:id="123" w:name="_Toc255314719"/>
      <w:bookmarkStart w:id="124" w:name="_Toc5294552"/>
      <w:r w:rsidRPr="00007E8B">
        <w:rPr>
          <w:rFonts w:cs="Times New Roman"/>
          <w:sz w:val="22"/>
        </w:rPr>
        <w:t xml:space="preserve">Подсистема </w:t>
      </w:r>
      <w:bookmarkEnd w:id="121"/>
      <w:r w:rsidRPr="00007E8B">
        <w:rPr>
          <w:rFonts w:cs="Times New Roman"/>
          <w:sz w:val="22"/>
        </w:rPr>
        <w:t xml:space="preserve">обслуживания </w:t>
      </w:r>
      <w:bookmarkEnd w:id="122"/>
      <w:r w:rsidRPr="00007E8B">
        <w:rPr>
          <w:rFonts w:cs="Times New Roman"/>
          <w:sz w:val="22"/>
          <w:szCs w:val="22"/>
        </w:rPr>
        <w:t>карт</w:t>
      </w:r>
      <w:bookmarkEnd w:id="123"/>
      <w:bookmarkEnd w:id="124"/>
    </w:p>
    <w:p w:rsidR="002B597E" w:rsidRPr="00007E8B" w:rsidRDefault="002B597E" w:rsidP="00705B86">
      <w:pPr>
        <w:pStyle w:val="40"/>
        <w:keepNext w:val="0"/>
        <w:numPr>
          <w:ilvl w:val="3"/>
          <w:numId w:val="20"/>
        </w:numPr>
        <w:spacing w:before="100" w:after="100"/>
        <w:ind w:left="284"/>
        <w:contextualSpacing/>
        <w:rPr>
          <w:sz w:val="22"/>
        </w:rPr>
      </w:pPr>
      <w:r w:rsidRPr="00007E8B">
        <w:rPr>
          <w:sz w:val="22"/>
        </w:rPr>
        <w:t xml:space="preserve">Функции </w:t>
      </w:r>
      <w:proofErr w:type="gramStart"/>
      <w:r w:rsidRPr="00007E8B">
        <w:rPr>
          <w:sz w:val="22"/>
        </w:rPr>
        <w:t>ПО Транспортных терминалов</w:t>
      </w:r>
      <w:proofErr w:type="gramEnd"/>
    </w:p>
    <w:p w:rsidR="002B597E" w:rsidRDefault="002B597E" w:rsidP="00705B86">
      <w:pPr>
        <w:pStyle w:val="af3"/>
        <w:numPr>
          <w:ilvl w:val="0"/>
          <w:numId w:val="10"/>
        </w:numPr>
        <w:spacing w:after="100"/>
        <w:jc w:val="both"/>
      </w:pPr>
      <w:r w:rsidRPr="00007E8B">
        <w:t>Регистрация оплаты проезда по Транспортным картам Системы и Транспортным картам специального вида — Банковская карта.</w:t>
      </w:r>
    </w:p>
    <w:p w:rsidR="002B597E" w:rsidRPr="00007E8B" w:rsidRDefault="002B597E" w:rsidP="00705B86">
      <w:pPr>
        <w:pStyle w:val="af3"/>
        <w:numPr>
          <w:ilvl w:val="0"/>
          <w:numId w:val="10"/>
        </w:numPr>
        <w:spacing w:after="100"/>
        <w:jc w:val="both"/>
      </w:pPr>
      <w:r w:rsidRPr="00007E8B">
        <w:tab/>
        <w:t>Расчет стоимости проезда на величину стоимости тарифа с учетом скидки, предоставляемой Перевозчиком при регистрации проезда с применением Транспортной карты или специального вида Транспортной карты.</w:t>
      </w:r>
    </w:p>
    <w:p w:rsidR="002B597E" w:rsidRPr="00007E8B" w:rsidRDefault="002B597E" w:rsidP="00705B86">
      <w:pPr>
        <w:pStyle w:val="af3"/>
        <w:numPr>
          <w:ilvl w:val="0"/>
          <w:numId w:val="10"/>
        </w:numPr>
        <w:jc w:val="both"/>
        <w:rPr>
          <w:szCs w:val="28"/>
        </w:rPr>
      </w:pPr>
      <w:r w:rsidRPr="00007E8B">
        <w:t xml:space="preserve">Определение текущей зоны/остановки на маршруте по местоположению транспортного средства </w:t>
      </w:r>
      <w:r w:rsidRPr="00007E8B">
        <w:rPr>
          <w:szCs w:val="28"/>
        </w:rPr>
        <w:t>(</w:t>
      </w:r>
      <w:r w:rsidRPr="00007E8B">
        <w:t>в случае наличия в терминале модуля GPS/ГЛОНАСС</w:t>
      </w:r>
      <w:r w:rsidRPr="00007E8B">
        <w:rPr>
          <w:szCs w:val="28"/>
        </w:rPr>
        <w:t xml:space="preserve">). Переход в ручной режим выбора текущей зоны/остановки в случае временной недоступности системы </w:t>
      </w:r>
      <w:r w:rsidRPr="00007E8B">
        <w:t>GPS/ГЛОНАСС.</w:t>
      </w:r>
    </w:p>
    <w:p w:rsidR="002B597E" w:rsidRPr="00007E8B" w:rsidRDefault="002B597E" w:rsidP="00705B86">
      <w:pPr>
        <w:pStyle w:val="af3"/>
        <w:numPr>
          <w:ilvl w:val="0"/>
          <w:numId w:val="10"/>
        </w:numPr>
        <w:jc w:val="both"/>
        <w:rPr>
          <w:szCs w:val="28"/>
        </w:rPr>
      </w:pPr>
      <w:r w:rsidRPr="00007E8B">
        <w:rPr>
          <w:szCs w:val="28"/>
        </w:rPr>
        <w:t xml:space="preserve">Функции по выбору зоны входа и выхода в ручном режиме (в случае отсутствия в терминале </w:t>
      </w:r>
      <w:r w:rsidRPr="00007E8B">
        <w:t>модуля GPS/ГЛОНАСС</w:t>
      </w:r>
      <w:r w:rsidRPr="00007E8B">
        <w:rPr>
          <w:szCs w:val="28"/>
        </w:rPr>
        <w:t>).</w:t>
      </w:r>
    </w:p>
    <w:p w:rsidR="002B597E" w:rsidRPr="00007E8B" w:rsidRDefault="002B597E" w:rsidP="00705B86">
      <w:pPr>
        <w:pStyle w:val="af3"/>
        <w:numPr>
          <w:ilvl w:val="0"/>
          <w:numId w:val="10"/>
        </w:numPr>
        <w:spacing w:after="100"/>
        <w:jc w:val="both"/>
      </w:pPr>
      <w:r w:rsidRPr="00007E8B">
        <w:t>Формирование Транзакций по поездкам с использованием Транспортных карт.</w:t>
      </w:r>
    </w:p>
    <w:p w:rsidR="002B597E" w:rsidRPr="00007E8B" w:rsidRDefault="002B597E" w:rsidP="00705B86">
      <w:pPr>
        <w:pStyle w:val="af3"/>
        <w:numPr>
          <w:ilvl w:val="0"/>
          <w:numId w:val="10"/>
        </w:numPr>
        <w:spacing w:after="100"/>
        <w:jc w:val="both"/>
      </w:pPr>
      <w:r w:rsidRPr="00007E8B">
        <w:t>Формирование Транзакций по поездкам с использованием Банковских карт. При формировании Транзакции сохранять уникальный номер Транзакции (буквенно-цифровой код).</w:t>
      </w:r>
    </w:p>
    <w:p w:rsidR="002B597E" w:rsidRPr="00007E8B" w:rsidRDefault="002B597E" w:rsidP="00705B86">
      <w:pPr>
        <w:pStyle w:val="af3"/>
        <w:numPr>
          <w:ilvl w:val="0"/>
          <w:numId w:val="10"/>
        </w:numPr>
        <w:spacing w:after="100"/>
        <w:ind w:left="1208" w:hanging="357"/>
        <w:jc w:val="both"/>
      </w:pPr>
      <w:r w:rsidRPr="00007E8B">
        <w:t>Функции по настройке Транспортного терминала (смена маршрута, рейса, кондуктора, направления на маршруте).</w:t>
      </w:r>
    </w:p>
    <w:p w:rsidR="002B597E" w:rsidRDefault="002B597E" w:rsidP="00705B86">
      <w:pPr>
        <w:pStyle w:val="af3"/>
        <w:numPr>
          <w:ilvl w:val="0"/>
          <w:numId w:val="10"/>
        </w:numPr>
        <w:spacing w:after="100"/>
        <w:ind w:left="1208" w:hanging="357"/>
        <w:jc w:val="both"/>
      </w:pPr>
      <w:r w:rsidRPr="00007E8B">
        <w:t>Отображение текущих данных терминала — название маршрута, номер рейса.</w:t>
      </w:r>
    </w:p>
    <w:p w:rsidR="002B597E" w:rsidRPr="00007E8B" w:rsidRDefault="002B597E" w:rsidP="00705B86">
      <w:pPr>
        <w:pStyle w:val="af3"/>
        <w:numPr>
          <w:ilvl w:val="0"/>
          <w:numId w:val="10"/>
        </w:numPr>
        <w:spacing w:after="100"/>
        <w:jc w:val="both"/>
      </w:pPr>
      <w:r w:rsidRPr="008E32D0">
        <w:t>Отображение текущего состояния модуля ККТ и ФН</w:t>
      </w:r>
      <w:r>
        <w:t>;</w:t>
      </w:r>
    </w:p>
    <w:p w:rsidR="002B597E" w:rsidRPr="00007E8B" w:rsidRDefault="002B597E" w:rsidP="00705B86">
      <w:pPr>
        <w:pStyle w:val="af3"/>
        <w:numPr>
          <w:ilvl w:val="0"/>
          <w:numId w:val="10"/>
        </w:numPr>
        <w:spacing w:after="100"/>
        <w:ind w:left="1208" w:hanging="357"/>
        <w:jc w:val="both"/>
      </w:pPr>
      <w:r w:rsidRPr="00007E8B">
        <w:t>Обновление стоп-листа Транспортных карт по настраиваемому графику (например, 1 раз в 10 минут).</w:t>
      </w:r>
    </w:p>
    <w:p w:rsidR="002B597E" w:rsidRPr="00007E8B" w:rsidRDefault="002B597E" w:rsidP="00705B86">
      <w:pPr>
        <w:pStyle w:val="af3"/>
        <w:numPr>
          <w:ilvl w:val="0"/>
          <w:numId w:val="10"/>
        </w:numPr>
        <w:jc w:val="both"/>
      </w:pPr>
      <w:r w:rsidRPr="00007E8B">
        <w:t>Обновление стоп-листа Банковских карт по настраиваемому графику (например, 1 раз в 10 минут).</w:t>
      </w:r>
    </w:p>
    <w:p w:rsidR="002B597E" w:rsidRPr="00007E8B" w:rsidRDefault="002B597E" w:rsidP="00705B86">
      <w:pPr>
        <w:pStyle w:val="af3"/>
        <w:numPr>
          <w:ilvl w:val="0"/>
          <w:numId w:val="10"/>
        </w:numPr>
        <w:spacing w:after="100"/>
        <w:ind w:left="1208" w:hanging="357"/>
        <w:jc w:val="both"/>
      </w:pPr>
      <w:r w:rsidRPr="00007E8B">
        <w:t>Транспортный терминал должен обеспечивать выполнение цикла обслуживание карты не более 700 миллисекунд. В цикле обслуживания карты должны быть выполнены следующие действия:</w:t>
      </w:r>
    </w:p>
    <w:p w:rsidR="002B597E" w:rsidRPr="00007E8B" w:rsidRDefault="002B597E" w:rsidP="00705B86">
      <w:pPr>
        <w:pStyle w:val="af3"/>
        <w:numPr>
          <w:ilvl w:val="1"/>
          <w:numId w:val="10"/>
        </w:numPr>
        <w:spacing w:after="100"/>
        <w:ind w:left="1979" w:hanging="357"/>
        <w:jc w:val="both"/>
      </w:pPr>
      <w:r w:rsidRPr="00007E8B">
        <w:t>проверка Транспортной карты на наличие в Стоп-листе Системы;</w:t>
      </w:r>
    </w:p>
    <w:p w:rsidR="002B597E" w:rsidRPr="00007E8B" w:rsidRDefault="002B597E" w:rsidP="00705B86">
      <w:pPr>
        <w:pStyle w:val="af3"/>
        <w:numPr>
          <w:ilvl w:val="1"/>
          <w:numId w:val="10"/>
        </w:numPr>
        <w:spacing w:after="100"/>
        <w:ind w:left="1979" w:hanging="357"/>
        <w:jc w:val="both"/>
      </w:pPr>
      <w:r w:rsidRPr="00007E8B">
        <w:t>проверка ограничений на тип транспорта и ограничения по времени (в случае установления таких ограничений правилами обслуживания вида проездного Транспортной карты в СИСТЕМЕ);</w:t>
      </w:r>
    </w:p>
    <w:p w:rsidR="002B597E" w:rsidRPr="00007E8B" w:rsidRDefault="002B597E" w:rsidP="00705B86">
      <w:pPr>
        <w:pStyle w:val="af3"/>
        <w:numPr>
          <w:ilvl w:val="1"/>
          <w:numId w:val="10"/>
        </w:numPr>
        <w:spacing w:after="100"/>
        <w:ind w:left="1979" w:hanging="357"/>
        <w:jc w:val="both"/>
      </w:pPr>
      <w:r w:rsidRPr="00007E8B">
        <w:t>проверка периода действия лимита поездок (если это предусмотрена правилами обслуживания вида проездного в СИСТЕМЕ);</w:t>
      </w:r>
    </w:p>
    <w:p w:rsidR="002B597E" w:rsidRPr="00007E8B" w:rsidRDefault="002B597E" w:rsidP="00705B86">
      <w:pPr>
        <w:pStyle w:val="af3"/>
        <w:numPr>
          <w:ilvl w:val="1"/>
          <w:numId w:val="10"/>
        </w:numPr>
        <w:spacing w:after="100"/>
        <w:ind w:left="1979" w:hanging="357"/>
        <w:jc w:val="both"/>
      </w:pPr>
      <w:r w:rsidRPr="00007E8B">
        <w:t>проверка количества неиспользованных поездок в установленный период (если это предусмотрена правилами обслуживания проездного Транспортной карты в СИСТЕМЕ);</w:t>
      </w:r>
    </w:p>
    <w:p w:rsidR="002B597E" w:rsidRPr="00007E8B" w:rsidRDefault="002B597E" w:rsidP="00705B86">
      <w:pPr>
        <w:pStyle w:val="af3"/>
        <w:numPr>
          <w:ilvl w:val="1"/>
          <w:numId w:val="10"/>
        </w:numPr>
        <w:spacing w:after="100"/>
        <w:ind w:left="1979" w:hanging="357"/>
        <w:jc w:val="both"/>
      </w:pPr>
      <w:r w:rsidRPr="00007E8B">
        <w:t>нахождение действующего тарифа для обслуживания Транспортной карты;</w:t>
      </w:r>
    </w:p>
    <w:p w:rsidR="002B597E" w:rsidRPr="00007E8B" w:rsidRDefault="002B597E" w:rsidP="00705B86">
      <w:pPr>
        <w:pStyle w:val="af3"/>
        <w:numPr>
          <w:ilvl w:val="1"/>
          <w:numId w:val="10"/>
        </w:numPr>
        <w:spacing w:after="100"/>
        <w:ind w:left="1979" w:hanging="357"/>
        <w:jc w:val="both"/>
      </w:pPr>
      <w:r w:rsidRPr="00007E8B">
        <w:t>предоставление скидки на оплату проезда по Транспортным картам (если такое предусмотрено правилами обслуживания транспортных карт в СИСТЕМЕ).</w:t>
      </w:r>
    </w:p>
    <w:p w:rsidR="002B597E" w:rsidRPr="00007E8B" w:rsidRDefault="002B597E" w:rsidP="00705B86">
      <w:pPr>
        <w:pStyle w:val="af3"/>
        <w:numPr>
          <w:ilvl w:val="1"/>
          <w:numId w:val="10"/>
        </w:numPr>
        <w:spacing w:after="100"/>
        <w:ind w:left="1979" w:hanging="357"/>
        <w:jc w:val="both"/>
      </w:pPr>
      <w:r w:rsidRPr="00007E8B">
        <w:t>предоставление скидки на оплату проезда по Транспортной карте, в зависимости от количества операций Регистрации проезда в течении определенного периода (например, 30 дней) со дня первой поездки (если такое предусмотрено правилами обслуживания вида Транспортной карт в СИСТЕМЕ):</w:t>
      </w:r>
    </w:p>
    <w:p w:rsidR="002B597E" w:rsidRPr="00007E8B" w:rsidRDefault="002B597E" w:rsidP="00705B86">
      <w:pPr>
        <w:pStyle w:val="a4"/>
        <w:numPr>
          <w:ilvl w:val="2"/>
          <w:numId w:val="10"/>
        </w:numPr>
        <w:spacing w:before="100" w:after="0" w:line="276" w:lineRule="auto"/>
        <w:ind w:hanging="357"/>
        <w:contextualSpacing/>
        <w:jc w:val="both"/>
        <w:rPr>
          <w:szCs w:val="22"/>
        </w:rPr>
      </w:pPr>
      <w:r w:rsidRPr="00007E8B">
        <w:rPr>
          <w:szCs w:val="22"/>
        </w:rPr>
        <w:t>получение и обработка информации от ПЦ СИСТЕМЫ (получение информации о действующих правилах предоставления скидки на проезд, в том числе уровни скидки на проезд в зависимости от количества операций Регистрации проезда и длительности расчетного периода (если это предусмотрена правилами обслуживания Транспортной карты в СИСТЕМЕ);</w:t>
      </w:r>
    </w:p>
    <w:p w:rsidR="002B597E" w:rsidRPr="00007E8B" w:rsidRDefault="002B597E" w:rsidP="00705B86">
      <w:pPr>
        <w:pStyle w:val="a4"/>
        <w:numPr>
          <w:ilvl w:val="2"/>
          <w:numId w:val="10"/>
        </w:numPr>
        <w:spacing w:before="100" w:after="0" w:line="276" w:lineRule="auto"/>
        <w:ind w:hanging="357"/>
        <w:contextualSpacing/>
        <w:jc w:val="both"/>
        <w:rPr>
          <w:szCs w:val="22"/>
        </w:rPr>
      </w:pPr>
      <w:r w:rsidRPr="00007E8B">
        <w:rPr>
          <w:szCs w:val="22"/>
        </w:rPr>
        <w:t xml:space="preserve">актуализация даты окончания расчетного периода на Транспортной карте; </w:t>
      </w:r>
    </w:p>
    <w:p w:rsidR="002B597E" w:rsidRPr="00007E8B" w:rsidRDefault="002B597E" w:rsidP="00705B86">
      <w:pPr>
        <w:pStyle w:val="a4"/>
        <w:numPr>
          <w:ilvl w:val="2"/>
          <w:numId w:val="10"/>
        </w:numPr>
        <w:spacing w:before="100" w:after="0" w:line="276" w:lineRule="auto"/>
        <w:ind w:hanging="357"/>
        <w:contextualSpacing/>
        <w:jc w:val="both"/>
        <w:rPr>
          <w:szCs w:val="22"/>
        </w:rPr>
      </w:pPr>
      <w:r w:rsidRPr="00007E8B">
        <w:rPr>
          <w:szCs w:val="22"/>
        </w:rPr>
        <w:t>обеспечивать управление счетчиком накопления поездок на Транспортной карте, при оплате проезда значение счетчика накопления поездок должен увеличиваться на 1 поездку; по завершению расчетного периода счетчик накопления должен обнуляться;</w:t>
      </w:r>
    </w:p>
    <w:p w:rsidR="002B597E" w:rsidRPr="00007E8B" w:rsidRDefault="002B597E" w:rsidP="00705B86">
      <w:pPr>
        <w:pStyle w:val="a4"/>
        <w:numPr>
          <w:ilvl w:val="2"/>
          <w:numId w:val="10"/>
        </w:numPr>
        <w:spacing w:before="100" w:after="0" w:line="276" w:lineRule="auto"/>
        <w:ind w:hanging="357"/>
        <w:contextualSpacing/>
        <w:jc w:val="both"/>
        <w:rPr>
          <w:szCs w:val="22"/>
        </w:rPr>
      </w:pPr>
      <w:r w:rsidRPr="00007E8B">
        <w:rPr>
          <w:szCs w:val="22"/>
        </w:rPr>
        <w:t>определение и фиксация скидки на проезд за расчетный период.</w:t>
      </w:r>
    </w:p>
    <w:p w:rsidR="002B597E" w:rsidRPr="00007E8B" w:rsidRDefault="002B597E" w:rsidP="00705B86">
      <w:pPr>
        <w:pStyle w:val="af3"/>
        <w:numPr>
          <w:ilvl w:val="1"/>
          <w:numId w:val="10"/>
        </w:numPr>
        <w:spacing w:after="100"/>
        <w:ind w:hanging="357"/>
        <w:jc w:val="both"/>
      </w:pPr>
      <w:r w:rsidRPr="00007E8B">
        <w:t>регистрация факта поездки (формирование Транзакции по Транспортной карте или по специальному виду Транспортной карты - Служебной карте кондуктора в случае оплаты проезда за наличные денежные средства);</w:t>
      </w:r>
    </w:p>
    <w:p w:rsidR="002B597E" w:rsidRPr="00007E8B" w:rsidRDefault="002B597E" w:rsidP="00705B86">
      <w:pPr>
        <w:pStyle w:val="af3"/>
        <w:numPr>
          <w:ilvl w:val="1"/>
          <w:numId w:val="10"/>
        </w:numPr>
        <w:spacing w:after="100"/>
        <w:jc w:val="both"/>
      </w:pPr>
      <w:r w:rsidRPr="00007E8B">
        <w:t>обеспечить передачу данных об оплате проезда с использованием Транспортных карт в ПЦ СИСТЕМЫ по стандартным протоколам обмена данными.</w:t>
      </w:r>
    </w:p>
    <w:p w:rsidR="002B597E" w:rsidRPr="008E32D0" w:rsidRDefault="002B597E" w:rsidP="00705B86">
      <w:pPr>
        <w:pStyle w:val="af3"/>
        <w:numPr>
          <w:ilvl w:val="0"/>
          <w:numId w:val="10"/>
        </w:numPr>
      </w:pPr>
      <w:r w:rsidRPr="008E32D0">
        <w:t>Транспортный терминал должен обеспечивать передачу данных об оплате проезда с использованием Транспортных карт, наличный расчет и др.  видов оплат (если такое предусмотрено правилами обслуживания проездных в СИСТЕМЕ) в модуль ККТ, согласно протоколу обмена данных.</w:t>
      </w:r>
    </w:p>
    <w:p w:rsidR="002B597E" w:rsidRDefault="002B597E" w:rsidP="00705B86">
      <w:pPr>
        <w:pStyle w:val="af3"/>
        <w:numPr>
          <w:ilvl w:val="0"/>
          <w:numId w:val="10"/>
        </w:numPr>
        <w:spacing w:after="100"/>
        <w:ind w:hanging="357"/>
        <w:jc w:val="both"/>
      </w:pPr>
      <w:r w:rsidRPr="00007E8B">
        <w:t>Печать чека об оплате (регистрации) проезда и провоза багажа.</w:t>
      </w:r>
    </w:p>
    <w:p w:rsidR="002B597E" w:rsidRPr="00007E8B" w:rsidRDefault="002B597E" w:rsidP="00705B86">
      <w:pPr>
        <w:pStyle w:val="af3"/>
        <w:numPr>
          <w:ilvl w:val="0"/>
          <w:numId w:val="10"/>
        </w:numPr>
        <w:spacing w:after="100"/>
        <w:jc w:val="both"/>
      </w:pPr>
      <w:r>
        <w:t>П</w:t>
      </w:r>
      <w:r w:rsidRPr="008E32D0">
        <w:t xml:space="preserve">ечать чека </w:t>
      </w:r>
      <w:r>
        <w:t xml:space="preserve">при </w:t>
      </w:r>
      <w:r w:rsidRPr="008E32D0">
        <w:t>покупк</w:t>
      </w:r>
      <w:r>
        <w:t>е</w:t>
      </w:r>
      <w:r w:rsidRPr="008E32D0">
        <w:t xml:space="preserve"> Транспортной карты на борту транспортного средства с указанием обязательных данных кассового чека и QR-кода (согласно требованиям ФЗ-54)</w:t>
      </w:r>
    </w:p>
    <w:p w:rsidR="002B597E" w:rsidRDefault="002B597E" w:rsidP="00705B86">
      <w:pPr>
        <w:pStyle w:val="af3"/>
        <w:numPr>
          <w:ilvl w:val="0"/>
          <w:numId w:val="10"/>
        </w:numPr>
        <w:spacing w:after="100"/>
        <w:ind w:hanging="357"/>
        <w:jc w:val="both"/>
      </w:pPr>
      <w:r w:rsidRPr="00007E8B">
        <w:t>Печать кассовых отчетов Х-, Z-отчет.</w:t>
      </w:r>
    </w:p>
    <w:p w:rsidR="002B597E" w:rsidRPr="00007E8B" w:rsidRDefault="002B597E" w:rsidP="00705B86">
      <w:pPr>
        <w:pStyle w:val="af3"/>
        <w:numPr>
          <w:ilvl w:val="0"/>
          <w:numId w:val="10"/>
        </w:numPr>
        <w:spacing w:after="100"/>
        <w:jc w:val="both"/>
      </w:pPr>
      <w:r w:rsidRPr="008E32D0">
        <w:tab/>
        <w:t xml:space="preserve">Печать фискальных документов (отчетов, если такое предусмотрено техническими возможностями терминала);  </w:t>
      </w:r>
    </w:p>
    <w:p w:rsidR="002B597E" w:rsidRPr="00007E8B" w:rsidRDefault="002B597E" w:rsidP="00705B86">
      <w:pPr>
        <w:pStyle w:val="af3"/>
        <w:numPr>
          <w:ilvl w:val="0"/>
          <w:numId w:val="10"/>
        </w:numPr>
        <w:spacing w:after="100"/>
        <w:ind w:hanging="357"/>
        <w:jc w:val="both"/>
      </w:pPr>
      <w:r w:rsidRPr="00007E8B">
        <w:t>Отображение информации по Транспортным картам — предоставление следующей информации:</w:t>
      </w:r>
    </w:p>
    <w:p w:rsidR="002B597E" w:rsidRPr="00007E8B" w:rsidRDefault="002B597E" w:rsidP="00705B86">
      <w:pPr>
        <w:pStyle w:val="af3"/>
        <w:numPr>
          <w:ilvl w:val="1"/>
          <w:numId w:val="10"/>
        </w:numPr>
        <w:spacing w:after="100"/>
        <w:ind w:hanging="357"/>
        <w:jc w:val="both"/>
      </w:pPr>
      <w:r w:rsidRPr="00007E8B">
        <w:t>вид Транспортной карты;</w:t>
      </w:r>
    </w:p>
    <w:p w:rsidR="002B597E" w:rsidRPr="00007E8B" w:rsidRDefault="002B597E" w:rsidP="00705B86">
      <w:pPr>
        <w:pStyle w:val="af3"/>
        <w:numPr>
          <w:ilvl w:val="1"/>
          <w:numId w:val="10"/>
        </w:numPr>
        <w:spacing w:after="100"/>
        <w:ind w:hanging="357"/>
        <w:jc w:val="both"/>
      </w:pPr>
      <w:r w:rsidRPr="00007E8B">
        <w:t>срок действия Транспортной карты (если это предусмотрено Правилами СИСТЕМЫ);</w:t>
      </w:r>
    </w:p>
    <w:p w:rsidR="002B597E" w:rsidRDefault="002B597E" w:rsidP="00705B86">
      <w:pPr>
        <w:pStyle w:val="af3"/>
        <w:numPr>
          <w:ilvl w:val="0"/>
          <w:numId w:val="10"/>
        </w:numPr>
        <w:spacing w:after="100"/>
        <w:ind w:hanging="357"/>
        <w:jc w:val="both"/>
      </w:pPr>
      <w:r w:rsidRPr="00007E8B">
        <w:t>Выгрузка Транзакций для передачи в СИСТЕМУ по настраиваемому графику (например, 1 раз в 10 минут).</w:t>
      </w:r>
    </w:p>
    <w:p w:rsidR="002B597E" w:rsidRDefault="002B597E" w:rsidP="00705B86">
      <w:pPr>
        <w:pStyle w:val="af3"/>
        <w:numPr>
          <w:ilvl w:val="0"/>
          <w:numId w:val="10"/>
        </w:numPr>
        <w:spacing w:after="100"/>
        <w:jc w:val="both"/>
      </w:pPr>
      <w:r>
        <w:t>Выгрузка фискальных документов в ОФД по настраиваемому графику (например, раз в 5 минут).</w:t>
      </w:r>
    </w:p>
    <w:p w:rsidR="002B597E" w:rsidRPr="00007E8B" w:rsidRDefault="002B597E" w:rsidP="00705B86">
      <w:pPr>
        <w:pStyle w:val="af3"/>
        <w:numPr>
          <w:ilvl w:val="0"/>
          <w:numId w:val="10"/>
        </w:numPr>
        <w:spacing w:after="100"/>
        <w:jc w:val="both"/>
      </w:pPr>
      <w:r>
        <w:t>Транспортный терминал должен иметь возможность получать подтверждение ОФД о доставленных фискальных документах.</w:t>
      </w:r>
    </w:p>
    <w:p w:rsidR="002B597E" w:rsidRPr="00007E8B" w:rsidRDefault="002B597E" w:rsidP="00705B86">
      <w:pPr>
        <w:pStyle w:val="af3"/>
        <w:numPr>
          <w:ilvl w:val="0"/>
          <w:numId w:val="10"/>
        </w:numPr>
        <w:spacing w:after="100"/>
        <w:ind w:hanging="357"/>
        <w:jc w:val="both"/>
      </w:pPr>
      <w:r w:rsidRPr="00007E8B">
        <w:t>Обмен данными с автоматизированным рабочим местом СИСТЕМЫ, установленного у Перевозчика посредством выгрузки данных Транспортного терминала удаленно через GPRS или при помощи персонального или мобильного компьютера с использованием RS232/USB.</w:t>
      </w:r>
    </w:p>
    <w:p w:rsidR="002B597E" w:rsidRPr="00007E8B" w:rsidRDefault="002B597E" w:rsidP="00705B86">
      <w:pPr>
        <w:pStyle w:val="af3"/>
        <w:numPr>
          <w:ilvl w:val="0"/>
          <w:numId w:val="10"/>
        </w:numPr>
        <w:spacing w:after="100"/>
        <w:ind w:hanging="357"/>
        <w:jc w:val="both"/>
      </w:pPr>
      <w:r w:rsidRPr="00007E8B">
        <w:t>Сохранение неотправленных данных при неработающем канале передачи данных (нет денег на SIM карте, нет зоны покрытия, не доступен сервер или GPRS модем), и автоматическая передача данных в Процессинговый центр СИСТЕМЫ при восстановлении канала связи</w:t>
      </w:r>
    </w:p>
    <w:p w:rsidR="002B597E" w:rsidRPr="00007E8B" w:rsidRDefault="002B597E" w:rsidP="00705B86">
      <w:pPr>
        <w:pStyle w:val="af3"/>
        <w:numPr>
          <w:ilvl w:val="0"/>
          <w:numId w:val="10"/>
        </w:numPr>
        <w:spacing w:after="100"/>
        <w:ind w:hanging="357"/>
        <w:jc w:val="both"/>
      </w:pPr>
      <w:r w:rsidRPr="00007E8B">
        <w:t>Транзакции, выгруженные с Транспортного терминала должны быть защищены от изменения. Транспортный терминал должен обеспечивать надежное (не извлекаемое сторонним воздействием) хранение ключей безопасности. Внутренняя энергонезависимая память должна обеспечивать сохранность ключей при выключении внешнего питания</w:t>
      </w:r>
    </w:p>
    <w:p w:rsidR="002B597E" w:rsidRPr="00007E8B" w:rsidRDefault="002B597E" w:rsidP="00705B86">
      <w:pPr>
        <w:pStyle w:val="af3"/>
        <w:numPr>
          <w:ilvl w:val="0"/>
          <w:numId w:val="10"/>
        </w:numPr>
        <w:spacing w:after="100"/>
        <w:ind w:hanging="357"/>
        <w:jc w:val="both"/>
      </w:pPr>
      <w:r w:rsidRPr="00007E8B">
        <w:t>Транспортный терминал должен обеспечивать возможность регистрации операции продажи Транспортной карты (за исключением Транспортной карты специального вида) на борту транспортного средства.</w:t>
      </w:r>
    </w:p>
    <w:p w:rsidR="002B597E" w:rsidRDefault="002B597E" w:rsidP="00705B86">
      <w:pPr>
        <w:pStyle w:val="af3"/>
        <w:numPr>
          <w:ilvl w:val="0"/>
          <w:numId w:val="10"/>
        </w:numPr>
        <w:spacing w:after="100"/>
        <w:ind w:hanging="357"/>
        <w:jc w:val="both"/>
      </w:pPr>
      <w:r>
        <w:t xml:space="preserve">Транспортный терминал должен обеспечивать возможность обслуживания Транспортных карт, </w:t>
      </w:r>
      <w:r w:rsidRPr="00007E8B">
        <w:t>требования к которым изл</w:t>
      </w:r>
      <w:r>
        <w:t xml:space="preserve">ожены в П.4.3.5.3 настоящего ТЗ, с использованием выносного считывателя смарт-карт, подключенного к транспортному терминалу с помощью коммуникационного кабеля </w:t>
      </w:r>
      <w:r>
        <w:rPr>
          <w:lang w:val="en-US"/>
        </w:rPr>
        <w:t>Ethernet</w:t>
      </w:r>
      <w:r>
        <w:t>.</w:t>
      </w:r>
    </w:p>
    <w:p w:rsidR="002B597E" w:rsidRPr="00007E8B" w:rsidRDefault="002B597E" w:rsidP="00705B86">
      <w:pPr>
        <w:pStyle w:val="af3"/>
        <w:numPr>
          <w:ilvl w:val="0"/>
          <w:numId w:val="10"/>
        </w:numPr>
        <w:spacing w:after="100"/>
        <w:ind w:hanging="357"/>
        <w:jc w:val="both"/>
      </w:pPr>
      <w:r w:rsidRPr="00007E8B">
        <w:t>Транспортный терминал должен иметь возможность получения от ПЦ СИСТЕМЫ параметра периода блокировки транспортного терминала для проверки службой КРС.</w:t>
      </w:r>
    </w:p>
    <w:p w:rsidR="002B597E" w:rsidRPr="00007E8B" w:rsidRDefault="002B597E" w:rsidP="00705B86">
      <w:pPr>
        <w:pStyle w:val="af3"/>
        <w:numPr>
          <w:ilvl w:val="0"/>
          <w:numId w:val="10"/>
        </w:numPr>
        <w:spacing w:after="100"/>
        <w:ind w:hanging="357"/>
        <w:jc w:val="both"/>
      </w:pPr>
      <w:r w:rsidRPr="00007E8B">
        <w:t>Транспортный терминал должен иметь возможность блокировать возможность Регистрации проезда и провоза багажа, на период действия блокировки транспортного терминала при проверке службой КРС.</w:t>
      </w:r>
    </w:p>
    <w:p w:rsidR="002B597E" w:rsidRPr="00007E8B" w:rsidRDefault="002B597E" w:rsidP="00705B86">
      <w:pPr>
        <w:pStyle w:val="af3"/>
        <w:numPr>
          <w:ilvl w:val="0"/>
          <w:numId w:val="10"/>
        </w:numPr>
        <w:spacing w:after="100"/>
        <w:ind w:hanging="357"/>
        <w:jc w:val="both"/>
      </w:pPr>
      <w:r w:rsidRPr="00007E8B">
        <w:t>При регистрации ревизора на ТС записывать на Служебную карту ревизора:</w:t>
      </w:r>
    </w:p>
    <w:p w:rsidR="002B597E" w:rsidRPr="00007E8B" w:rsidRDefault="002B597E" w:rsidP="00705B86">
      <w:pPr>
        <w:pStyle w:val="af3"/>
        <w:numPr>
          <w:ilvl w:val="1"/>
          <w:numId w:val="10"/>
        </w:numPr>
        <w:spacing w:after="100"/>
        <w:ind w:hanging="357"/>
        <w:jc w:val="both"/>
      </w:pPr>
      <w:r w:rsidRPr="00007E8B">
        <w:t>Идентификатор Транспортного терминала кондуктора/водителя.</w:t>
      </w:r>
    </w:p>
    <w:p w:rsidR="002B597E" w:rsidRPr="00007E8B" w:rsidRDefault="002B597E" w:rsidP="00705B86">
      <w:pPr>
        <w:pStyle w:val="af3"/>
        <w:numPr>
          <w:ilvl w:val="1"/>
          <w:numId w:val="10"/>
        </w:numPr>
        <w:spacing w:after="100"/>
        <w:ind w:hanging="357"/>
        <w:jc w:val="both"/>
      </w:pPr>
      <w:r w:rsidRPr="00007E8B">
        <w:t>Номер маршрута, текущий рейс, идентификатор транспортного средства.</w:t>
      </w:r>
    </w:p>
    <w:p w:rsidR="002B597E" w:rsidRPr="00007E8B" w:rsidRDefault="002B597E" w:rsidP="00705B86">
      <w:pPr>
        <w:pStyle w:val="af3"/>
        <w:numPr>
          <w:ilvl w:val="1"/>
          <w:numId w:val="10"/>
        </w:numPr>
        <w:spacing w:after="100"/>
        <w:ind w:hanging="357"/>
        <w:jc w:val="both"/>
      </w:pPr>
      <w:r w:rsidRPr="00007E8B">
        <w:t>Информацию о тарифной остановке/зоне проверки (в случае наличия в транспортном терминале модуля GPS/ГЛОНАСС).</w:t>
      </w:r>
    </w:p>
    <w:p w:rsidR="002B597E" w:rsidRPr="00007E8B" w:rsidRDefault="002B597E" w:rsidP="00705B86">
      <w:pPr>
        <w:pStyle w:val="af3"/>
        <w:numPr>
          <w:ilvl w:val="1"/>
          <w:numId w:val="10"/>
        </w:numPr>
        <w:spacing w:after="100"/>
        <w:ind w:hanging="357"/>
        <w:jc w:val="both"/>
      </w:pPr>
      <w:r w:rsidRPr="00007E8B">
        <w:t>Реестр Транспортных карт и специальных видов Транспортных карт,</w:t>
      </w:r>
      <w:r w:rsidRPr="008448A5">
        <w:t xml:space="preserve"> </w:t>
      </w:r>
      <w:r w:rsidRPr="00007E8B">
        <w:t>по которым была произведена оплата проезда на текущем рейсе с указанием зоны входа и зоной выхода (для маршрутов с позонной тарификацией);</w:t>
      </w:r>
    </w:p>
    <w:p w:rsidR="002B597E" w:rsidRPr="00007E8B" w:rsidRDefault="002B597E" w:rsidP="00705B86">
      <w:pPr>
        <w:pStyle w:val="af3"/>
        <w:numPr>
          <w:ilvl w:val="1"/>
          <w:numId w:val="10"/>
        </w:numPr>
        <w:spacing w:after="100"/>
        <w:ind w:hanging="357"/>
        <w:jc w:val="both"/>
      </w:pPr>
      <w:r w:rsidRPr="00007E8B">
        <w:t>Сумма денежных средств, полученных кондуктором/водителем за рейс в счет оказания услуг перевозки.</w:t>
      </w:r>
    </w:p>
    <w:p w:rsidR="002B597E" w:rsidRPr="00007E8B" w:rsidRDefault="002B597E" w:rsidP="002B597E">
      <w:pPr>
        <w:pStyle w:val="a4"/>
        <w:keepNext/>
        <w:keepLines/>
        <w:spacing w:before="100"/>
        <w:ind w:left="1259"/>
        <w:contextualSpacing/>
        <w:jc w:val="both"/>
        <w:rPr>
          <w:szCs w:val="22"/>
        </w:rPr>
      </w:pPr>
    </w:p>
    <w:p w:rsidR="002B597E" w:rsidRPr="00007E8B" w:rsidRDefault="002B597E" w:rsidP="00705B86">
      <w:pPr>
        <w:pStyle w:val="30"/>
        <w:keepLines/>
        <w:numPr>
          <w:ilvl w:val="2"/>
          <w:numId w:val="20"/>
        </w:numPr>
        <w:spacing w:before="100" w:after="100"/>
        <w:contextualSpacing/>
        <w:rPr>
          <w:rFonts w:cs="Times New Roman"/>
          <w:sz w:val="22"/>
        </w:rPr>
      </w:pPr>
      <w:bookmarkStart w:id="125" w:name="_Toc255314720"/>
      <w:bookmarkStart w:id="126" w:name="_Toc349922419"/>
      <w:bookmarkStart w:id="127" w:name="_Toc5294553"/>
      <w:r w:rsidRPr="00007E8B">
        <w:rPr>
          <w:rFonts w:cs="Times New Roman"/>
          <w:sz w:val="22"/>
        </w:rPr>
        <w:t>Подсистема пополнения</w:t>
      </w:r>
      <w:bookmarkEnd w:id="125"/>
      <w:bookmarkEnd w:id="126"/>
      <w:bookmarkEnd w:id="127"/>
    </w:p>
    <w:p w:rsidR="002B597E" w:rsidRPr="00007E8B" w:rsidRDefault="002B597E" w:rsidP="00705B86">
      <w:pPr>
        <w:pStyle w:val="40"/>
        <w:keepLines/>
        <w:numPr>
          <w:ilvl w:val="3"/>
          <w:numId w:val="20"/>
        </w:numPr>
        <w:spacing w:before="100" w:after="100"/>
        <w:ind w:left="142"/>
        <w:contextualSpacing/>
        <w:rPr>
          <w:sz w:val="22"/>
        </w:rPr>
      </w:pPr>
      <w:bookmarkStart w:id="128" w:name="_Toc255314721"/>
      <w:r w:rsidRPr="00007E8B">
        <w:rPr>
          <w:sz w:val="22"/>
          <w:szCs w:val="22"/>
        </w:rPr>
        <w:tab/>
      </w:r>
      <w:r w:rsidRPr="00007E8B">
        <w:rPr>
          <w:sz w:val="22"/>
        </w:rPr>
        <w:t xml:space="preserve">Функции </w:t>
      </w:r>
      <w:r w:rsidRPr="00007E8B">
        <w:rPr>
          <w:sz w:val="22"/>
          <w:szCs w:val="22"/>
        </w:rPr>
        <w:t>сервиса удаленного</w:t>
      </w:r>
      <w:r w:rsidRPr="00007E8B">
        <w:rPr>
          <w:sz w:val="22"/>
        </w:rPr>
        <w:t xml:space="preserve"> обслуживания </w:t>
      </w:r>
      <w:r w:rsidRPr="00007E8B">
        <w:rPr>
          <w:sz w:val="22"/>
          <w:szCs w:val="22"/>
        </w:rPr>
        <w:t xml:space="preserve">транспортных карт </w:t>
      </w:r>
    </w:p>
    <w:p w:rsidR="002B597E" w:rsidRPr="00007E8B" w:rsidRDefault="002B597E" w:rsidP="002B597E">
      <w:pPr>
        <w:jc w:val="both"/>
      </w:pPr>
      <w:r w:rsidRPr="00007E8B">
        <w:t xml:space="preserve">Сервис удаленного обслуживания транспортных карт должен обеспечивать возможность приема платежей в счет обслуживания Транспортных карт (пополнения, продления срока действия Транспортной карты, если вид Транспортной карты предполагает продление срока действия) в </w:t>
      </w:r>
      <w:proofErr w:type="spellStart"/>
      <w:r w:rsidRPr="00007E8B">
        <w:t>on-line</w:t>
      </w:r>
      <w:proofErr w:type="spellEnd"/>
      <w:r w:rsidRPr="00007E8B">
        <w:t xml:space="preserve"> режиме для банков, использующих данный сервис. Производительность сервиса удаленного обслуживания транспортных карт СИСТЕМЫ должна быть не менее 10 запросов в секунду.</w:t>
      </w:r>
    </w:p>
    <w:p w:rsidR="002B597E" w:rsidRPr="00007E8B" w:rsidRDefault="002B597E" w:rsidP="002B597E">
      <w:pPr>
        <w:jc w:val="both"/>
      </w:pPr>
      <w:r w:rsidRPr="00007E8B">
        <w:t>Сервис удаленного обслуживания транспортных карт СИСТЕМЫ должен иметь следующий основной функционал:</w:t>
      </w:r>
    </w:p>
    <w:p w:rsidR="002B597E" w:rsidRPr="00007E8B" w:rsidRDefault="002B597E" w:rsidP="00705B86">
      <w:pPr>
        <w:pStyle w:val="af3"/>
        <w:numPr>
          <w:ilvl w:val="0"/>
          <w:numId w:val="10"/>
        </w:numPr>
        <w:spacing w:after="100"/>
        <w:ind w:hanging="357"/>
        <w:jc w:val="both"/>
      </w:pPr>
      <w:r w:rsidRPr="00007E8B">
        <w:t>Предоставлять унифицированный SOAP протокол взаимодействия с сервисом удаленного обслуживания транспортных карт автоматизированной системой учета оплаты проезда. Взаимодействие с сервисом удаленного обслуживания транспортных карт, осуществляется с целью обеспечения для Банков возможности приема платежей в счет обслуживания транспортных карт (пополнения, продления срока действия проездных размещаемых на транспортной карте, если тип проездного предполагает продление срока действия).</w:t>
      </w:r>
    </w:p>
    <w:p w:rsidR="002B597E" w:rsidRPr="00007E8B" w:rsidRDefault="002B597E" w:rsidP="00705B86">
      <w:pPr>
        <w:pStyle w:val="af3"/>
        <w:numPr>
          <w:ilvl w:val="0"/>
          <w:numId w:val="10"/>
        </w:numPr>
        <w:spacing w:after="100"/>
        <w:ind w:hanging="357"/>
        <w:jc w:val="both"/>
      </w:pPr>
      <w:r w:rsidRPr="00007E8B">
        <w:t>Информационный канал, посредством которого осуществляется взаимодействие между системами, должен использовать защищённое соединение.</w:t>
      </w:r>
    </w:p>
    <w:p w:rsidR="002B597E" w:rsidRPr="00007E8B" w:rsidRDefault="002B597E" w:rsidP="00705B86">
      <w:pPr>
        <w:pStyle w:val="af3"/>
        <w:numPr>
          <w:ilvl w:val="0"/>
          <w:numId w:val="10"/>
        </w:numPr>
        <w:spacing w:after="100"/>
        <w:ind w:hanging="357"/>
        <w:jc w:val="both"/>
      </w:pPr>
      <w:r w:rsidRPr="00007E8B">
        <w:t>Обрабатывать полученные данные о текущем состоянии транспортного приложения, передавать информационным системам Банков варианты пополнения/продления по каждому конкретному билету.</w:t>
      </w:r>
    </w:p>
    <w:p w:rsidR="002B597E" w:rsidRPr="00007E8B" w:rsidRDefault="002B597E" w:rsidP="00705B86">
      <w:pPr>
        <w:pStyle w:val="af3"/>
        <w:numPr>
          <w:ilvl w:val="0"/>
          <w:numId w:val="10"/>
        </w:numPr>
        <w:spacing w:after="100"/>
        <w:ind w:hanging="357"/>
        <w:jc w:val="both"/>
      </w:pPr>
      <w:r w:rsidRPr="00007E8B">
        <w:t>Передавать информационным системам результат выполнения операции пополнения/продления.</w:t>
      </w:r>
    </w:p>
    <w:p w:rsidR="002B597E" w:rsidRPr="00007E8B" w:rsidRDefault="002B597E" w:rsidP="002B597E">
      <w:pPr>
        <w:jc w:val="both"/>
      </w:pPr>
      <w:r w:rsidRPr="00007E8B">
        <w:t>Сервис удаленного обслуживания транспортных карт СИСТЕМЫ должен работать в режиме 24/7, за исключением регламентных остановок для проведения технических и профилактических работ и обеспечивать возможность обработки не менее 10 одновременных обращений от информационных систем Банковских платежных Агентов/Банков в секунду.</w:t>
      </w:r>
    </w:p>
    <w:p w:rsidR="002B597E" w:rsidRPr="00007E8B" w:rsidRDefault="002B597E" w:rsidP="00705B86">
      <w:pPr>
        <w:pStyle w:val="30"/>
        <w:keepLines/>
        <w:numPr>
          <w:ilvl w:val="2"/>
          <w:numId w:val="20"/>
        </w:numPr>
        <w:spacing w:before="100" w:after="100"/>
        <w:contextualSpacing/>
        <w:rPr>
          <w:rFonts w:cs="Times New Roman"/>
          <w:sz w:val="22"/>
          <w:lang w:val="en-US"/>
        </w:rPr>
      </w:pPr>
      <w:bookmarkStart w:id="129" w:name="_Toc427308762"/>
      <w:bookmarkStart w:id="130" w:name="_Toc349922420"/>
      <w:bookmarkStart w:id="131" w:name="_Toc5294554"/>
      <w:bookmarkEnd w:id="129"/>
      <w:r w:rsidRPr="00007E8B">
        <w:rPr>
          <w:rFonts w:cs="Times New Roman"/>
          <w:sz w:val="22"/>
        </w:rPr>
        <w:t>Подсистема транспортного предприятия</w:t>
      </w:r>
      <w:bookmarkEnd w:id="128"/>
      <w:r w:rsidRPr="00007E8B">
        <w:rPr>
          <w:rFonts w:cs="Times New Roman"/>
          <w:sz w:val="22"/>
        </w:rPr>
        <w:t xml:space="preserve"> (Перевозчика)</w:t>
      </w:r>
      <w:bookmarkEnd w:id="130"/>
      <w:bookmarkEnd w:id="131"/>
    </w:p>
    <w:p w:rsidR="002B597E" w:rsidRPr="00007E8B" w:rsidRDefault="002B597E" w:rsidP="00705B86">
      <w:pPr>
        <w:pStyle w:val="40"/>
        <w:keepLines/>
        <w:numPr>
          <w:ilvl w:val="3"/>
          <w:numId w:val="20"/>
        </w:numPr>
        <w:spacing w:before="100" w:after="100"/>
        <w:ind w:left="284"/>
        <w:contextualSpacing/>
        <w:rPr>
          <w:sz w:val="22"/>
        </w:rPr>
      </w:pPr>
      <w:r w:rsidRPr="00007E8B">
        <w:rPr>
          <w:sz w:val="22"/>
        </w:rPr>
        <w:t>АРМ подсистемы транспортного предприятия</w:t>
      </w:r>
    </w:p>
    <w:p w:rsidR="002B597E" w:rsidRPr="00007E8B" w:rsidRDefault="002B597E" w:rsidP="00705B86">
      <w:pPr>
        <w:pStyle w:val="af3"/>
        <w:numPr>
          <w:ilvl w:val="0"/>
          <w:numId w:val="10"/>
        </w:numPr>
        <w:spacing w:after="100"/>
        <w:ind w:hanging="357"/>
        <w:jc w:val="both"/>
      </w:pPr>
      <w:r w:rsidRPr="00007E8B">
        <w:t xml:space="preserve">Выдача Транспортных терминалов на линию (удаленно по GSM/GPRS каналу, либо с использованием персонального или мобильного компьютера при помощи интерфейсного кабеля </w:t>
      </w:r>
      <w:proofErr w:type="spellStart"/>
      <w:r w:rsidRPr="00007E8B">
        <w:t>Ethernet</w:t>
      </w:r>
      <w:proofErr w:type="spellEnd"/>
      <w:r w:rsidRPr="00007E8B">
        <w:t>).</w:t>
      </w:r>
    </w:p>
    <w:p w:rsidR="002B597E" w:rsidRPr="00007E8B" w:rsidRDefault="002B597E" w:rsidP="00705B86">
      <w:pPr>
        <w:pStyle w:val="af3"/>
        <w:numPr>
          <w:ilvl w:val="0"/>
          <w:numId w:val="10"/>
        </w:numPr>
        <w:spacing w:after="100"/>
        <w:ind w:hanging="357"/>
        <w:jc w:val="both"/>
      </w:pPr>
      <w:r w:rsidRPr="00007E8B">
        <w:t>Предоставление информации о выданных Транспортных терминалах.</w:t>
      </w:r>
    </w:p>
    <w:p w:rsidR="002B597E" w:rsidRPr="00007E8B" w:rsidRDefault="002B597E" w:rsidP="00705B86">
      <w:pPr>
        <w:pStyle w:val="af3"/>
        <w:numPr>
          <w:ilvl w:val="0"/>
          <w:numId w:val="10"/>
        </w:numPr>
        <w:spacing w:after="100"/>
        <w:ind w:hanging="357"/>
        <w:jc w:val="both"/>
      </w:pPr>
      <w:r w:rsidRPr="00007E8B">
        <w:t>Управление справочником кондукторов/водителей.</w:t>
      </w:r>
    </w:p>
    <w:p w:rsidR="002B597E" w:rsidRPr="00007E8B" w:rsidRDefault="002B597E" w:rsidP="00705B86">
      <w:pPr>
        <w:pStyle w:val="af3"/>
        <w:numPr>
          <w:ilvl w:val="0"/>
          <w:numId w:val="10"/>
        </w:numPr>
        <w:spacing w:after="100"/>
        <w:ind w:hanging="357"/>
        <w:jc w:val="both"/>
      </w:pPr>
      <w:r w:rsidRPr="00007E8B">
        <w:t>Получение информации из ПЦ.</w:t>
      </w:r>
    </w:p>
    <w:p w:rsidR="002B597E" w:rsidRPr="00007E8B" w:rsidRDefault="002B597E" w:rsidP="00705B86">
      <w:pPr>
        <w:pStyle w:val="af3"/>
        <w:numPr>
          <w:ilvl w:val="0"/>
          <w:numId w:val="10"/>
        </w:numPr>
        <w:spacing w:after="100"/>
        <w:ind w:hanging="357"/>
        <w:jc w:val="both"/>
      </w:pPr>
      <w:r w:rsidRPr="00007E8B">
        <w:t xml:space="preserve">Инкассация Транспортных терминалов (удаленно по GSM/GPRS каналу, либо с использованием персонального или мобильного компьютера при помощи интерфейсного кабеля </w:t>
      </w:r>
      <w:proofErr w:type="spellStart"/>
      <w:r w:rsidRPr="00007E8B">
        <w:t>Ethernet</w:t>
      </w:r>
      <w:proofErr w:type="spellEnd"/>
      <w:r w:rsidRPr="00007E8B">
        <w:t>).</w:t>
      </w:r>
    </w:p>
    <w:p w:rsidR="002B597E" w:rsidRPr="00007E8B" w:rsidRDefault="002B597E" w:rsidP="00705B86">
      <w:pPr>
        <w:pStyle w:val="af3"/>
        <w:numPr>
          <w:ilvl w:val="0"/>
          <w:numId w:val="10"/>
        </w:numPr>
        <w:spacing w:after="100"/>
        <w:ind w:hanging="357"/>
        <w:jc w:val="both"/>
      </w:pPr>
      <w:r w:rsidRPr="00007E8B">
        <w:t>Передача транзакций во время проведения сеанса связи с ПЦ.</w:t>
      </w:r>
    </w:p>
    <w:p w:rsidR="002B597E" w:rsidRPr="00007E8B" w:rsidRDefault="002B597E" w:rsidP="00705B86">
      <w:pPr>
        <w:pStyle w:val="af3"/>
        <w:numPr>
          <w:ilvl w:val="0"/>
          <w:numId w:val="10"/>
        </w:numPr>
        <w:spacing w:after="100"/>
        <w:ind w:hanging="357"/>
        <w:jc w:val="both"/>
      </w:pPr>
      <w:r w:rsidRPr="00007E8B">
        <w:t>Просмотр журналов АРМ о проведенных операциях.</w:t>
      </w:r>
    </w:p>
    <w:p w:rsidR="002B597E" w:rsidRPr="00007E8B" w:rsidRDefault="002B597E" w:rsidP="00705B86">
      <w:pPr>
        <w:pStyle w:val="30"/>
        <w:keepLines/>
        <w:numPr>
          <w:ilvl w:val="2"/>
          <w:numId w:val="20"/>
        </w:numPr>
        <w:spacing w:before="100" w:after="100"/>
        <w:contextualSpacing/>
        <w:rPr>
          <w:rFonts w:cs="Times New Roman"/>
          <w:sz w:val="22"/>
        </w:rPr>
      </w:pPr>
      <w:bookmarkStart w:id="132" w:name="_Toc255314723"/>
      <w:bookmarkStart w:id="133" w:name="_Toc349922422"/>
      <w:bookmarkStart w:id="134" w:name="_Toc5294555"/>
      <w:r w:rsidRPr="00007E8B">
        <w:rPr>
          <w:rFonts w:cs="Times New Roman"/>
          <w:sz w:val="22"/>
        </w:rPr>
        <w:t>Отчетная подсистема</w:t>
      </w:r>
      <w:bookmarkEnd w:id="132"/>
      <w:bookmarkEnd w:id="133"/>
      <w:bookmarkEnd w:id="134"/>
    </w:p>
    <w:p w:rsidR="002B597E" w:rsidRPr="00007E8B" w:rsidRDefault="002B597E" w:rsidP="00705B86">
      <w:pPr>
        <w:pStyle w:val="40"/>
        <w:keepLines/>
        <w:numPr>
          <w:ilvl w:val="3"/>
          <w:numId w:val="20"/>
        </w:numPr>
        <w:spacing w:before="100" w:after="100"/>
        <w:ind w:left="284"/>
        <w:contextualSpacing/>
        <w:rPr>
          <w:sz w:val="22"/>
        </w:rPr>
      </w:pPr>
      <w:r w:rsidRPr="00007E8B">
        <w:rPr>
          <w:sz w:val="22"/>
        </w:rPr>
        <w:t>АРМ подсистемы отчетности</w:t>
      </w:r>
    </w:p>
    <w:p w:rsidR="002B597E" w:rsidRPr="00007E8B" w:rsidRDefault="002B597E" w:rsidP="00705B86">
      <w:pPr>
        <w:pStyle w:val="af3"/>
        <w:numPr>
          <w:ilvl w:val="0"/>
          <w:numId w:val="10"/>
        </w:numPr>
        <w:spacing w:after="100"/>
        <w:ind w:hanging="357"/>
        <w:jc w:val="both"/>
      </w:pPr>
      <w:r w:rsidRPr="00007E8B">
        <w:t>Предоставление пользовательского интерфейса для формирования отчетов.</w:t>
      </w:r>
    </w:p>
    <w:p w:rsidR="002B597E" w:rsidRPr="00007E8B" w:rsidRDefault="002B597E" w:rsidP="00705B86">
      <w:pPr>
        <w:pStyle w:val="af3"/>
        <w:numPr>
          <w:ilvl w:val="0"/>
          <w:numId w:val="10"/>
        </w:numPr>
        <w:spacing w:after="100"/>
        <w:ind w:hanging="357"/>
        <w:jc w:val="both"/>
      </w:pPr>
      <w:r w:rsidRPr="00007E8B">
        <w:t>Список обязательных отчетов, предоставляемых подсистемой, приведен в П.</w:t>
      </w:r>
      <w:r w:rsidR="00A67A5D">
        <w:fldChar w:fldCharType="begin"/>
      </w:r>
      <w:r w:rsidR="00A67A5D">
        <w:instrText xml:space="preserve"> REF _Ref484614880 \r \h  \* MERGEFORMAT </w:instrText>
      </w:r>
      <w:r w:rsidR="00A67A5D">
        <w:fldChar w:fldCharType="separate"/>
      </w:r>
      <w:r w:rsidR="00F12D8E">
        <w:t>9.1</w:t>
      </w:r>
      <w:r w:rsidR="00A67A5D">
        <w:fldChar w:fldCharType="end"/>
      </w:r>
      <w:r w:rsidRPr="00007E8B">
        <w:t xml:space="preserve"> настоящего ТЗ.</w:t>
      </w:r>
    </w:p>
    <w:p w:rsidR="002B597E" w:rsidRPr="00007E8B" w:rsidRDefault="002B597E" w:rsidP="00705B86">
      <w:pPr>
        <w:pStyle w:val="af3"/>
        <w:numPr>
          <w:ilvl w:val="0"/>
          <w:numId w:val="10"/>
        </w:numPr>
        <w:spacing w:after="100"/>
        <w:ind w:hanging="357"/>
        <w:jc w:val="both"/>
      </w:pPr>
      <w:r w:rsidRPr="00007E8B">
        <w:t xml:space="preserve">Формирование и сохранение отчетных форм в общераспространенных форматах данных </w:t>
      </w:r>
      <w:proofErr w:type="spellStart"/>
      <w:r w:rsidRPr="00007E8B">
        <w:t>csv</w:t>
      </w:r>
      <w:proofErr w:type="spellEnd"/>
      <w:r w:rsidRPr="00007E8B">
        <w:t xml:space="preserve">, </w:t>
      </w:r>
      <w:proofErr w:type="spellStart"/>
      <w:r w:rsidRPr="00007E8B">
        <w:t>xls</w:t>
      </w:r>
      <w:proofErr w:type="spellEnd"/>
      <w:r w:rsidRPr="00007E8B">
        <w:t xml:space="preserve">, </w:t>
      </w:r>
      <w:proofErr w:type="spellStart"/>
      <w:r w:rsidRPr="00007E8B">
        <w:t>dbf</w:t>
      </w:r>
      <w:proofErr w:type="spellEnd"/>
      <w:r w:rsidRPr="00007E8B">
        <w:t xml:space="preserve">, </w:t>
      </w:r>
      <w:r w:rsidRPr="00007E8B">
        <w:rPr>
          <w:lang w:val="en-US"/>
        </w:rPr>
        <w:t>pdf</w:t>
      </w:r>
      <w:r w:rsidRPr="00007E8B">
        <w:t xml:space="preserve">, </w:t>
      </w:r>
      <w:r w:rsidRPr="00007E8B">
        <w:rPr>
          <w:lang w:val="en-US"/>
        </w:rPr>
        <w:t>txt</w:t>
      </w:r>
      <w:r w:rsidRPr="00007E8B">
        <w:t xml:space="preserve"> (где это применимо), а также - других, по требованию Заказчика и согласованию с Исполнителем.</w:t>
      </w:r>
      <w:bookmarkStart w:id="135" w:name="_Toc255314724"/>
      <w:bookmarkStart w:id="136" w:name="_Toc342055006"/>
    </w:p>
    <w:p w:rsidR="002B597E" w:rsidRPr="00007E8B" w:rsidRDefault="002B597E" w:rsidP="00705B86">
      <w:pPr>
        <w:pStyle w:val="30"/>
        <w:keepLines/>
        <w:numPr>
          <w:ilvl w:val="2"/>
          <w:numId w:val="20"/>
        </w:numPr>
        <w:spacing w:before="100" w:after="100"/>
        <w:contextualSpacing/>
        <w:rPr>
          <w:rFonts w:cs="Times New Roman"/>
          <w:sz w:val="22"/>
        </w:rPr>
      </w:pPr>
      <w:bookmarkStart w:id="137" w:name="_Toc349922423"/>
      <w:bookmarkStart w:id="138" w:name="_Toc5294556"/>
      <w:r w:rsidRPr="00007E8B">
        <w:rPr>
          <w:rFonts w:cs="Times New Roman"/>
          <w:sz w:val="22"/>
        </w:rPr>
        <w:t xml:space="preserve">Подсистема Контрольно-ревизорской </w:t>
      </w:r>
      <w:bookmarkEnd w:id="135"/>
      <w:bookmarkEnd w:id="136"/>
      <w:r w:rsidRPr="00007E8B">
        <w:rPr>
          <w:rFonts w:cs="Times New Roman"/>
          <w:sz w:val="22"/>
        </w:rPr>
        <w:t>службы (КРС)</w:t>
      </w:r>
      <w:bookmarkEnd w:id="137"/>
      <w:bookmarkEnd w:id="138"/>
    </w:p>
    <w:p w:rsidR="002B597E" w:rsidRPr="00007E8B" w:rsidRDefault="002B597E" w:rsidP="00705B86">
      <w:pPr>
        <w:pStyle w:val="40"/>
        <w:keepLines/>
        <w:numPr>
          <w:ilvl w:val="3"/>
          <w:numId w:val="20"/>
        </w:numPr>
        <w:spacing w:before="100" w:after="100"/>
        <w:ind w:left="284"/>
        <w:contextualSpacing/>
        <w:rPr>
          <w:sz w:val="22"/>
        </w:rPr>
      </w:pPr>
      <w:r w:rsidRPr="00007E8B">
        <w:rPr>
          <w:sz w:val="22"/>
        </w:rPr>
        <w:t>АРМ подсистемы КРС</w:t>
      </w:r>
    </w:p>
    <w:p w:rsidR="002B597E" w:rsidRPr="00007E8B" w:rsidRDefault="002B597E" w:rsidP="00705B86">
      <w:pPr>
        <w:pStyle w:val="af3"/>
        <w:numPr>
          <w:ilvl w:val="0"/>
          <w:numId w:val="10"/>
        </w:numPr>
        <w:spacing w:after="100"/>
        <w:ind w:hanging="357"/>
        <w:jc w:val="both"/>
      </w:pPr>
      <w:r w:rsidRPr="00007E8B">
        <w:t>Управление справочником ревизоров:</w:t>
      </w:r>
    </w:p>
    <w:p w:rsidR="002B597E" w:rsidRPr="00007E8B" w:rsidRDefault="002B597E" w:rsidP="00705B86">
      <w:pPr>
        <w:pStyle w:val="af3"/>
        <w:numPr>
          <w:ilvl w:val="1"/>
          <w:numId w:val="10"/>
        </w:numPr>
        <w:spacing w:after="100"/>
        <w:jc w:val="both"/>
      </w:pPr>
      <w:r w:rsidRPr="00007E8B">
        <w:t>добавление информации о ревизоре;</w:t>
      </w:r>
    </w:p>
    <w:p w:rsidR="002B597E" w:rsidRPr="00007E8B" w:rsidRDefault="002B597E" w:rsidP="00705B86">
      <w:pPr>
        <w:pStyle w:val="af3"/>
        <w:numPr>
          <w:ilvl w:val="1"/>
          <w:numId w:val="10"/>
        </w:numPr>
        <w:spacing w:after="100"/>
        <w:jc w:val="both"/>
      </w:pPr>
      <w:r w:rsidRPr="00007E8B">
        <w:t>редактирование информации о ревизоре;</w:t>
      </w:r>
    </w:p>
    <w:p w:rsidR="002B597E" w:rsidRPr="00007E8B" w:rsidRDefault="002B597E" w:rsidP="00705B86">
      <w:pPr>
        <w:pStyle w:val="af3"/>
        <w:numPr>
          <w:ilvl w:val="1"/>
          <w:numId w:val="10"/>
        </w:numPr>
        <w:spacing w:after="100"/>
        <w:jc w:val="both"/>
      </w:pPr>
      <w:r w:rsidRPr="00007E8B">
        <w:t>удаление информации о ревизоре;</w:t>
      </w:r>
    </w:p>
    <w:p w:rsidR="002B597E" w:rsidRPr="00007E8B" w:rsidRDefault="002B597E" w:rsidP="00705B86">
      <w:pPr>
        <w:pStyle w:val="af3"/>
        <w:numPr>
          <w:ilvl w:val="1"/>
          <w:numId w:val="10"/>
        </w:numPr>
        <w:spacing w:after="100"/>
        <w:jc w:val="both"/>
      </w:pPr>
      <w:r w:rsidRPr="00007E8B">
        <w:t>сортировка записей справочника по полю — табельный номер, ФИО ревизора.</w:t>
      </w:r>
    </w:p>
    <w:p w:rsidR="002B597E" w:rsidRPr="00007E8B" w:rsidRDefault="002B597E" w:rsidP="00705B86">
      <w:pPr>
        <w:pStyle w:val="af3"/>
        <w:numPr>
          <w:ilvl w:val="1"/>
          <w:numId w:val="10"/>
        </w:numPr>
        <w:spacing w:after="100"/>
        <w:jc w:val="both"/>
      </w:pPr>
      <w:r w:rsidRPr="00007E8B">
        <w:t>поиск в справочнике ревизоров.</w:t>
      </w:r>
    </w:p>
    <w:p w:rsidR="002B597E" w:rsidRPr="00007E8B" w:rsidRDefault="002B597E" w:rsidP="00705B86">
      <w:pPr>
        <w:pStyle w:val="af3"/>
        <w:numPr>
          <w:ilvl w:val="0"/>
          <w:numId w:val="10"/>
        </w:numPr>
        <w:spacing w:after="100"/>
        <w:ind w:hanging="357"/>
        <w:jc w:val="both"/>
      </w:pPr>
      <w:r w:rsidRPr="00007E8B">
        <w:t>Управление служебными картами ревизоров:</w:t>
      </w:r>
    </w:p>
    <w:p w:rsidR="002B597E" w:rsidRPr="00007E8B" w:rsidRDefault="002B597E" w:rsidP="00705B86">
      <w:pPr>
        <w:pStyle w:val="af3"/>
        <w:numPr>
          <w:ilvl w:val="1"/>
          <w:numId w:val="10"/>
        </w:numPr>
        <w:spacing w:after="100"/>
        <w:jc w:val="both"/>
      </w:pPr>
      <w:r w:rsidRPr="00007E8B">
        <w:t>добавление служебной карты ревизору (привязка карты);</w:t>
      </w:r>
    </w:p>
    <w:p w:rsidR="002B597E" w:rsidRPr="00007E8B" w:rsidRDefault="002B597E" w:rsidP="00705B86">
      <w:pPr>
        <w:pStyle w:val="af3"/>
        <w:numPr>
          <w:ilvl w:val="1"/>
          <w:numId w:val="10"/>
        </w:numPr>
        <w:spacing w:after="100"/>
        <w:jc w:val="both"/>
      </w:pPr>
      <w:r w:rsidRPr="00007E8B">
        <w:t>помещение служебной карты в архив (отвязка карты);</w:t>
      </w:r>
    </w:p>
    <w:p w:rsidR="002B597E" w:rsidRPr="00007E8B" w:rsidRDefault="002B597E" w:rsidP="00705B86">
      <w:pPr>
        <w:pStyle w:val="af3"/>
        <w:numPr>
          <w:ilvl w:val="1"/>
          <w:numId w:val="10"/>
        </w:numPr>
        <w:spacing w:after="100"/>
        <w:jc w:val="both"/>
      </w:pPr>
      <w:r w:rsidRPr="00007E8B">
        <w:t>просмотр архива служебных карт ревизора.</w:t>
      </w:r>
    </w:p>
    <w:p w:rsidR="002B597E" w:rsidRPr="00007E8B" w:rsidRDefault="002B597E" w:rsidP="00705B86">
      <w:pPr>
        <w:pStyle w:val="af3"/>
        <w:numPr>
          <w:ilvl w:val="0"/>
          <w:numId w:val="10"/>
        </w:numPr>
        <w:spacing w:after="100"/>
        <w:ind w:hanging="357"/>
        <w:jc w:val="both"/>
      </w:pPr>
      <w:r w:rsidRPr="00007E8B">
        <w:t>Управление ограничениями ревизора на контроль транспортных предприятий:</w:t>
      </w:r>
    </w:p>
    <w:p w:rsidR="002B597E" w:rsidRPr="00007E8B" w:rsidRDefault="002B597E" w:rsidP="00705B86">
      <w:pPr>
        <w:pStyle w:val="af3"/>
        <w:numPr>
          <w:ilvl w:val="1"/>
          <w:numId w:val="10"/>
        </w:numPr>
        <w:spacing w:after="100"/>
        <w:jc w:val="both"/>
      </w:pPr>
      <w:r w:rsidRPr="00007E8B">
        <w:t>просмотр списка транспортных предприятий, в транспортных средствах которых ревизор имеет право осуществлять проверку оплаты (регистрации) проезда;</w:t>
      </w:r>
    </w:p>
    <w:p w:rsidR="002B597E" w:rsidRPr="00007E8B" w:rsidRDefault="002B597E" w:rsidP="00705B86">
      <w:pPr>
        <w:pStyle w:val="af3"/>
        <w:numPr>
          <w:ilvl w:val="1"/>
          <w:numId w:val="10"/>
        </w:numPr>
        <w:spacing w:after="100"/>
        <w:jc w:val="both"/>
      </w:pPr>
      <w:r w:rsidRPr="00007E8B">
        <w:t>изменение списка транспортных предприятий, в транспортных средствах которых ревизор имеет право осуществлять проверку оплаты (регистрации) проезда.</w:t>
      </w:r>
    </w:p>
    <w:p w:rsidR="002B597E" w:rsidRPr="00007E8B" w:rsidRDefault="002B597E" w:rsidP="00705B86">
      <w:pPr>
        <w:pStyle w:val="af3"/>
        <w:numPr>
          <w:ilvl w:val="0"/>
          <w:numId w:val="10"/>
        </w:numPr>
        <w:spacing w:after="100"/>
        <w:ind w:hanging="357"/>
        <w:jc w:val="both"/>
      </w:pPr>
      <w:r w:rsidRPr="00007E8B">
        <w:t>Управление дополнительными правами ревизоров:</w:t>
      </w:r>
    </w:p>
    <w:p w:rsidR="002B597E" w:rsidRPr="00007E8B" w:rsidRDefault="002B597E" w:rsidP="00705B86">
      <w:pPr>
        <w:pStyle w:val="af3"/>
        <w:numPr>
          <w:ilvl w:val="1"/>
          <w:numId w:val="10"/>
        </w:numPr>
        <w:spacing w:after="100"/>
        <w:jc w:val="both"/>
      </w:pPr>
      <w:r w:rsidRPr="00007E8B">
        <w:t>просмотр списка дополнительных прав ревизоров;</w:t>
      </w:r>
    </w:p>
    <w:p w:rsidR="002B597E" w:rsidRPr="00007E8B" w:rsidRDefault="002B597E" w:rsidP="00705B86">
      <w:pPr>
        <w:pStyle w:val="af3"/>
        <w:numPr>
          <w:ilvl w:val="1"/>
          <w:numId w:val="10"/>
        </w:numPr>
        <w:spacing w:after="100"/>
        <w:jc w:val="both"/>
      </w:pPr>
      <w:r w:rsidRPr="00007E8B">
        <w:t>изменение списка дополнительных прав ревизоров.</w:t>
      </w:r>
    </w:p>
    <w:p w:rsidR="002B597E" w:rsidRPr="00007E8B" w:rsidRDefault="002B597E" w:rsidP="00705B86">
      <w:pPr>
        <w:pStyle w:val="af3"/>
        <w:numPr>
          <w:ilvl w:val="0"/>
          <w:numId w:val="10"/>
        </w:numPr>
        <w:spacing w:after="100"/>
        <w:ind w:hanging="357"/>
        <w:jc w:val="both"/>
      </w:pPr>
      <w:r w:rsidRPr="00007E8B">
        <w:t>Управление терминалами ревизоров:</w:t>
      </w:r>
    </w:p>
    <w:p w:rsidR="002B597E" w:rsidRPr="00007E8B" w:rsidRDefault="002B597E" w:rsidP="00705B86">
      <w:pPr>
        <w:pStyle w:val="af3"/>
        <w:numPr>
          <w:ilvl w:val="1"/>
          <w:numId w:val="10"/>
        </w:numPr>
        <w:spacing w:after="100"/>
        <w:jc w:val="both"/>
      </w:pPr>
      <w:r w:rsidRPr="00007E8B">
        <w:t>просмотр списка терминалов ревизоров предприятия;</w:t>
      </w:r>
    </w:p>
    <w:p w:rsidR="002B597E" w:rsidRPr="00007E8B" w:rsidRDefault="002B597E" w:rsidP="00705B86">
      <w:pPr>
        <w:pStyle w:val="af3"/>
        <w:numPr>
          <w:ilvl w:val="1"/>
          <w:numId w:val="10"/>
        </w:numPr>
        <w:spacing w:after="100"/>
        <w:jc w:val="both"/>
      </w:pPr>
      <w:r w:rsidRPr="00007E8B">
        <w:t>регистрация принадлежности терминала предприятию из списка свободных (не привязанных ни к одному предприятию) терминалов;</w:t>
      </w:r>
    </w:p>
    <w:p w:rsidR="002B597E" w:rsidRPr="00007E8B" w:rsidRDefault="002B597E" w:rsidP="00705B86">
      <w:pPr>
        <w:pStyle w:val="af3"/>
        <w:numPr>
          <w:ilvl w:val="1"/>
          <w:numId w:val="10"/>
        </w:numPr>
        <w:spacing w:after="100"/>
        <w:jc w:val="both"/>
      </w:pPr>
      <w:r w:rsidRPr="00007E8B">
        <w:t>регистрация прекращения владения терминалом предприятия.</w:t>
      </w:r>
    </w:p>
    <w:p w:rsidR="002B597E" w:rsidRPr="00007E8B" w:rsidRDefault="002B597E" w:rsidP="002B597E">
      <w:pPr>
        <w:pStyle w:val="af3"/>
        <w:keepNext/>
        <w:keepLines/>
        <w:spacing w:after="120"/>
        <w:ind w:left="1260"/>
        <w:jc w:val="both"/>
      </w:pPr>
    </w:p>
    <w:p w:rsidR="002B597E" w:rsidRPr="00007E8B" w:rsidRDefault="002B597E" w:rsidP="00705B86">
      <w:pPr>
        <w:pStyle w:val="40"/>
        <w:keepLines/>
        <w:numPr>
          <w:ilvl w:val="3"/>
          <w:numId w:val="20"/>
        </w:numPr>
        <w:spacing w:before="100" w:after="100"/>
        <w:ind w:left="142"/>
        <w:contextualSpacing/>
        <w:rPr>
          <w:sz w:val="22"/>
        </w:rPr>
      </w:pPr>
      <w:r w:rsidRPr="00007E8B">
        <w:rPr>
          <w:sz w:val="22"/>
        </w:rPr>
        <w:t>Функции ПО Терминалов ревизоров</w:t>
      </w:r>
    </w:p>
    <w:p w:rsidR="002B597E" w:rsidRPr="00007E8B" w:rsidRDefault="002B597E" w:rsidP="00705B86">
      <w:pPr>
        <w:pStyle w:val="af3"/>
        <w:numPr>
          <w:ilvl w:val="0"/>
          <w:numId w:val="10"/>
        </w:numPr>
        <w:spacing w:after="100"/>
        <w:ind w:hanging="357"/>
        <w:jc w:val="both"/>
      </w:pPr>
      <w:r w:rsidRPr="00007E8B">
        <w:t>Аутентификация ревизора по Служебной карте ревизора и PIN карты.</w:t>
      </w:r>
    </w:p>
    <w:p w:rsidR="002B597E" w:rsidRPr="00007E8B" w:rsidRDefault="002B597E" w:rsidP="00705B86">
      <w:pPr>
        <w:pStyle w:val="af3"/>
        <w:numPr>
          <w:ilvl w:val="1"/>
          <w:numId w:val="10"/>
        </w:numPr>
        <w:spacing w:after="100"/>
        <w:jc w:val="both"/>
      </w:pPr>
      <w:r w:rsidRPr="00007E8B">
        <w:t>Смена PIN карты ревизора.</w:t>
      </w:r>
    </w:p>
    <w:p w:rsidR="002B597E" w:rsidRPr="00007E8B" w:rsidRDefault="002B597E" w:rsidP="00705B86">
      <w:pPr>
        <w:pStyle w:val="af3"/>
        <w:numPr>
          <w:ilvl w:val="1"/>
          <w:numId w:val="10"/>
        </w:numPr>
        <w:spacing w:after="100"/>
        <w:jc w:val="both"/>
      </w:pPr>
      <w:r w:rsidRPr="00007E8B">
        <w:t>Регистрация времени начала и окончания проверки.</w:t>
      </w:r>
    </w:p>
    <w:p w:rsidR="002B597E" w:rsidRPr="00007E8B" w:rsidRDefault="002B597E" w:rsidP="00705B86">
      <w:pPr>
        <w:pStyle w:val="af3"/>
        <w:numPr>
          <w:ilvl w:val="1"/>
          <w:numId w:val="10"/>
        </w:numPr>
        <w:spacing w:after="100"/>
        <w:jc w:val="both"/>
      </w:pPr>
      <w:r w:rsidRPr="00007E8B">
        <w:t>Получение нормативно-справочной информации от ПЦ СИСТЕМЫ по номеру карты ревизора;</w:t>
      </w:r>
    </w:p>
    <w:p w:rsidR="002B597E" w:rsidRPr="00007E8B" w:rsidRDefault="002B597E" w:rsidP="00705B86">
      <w:pPr>
        <w:pStyle w:val="af3"/>
        <w:numPr>
          <w:ilvl w:val="0"/>
          <w:numId w:val="10"/>
        </w:numPr>
        <w:spacing w:after="100"/>
        <w:ind w:hanging="357"/>
        <w:jc w:val="both"/>
      </w:pPr>
      <w:r w:rsidRPr="00007E8B">
        <w:t>Регистрация терминала ревизора на рейсе по Служебной карте ревизора:</w:t>
      </w:r>
    </w:p>
    <w:p w:rsidR="002B597E" w:rsidRPr="00007E8B" w:rsidRDefault="002B597E" w:rsidP="00705B86">
      <w:pPr>
        <w:pStyle w:val="af3"/>
        <w:numPr>
          <w:ilvl w:val="1"/>
          <w:numId w:val="10"/>
        </w:numPr>
        <w:spacing w:after="100"/>
        <w:jc w:val="both"/>
      </w:pPr>
      <w:r w:rsidRPr="00007E8B">
        <w:t xml:space="preserve">проверка </w:t>
      </w:r>
      <w:proofErr w:type="spellStart"/>
      <w:r w:rsidRPr="00007E8B">
        <w:t>валидности</w:t>
      </w:r>
      <w:proofErr w:type="spellEnd"/>
      <w:r w:rsidRPr="00007E8B">
        <w:t xml:space="preserve"> карты ревизора;</w:t>
      </w:r>
    </w:p>
    <w:p w:rsidR="002B597E" w:rsidRPr="00007E8B" w:rsidRDefault="002B597E" w:rsidP="00705B86">
      <w:pPr>
        <w:pStyle w:val="af3"/>
        <w:numPr>
          <w:ilvl w:val="1"/>
          <w:numId w:val="10"/>
        </w:numPr>
        <w:spacing w:after="100"/>
        <w:jc w:val="both"/>
      </w:pPr>
      <w:r w:rsidRPr="00007E8B">
        <w:t>считывание данных со Служебной карты ревизора для проверки оплаты проезда по Транспортным картам и специальным вида Транспортных карт;</w:t>
      </w:r>
    </w:p>
    <w:p w:rsidR="002B597E" w:rsidRPr="00007E8B" w:rsidRDefault="002B597E" w:rsidP="00705B86">
      <w:pPr>
        <w:pStyle w:val="af3"/>
        <w:numPr>
          <w:ilvl w:val="0"/>
          <w:numId w:val="10"/>
        </w:numPr>
        <w:spacing w:after="100"/>
        <w:ind w:hanging="357"/>
        <w:jc w:val="both"/>
      </w:pPr>
      <w:r w:rsidRPr="00007E8B">
        <w:t>Проверка факта оплаты или неоплаты проезда с использованием Транспортных карт и специальных видов Транспортных карт.</w:t>
      </w:r>
    </w:p>
    <w:p w:rsidR="002B597E" w:rsidRPr="00007E8B" w:rsidRDefault="002B597E" w:rsidP="00705B86">
      <w:pPr>
        <w:pStyle w:val="af3"/>
        <w:numPr>
          <w:ilvl w:val="0"/>
          <w:numId w:val="10"/>
        </w:numPr>
        <w:spacing w:after="100"/>
        <w:ind w:hanging="357"/>
        <w:jc w:val="both"/>
      </w:pPr>
      <w:r w:rsidRPr="00007E8B">
        <w:t>Формирование транзакций проверки оплаты проезда.</w:t>
      </w:r>
    </w:p>
    <w:p w:rsidR="002B597E" w:rsidRPr="00007E8B" w:rsidRDefault="002B597E" w:rsidP="00705B86">
      <w:pPr>
        <w:pStyle w:val="af3"/>
        <w:numPr>
          <w:ilvl w:val="0"/>
          <w:numId w:val="10"/>
        </w:numPr>
        <w:spacing w:after="100"/>
        <w:ind w:hanging="357"/>
        <w:jc w:val="both"/>
      </w:pPr>
      <w:r w:rsidRPr="00007E8B">
        <w:t>Регистрация в Терминале ревизора факта:</w:t>
      </w:r>
    </w:p>
    <w:p w:rsidR="002B597E" w:rsidRPr="00007E8B" w:rsidRDefault="002B597E" w:rsidP="00705B86">
      <w:pPr>
        <w:pStyle w:val="af3"/>
        <w:numPr>
          <w:ilvl w:val="1"/>
          <w:numId w:val="10"/>
        </w:numPr>
        <w:spacing w:after="100"/>
        <w:jc w:val="both"/>
      </w:pPr>
      <w:r w:rsidRPr="00007E8B">
        <w:t>проверки оплаты проезда;</w:t>
      </w:r>
    </w:p>
    <w:p w:rsidR="002B597E" w:rsidRPr="00007E8B" w:rsidRDefault="002B597E" w:rsidP="00705B86">
      <w:pPr>
        <w:pStyle w:val="af3"/>
        <w:numPr>
          <w:ilvl w:val="1"/>
          <w:numId w:val="10"/>
        </w:numPr>
        <w:spacing w:after="100"/>
        <w:jc w:val="both"/>
      </w:pPr>
      <w:r w:rsidRPr="00007E8B">
        <w:t>фиксация факта нарушения Регистрации проезда пассажиром.</w:t>
      </w:r>
    </w:p>
    <w:p w:rsidR="002B597E" w:rsidRPr="00007E8B" w:rsidRDefault="002B597E" w:rsidP="00705B86">
      <w:pPr>
        <w:pStyle w:val="af3"/>
        <w:numPr>
          <w:ilvl w:val="0"/>
          <w:numId w:val="10"/>
        </w:numPr>
        <w:spacing w:after="100"/>
        <w:ind w:hanging="357"/>
        <w:jc w:val="both"/>
      </w:pPr>
      <w:r w:rsidRPr="00007E8B">
        <w:t>Просмотр информации о терминале, ревизоре, смене.</w:t>
      </w:r>
    </w:p>
    <w:p w:rsidR="002B597E" w:rsidRPr="00007E8B" w:rsidRDefault="002B597E" w:rsidP="00705B86">
      <w:pPr>
        <w:pStyle w:val="af3"/>
        <w:numPr>
          <w:ilvl w:val="0"/>
          <w:numId w:val="10"/>
        </w:numPr>
        <w:spacing w:after="100"/>
        <w:ind w:hanging="357"/>
        <w:jc w:val="both"/>
      </w:pPr>
      <w:r w:rsidRPr="00007E8B">
        <w:t>Обмен данными о транзакциях проверки оплаты проезда, регистрации штрафов с ПЦ СИСТЕМЫ по настраиваемому графику (например, 1 раз в 10 минут).</w:t>
      </w:r>
    </w:p>
    <w:p w:rsidR="002B597E" w:rsidRPr="00007E8B" w:rsidRDefault="002B597E" w:rsidP="00705B86">
      <w:pPr>
        <w:pStyle w:val="30"/>
        <w:keepLines/>
        <w:numPr>
          <w:ilvl w:val="2"/>
          <w:numId w:val="20"/>
        </w:numPr>
        <w:spacing w:before="100" w:after="100"/>
        <w:contextualSpacing/>
        <w:rPr>
          <w:rFonts w:cs="Times New Roman"/>
          <w:sz w:val="22"/>
        </w:rPr>
      </w:pPr>
      <w:bookmarkStart w:id="139" w:name="_Toc484593819"/>
      <w:bookmarkStart w:id="140" w:name="_Toc5294557"/>
      <w:r w:rsidRPr="00007E8B">
        <w:rPr>
          <w:rFonts w:cs="Times New Roman"/>
          <w:sz w:val="22"/>
        </w:rPr>
        <w:t>Подсистема мониторинга терминальной инфраструктуры</w:t>
      </w:r>
      <w:bookmarkEnd w:id="139"/>
      <w:bookmarkEnd w:id="140"/>
    </w:p>
    <w:p w:rsidR="002B597E" w:rsidRPr="00007E8B" w:rsidRDefault="002B597E" w:rsidP="00705B86">
      <w:pPr>
        <w:pStyle w:val="40"/>
        <w:keepLines/>
        <w:numPr>
          <w:ilvl w:val="3"/>
          <w:numId w:val="20"/>
        </w:numPr>
        <w:spacing w:before="100" w:after="100"/>
        <w:ind w:left="142"/>
        <w:contextualSpacing/>
        <w:rPr>
          <w:sz w:val="22"/>
        </w:rPr>
      </w:pPr>
      <w:r w:rsidRPr="00007E8B">
        <w:rPr>
          <w:sz w:val="22"/>
        </w:rPr>
        <w:t xml:space="preserve">Функции </w:t>
      </w:r>
      <w:proofErr w:type="gramStart"/>
      <w:r w:rsidRPr="00007E8B">
        <w:rPr>
          <w:sz w:val="22"/>
        </w:rPr>
        <w:t>ПО Транспортных терминалов</w:t>
      </w:r>
      <w:proofErr w:type="gramEnd"/>
    </w:p>
    <w:p w:rsidR="002B597E" w:rsidRPr="00007E8B" w:rsidRDefault="002B597E" w:rsidP="00705B86">
      <w:pPr>
        <w:pStyle w:val="af3"/>
        <w:numPr>
          <w:ilvl w:val="0"/>
          <w:numId w:val="10"/>
        </w:numPr>
        <w:spacing w:after="100"/>
        <w:ind w:hanging="357"/>
        <w:jc w:val="both"/>
      </w:pPr>
      <w:r w:rsidRPr="00007E8B">
        <w:t>Передача данных о терминальном оборудовании (тип, версия оборудования, версия загруженного ПО) в Процессинговый Центр СИСТЕМЫ один раз за смену при обновлении данных.</w:t>
      </w:r>
    </w:p>
    <w:p w:rsidR="002B597E" w:rsidRPr="00007E8B" w:rsidRDefault="002B597E" w:rsidP="00705B86">
      <w:pPr>
        <w:pStyle w:val="af3"/>
        <w:numPr>
          <w:ilvl w:val="0"/>
          <w:numId w:val="10"/>
        </w:numPr>
        <w:spacing w:after="100"/>
        <w:ind w:hanging="357"/>
        <w:jc w:val="both"/>
      </w:pPr>
      <w:r w:rsidRPr="00007E8B">
        <w:t>Передача данных об обслуживании Транспортных карт и специальных видов Транспортных карт в Процессинговый Центр СИСТЕМЫ по настраиваемому графику (например, раз в 10 минут).</w:t>
      </w:r>
    </w:p>
    <w:p w:rsidR="002B597E" w:rsidRPr="00007E8B" w:rsidRDefault="002B597E" w:rsidP="00705B86">
      <w:pPr>
        <w:pStyle w:val="af3"/>
        <w:numPr>
          <w:ilvl w:val="0"/>
          <w:numId w:val="10"/>
        </w:numPr>
        <w:spacing w:after="100"/>
        <w:ind w:hanging="357"/>
        <w:jc w:val="both"/>
      </w:pPr>
      <w:r w:rsidRPr="00007E8B">
        <w:t>Передача данных о действиях пользователя, влияющих на работу терминала, при каждом проведении сеанса связи с Процессинговым Центром СИСТЕМЫ.</w:t>
      </w:r>
    </w:p>
    <w:p w:rsidR="002B597E" w:rsidRPr="00007E8B" w:rsidRDefault="002B597E" w:rsidP="00705B86">
      <w:pPr>
        <w:pStyle w:val="af3"/>
        <w:numPr>
          <w:ilvl w:val="0"/>
          <w:numId w:val="10"/>
        </w:numPr>
        <w:spacing w:after="100"/>
        <w:ind w:hanging="357"/>
        <w:jc w:val="both"/>
      </w:pPr>
      <w:r w:rsidRPr="00007E8B">
        <w:t>Передача данных о текущем состоянии терминала по настраиваемому графику (например, раз в 10 минут).</w:t>
      </w:r>
    </w:p>
    <w:p w:rsidR="002B597E" w:rsidRPr="00007E8B" w:rsidRDefault="002B597E" w:rsidP="00705B86">
      <w:pPr>
        <w:pStyle w:val="af3"/>
        <w:numPr>
          <w:ilvl w:val="0"/>
          <w:numId w:val="10"/>
        </w:numPr>
        <w:spacing w:after="100"/>
        <w:ind w:hanging="357"/>
        <w:jc w:val="both"/>
      </w:pPr>
      <w:r w:rsidRPr="00007E8B">
        <w:t>Передача данных о текущем местоположении при каждом проведении сеанса связи с Процессинговым Центром СИСТЕМЫ.</w:t>
      </w:r>
    </w:p>
    <w:p w:rsidR="002B597E" w:rsidRPr="00007E8B" w:rsidRDefault="002B597E" w:rsidP="00705B86">
      <w:pPr>
        <w:pStyle w:val="af3"/>
        <w:numPr>
          <w:ilvl w:val="0"/>
          <w:numId w:val="10"/>
        </w:numPr>
        <w:spacing w:after="100"/>
        <w:ind w:hanging="357"/>
        <w:jc w:val="both"/>
      </w:pPr>
      <w:r w:rsidRPr="00007E8B">
        <w:t>Передача данных о сеансах связи с онлайн-сервисами Процессингового Центра СИСТЕМЫ по факту возникновения события.</w:t>
      </w:r>
    </w:p>
    <w:p w:rsidR="002B597E" w:rsidRPr="00007E8B" w:rsidRDefault="002B597E" w:rsidP="00705B86">
      <w:pPr>
        <w:pStyle w:val="af3"/>
        <w:numPr>
          <w:ilvl w:val="0"/>
          <w:numId w:val="10"/>
        </w:numPr>
        <w:spacing w:after="100"/>
        <w:ind w:hanging="357"/>
        <w:jc w:val="both"/>
      </w:pPr>
      <w:r w:rsidRPr="00007E8B">
        <w:t>Передача данных об отказе оборудования при каждом проведении сеанса связи с Процессинговым Центром СИСТЕМЫ.</w:t>
      </w:r>
    </w:p>
    <w:p w:rsidR="002B597E" w:rsidRPr="00007E8B" w:rsidRDefault="002B597E" w:rsidP="00705B86">
      <w:pPr>
        <w:pStyle w:val="af3"/>
        <w:numPr>
          <w:ilvl w:val="0"/>
          <w:numId w:val="10"/>
        </w:numPr>
        <w:spacing w:after="100"/>
        <w:ind w:hanging="357"/>
        <w:jc w:val="both"/>
      </w:pPr>
      <w:r w:rsidRPr="00007E8B">
        <w:t>В случае неуспешной передачи данных о функционировании терминального оборудования, терминал сохраняет данные до проведения следующего сеанса связи.</w:t>
      </w:r>
    </w:p>
    <w:p w:rsidR="002B597E" w:rsidRPr="00007E8B" w:rsidRDefault="002B597E" w:rsidP="00705B86">
      <w:pPr>
        <w:pStyle w:val="40"/>
        <w:keepLines/>
        <w:numPr>
          <w:ilvl w:val="3"/>
          <w:numId w:val="20"/>
        </w:numPr>
        <w:spacing w:before="100" w:after="100"/>
        <w:ind w:left="142"/>
        <w:contextualSpacing/>
        <w:rPr>
          <w:sz w:val="22"/>
        </w:rPr>
      </w:pPr>
      <w:r w:rsidRPr="00007E8B">
        <w:rPr>
          <w:sz w:val="22"/>
        </w:rPr>
        <w:t>Функции Процессингового Центра СИСТЕМЫ</w:t>
      </w:r>
    </w:p>
    <w:p w:rsidR="002B597E" w:rsidRPr="00007E8B" w:rsidRDefault="002B597E" w:rsidP="00705B86">
      <w:pPr>
        <w:pStyle w:val="af3"/>
        <w:numPr>
          <w:ilvl w:val="0"/>
          <w:numId w:val="10"/>
        </w:numPr>
        <w:spacing w:after="100"/>
        <w:ind w:hanging="357"/>
        <w:jc w:val="both"/>
      </w:pPr>
      <w:r w:rsidRPr="00007E8B">
        <w:t>Обеспечение приема и сохранения событий, полученных от терминального оборудования.</w:t>
      </w:r>
    </w:p>
    <w:p w:rsidR="002B597E" w:rsidRDefault="002B597E" w:rsidP="00705B86">
      <w:pPr>
        <w:pStyle w:val="af3"/>
        <w:numPr>
          <w:ilvl w:val="0"/>
          <w:numId w:val="10"/>
        </w:numPr>
        <w:spacing w:after="100"/>
        <w:ind w:hanging="357"/>
        <w:jc w:val="both"/>
      </w:pPr>
      <w:r w:rsidRPr="00007E8B">
        <w:t>Обеспечение возможности подключения нового оборудования к СИСТЕМЕ без модификации программного обеспечения серверной части модуля мониторинга терминальной инфраструктуры.</w:t>
      </w:r>
    </w:p>
    <w:p w:rsidR="002B597E" w:rsidRPr="002B597E" w:rsidRDefault="002B597E" w:rsidP="00705B86">
      <w:pPr>
        <w:pStyle w:val="30"/>
        <w:keepLines/>
        <w:numPr>
          <w:ilvl w:val="2"/>
          <w:numId w:val="20"/>
        </w:numPr>
        <w:spacing w:before="100" w:beforeAutospacing="1" w:after="100" w:afterAutospacing="1"/>
        <w:ind w:left="0"/>
        <w:contextualSpacing/>
        <w:rPr>
          <w:rFonts w:cs="Times New Roman"/>
          <w:sz w:val="22"/>
        </w:rPr>
      </w:pPr>
      <w:bookmarkStart w:id="141" w:name="_Toc484178858"/>
      <w:bookmarkStart w:id="142" w:name="_Toc508896018"/>
      <w:bookmarkStart w:id="143" w:name="_Toc509416346"/>
      <w:bookmarkStart w:id="144" w:name="_Toc513563019"/>
      <w:bookmarkStart w:id="145" w:name="_Toc5294558"/>
      <w:r w:rsidRPr="002B597E">
        <w:rPr>
          <w:rFonts w:cs="Times New Roman"/>
          <w:sz w:val="22"/>
        </w:rPr>
        <w:t>Регистр социальных транспортных карт</w:t>
      </w:r>
      <w:bookmarkEnd w:id="141"/>
      <w:bookmarkEnd w:id="142"/>
      <w:bookmarkEnd w:id="143"/>
      <w:bookmarkEnd w:id="144"/>
      <w:bookmarkEnd w:id="145"/>
    </w:p>
    <w:p w:rsidR="002B597E" w:rsidRPr="002B597E" w:rsidRDefault="002B597E" w:rsidP="002B597E">
      <w:pPr>
        <w:ind w:left="426"/>
        <w:rPr>
          <w:rFonts w:ascii="Times New Roman" w:hAnsi="Times New Roman" w:cs="Times New Roman"/>
        </w:rPr>
      </w:pPr>
      <w:r w:rsidRPr="002B597E">
        <w:rPr>
          <w:rFonts w:ascii="Times New Roman" w:hAnsi="Times New Roman" w:cs="Times New Roman"/>
        </w:rPr>
        <w:t>Автоматизация процесса эмиссии и обслуживания социальных транспортных карт.</w:t>
      </w:r>
    </w:p>
    <w:p w:rsidR="002B597E" w:rsidRPr="002B597E" w:rsidRDefault="002B597E" w:rsidP="002B597E">
      <w:pPr>
        <w:ind w:left="426"/>
        <w:rPr>
          <w:rFonts w:ascii="Times New Roman" w:hAnsi="Times New Roman" w:cs="Times New Roman"/>
        </w:rPr>
      </w:pPr>
      <w:r w:rsidRPr="002B597E">
        <w:rPr>
          <w:rFonts w:ascii="Times New Roman" w:hAnsi="Times New Roman" w:cs="Times New Roman"/>
        </w:rPr>
        <w:t>Учет граждан, имеющих право на льготы при оплате проезда на общественном транспорте.</w:t>
      </w:r>
    </w:p>
    <w:p w:rsidR="002B597E" w:rsidRPr="002B597E" w:rsidRDefault="002B597E" w:rsidP="002B597E">
      <w:pPr>
        <w:ind w:left="426"/>
        <w:rPr>
          <w:rFonts w:ascii="Times New Roman" w:hAnsi="Times New Roman" w:cs="Times New Roman"/>
        </w:rPr>
      </w:pPr>
      <w:r w:rsidRPr="002B597E">
        <w:rPr>
          <w:rFonts w:ascii="Times New Roman" w:hAnsi="Times New Roman" w:cs="Times New Roman"/>
        </w:rPr>
        <w:t>Учет перечня персональных льгот, предоставляемых гражданину в соответствии с документами, подтверждающими льготу.</w:t>
      </w:r>
    </w:p>
    <w:p w:rsidR="002B597E" w:rsidRPr="002B597E" w:rsidRDefault="002B597E" w:rsidP="002B597E">
      <w:pPr>
        <w:ind w:left="426"/>
        <w:rPr>
          <w:rFonts w:ascii="Times New Roman" w:hAnsi="Times New Roman" w:cs="Times New Roman"/>
        </w:rPr>
      </w:pPr>
      <w:r w:rsidRPr="002B597E">
        <w:rPr>
          <w:rFonts w:ascii="Times New Roman" w:hAnsi="Times New Roman" w:cs="Times New Roman"/>
        </w:rPr>
        <w:t>Графическая персонализация заготовок транспортных карт на карт-принтере (возможность печати фотографии на поверхности транспортной карты, печать иных идентификационных отличий (ФИО и дата рождения)).</w:t>
      </w:r>
    </w:p>
    <w:p w:rsidR="002B597E" w:rsidRPr="002B597E" w:rsidRDefault="002B597E" w:rsidP="002B597E">
      <w:pPr>
        <w:ind w:left="426"/>
        <w:rPr>
          <w:rFonts w:ascii="Times New Roman" w:hAnsi="Times New Roman" w:cs="Times New Roman"/>
        </w:rPr>
      </w:pPr>
      <w:r w:rsidRPr="002B597E">
        <w:rPr>
          <w:rFonts w:ascii="Times New Roman" w:hAnsi="Times New Roman" w:cs="Times New Roman"/>
        </w:rPr>
        <w:t>Персонализация карт через завод.</w:t>
      </w:r>
    </w:p>
    <w:p w:rsidR="002B597E" w:rsidRPr="002B597E" w:rsidRDefault="002B597E" w:rsidP="002B597E">
      <w:pPr>
        <w:ind w:left="426"/>
        <w:rPr>
          <w:rFonts w:ascii="Times New Roman" w:hAnsi="Times New Roman" w:cs="Times New Roman"/>
        </w:rPr>
      </w:pPr>
      <w:r w:rsidRPr="002B597E">
        <w:rPr>
          <w:rFonts w:ascii="Times New Roman" w:hAnsi="Times New Roman" w:cs="Times New Roman"/>
        </w:rPr>
        <w:t>Выдача льготных персональных транспортных карт.</w:t>
      </w:r>
    </w:p>
    <w:p w:rsidR="002B597E" w:rsidRPr="002B597E" w:rsidRDefault="002B597E" w:rsidP="002B597E">
      <w:pPr>
        <w:ind w:left="426"/>
        <w:rPr>
          <w:rFonts w:ascii="Times New Roman" w:hAnsi="Times New Roman" w:cs="Times New Roman"/>
        </w:rPr>
      </w:pPr>
      <w:r w:rsidRPr="002B597E">
        <w:rPr>
          <w:rFonts w:ascii="Times New Roman" w:hAnsi="Times New Roman" w:cs="Times New Roman"/>
        </w:rPr>
        <w:t>Повторная выдача льготных персональных транспортных карт.</w:t>
      </w:r>
    </w:p>
    <w:p w:rsidR="002B597E" w:rsidRPr="002B597E" w:rsidRDefault="002B597E" w:rsidP="002B597E">
      <w:pPr>
        <w:ind w:left="426"/>
        <w:rPr>
          <w:rFonts w:ascii="Times New Roman" w:hAnsi="Times New Roman" w:cs="Times New Roman"/>
        </w:rPr>
      </w:pPr>
      <w:r w:rsidRPr="002B597E">
        <w:rPr>
          <w:rFonts w:ascii="Times New Roman" w:hAnsi="Times New Roman" w:cs="Times New Roman"/>
        </w:rPr>
        <w:t>Загрузка граждан, имеющих право на льготы при оплате проезда на общественном транспорте, из внешних информационных систем.</w:t>
      </w:r>
    </w:p>
    <w:p w:rsidR="002B597E" w:rsidRPr="002B597E" w:rsidRDefault="002B597E" w:rsidP="002B597E">
      <w:pPr>
        <w:ind w:left="426"/>
        <w:rPr>
          <w:rFonts w:ascii="Times New Roman" w:hAnsi="Times New Roman" w:cs="Times New Roman"/>
        </w:rPr>
      </w:pPr>
      <w:r w:rsidRPr="002B597E">
        <w:rPr>
          <w:rFonts w:ascii="Times New Roman" w:hAnsi="Times New Roman" w:cs="Times New Roman"/>
        </w:rPr>
        <w:t>Блокировка/разблокировка социальных транспортных карт.</w:t>
      </w:r>
    </w:p>
    <w:p w:rsidR="002B597E" w:rsidRPr="00007E8B" w:rsidRDefault="002B597E" w:rsidP="00705B86">
      <w:pPr>
        <w:pStyle w:val="21"/>
        <w:keepLines/>
        <w:numPr>
          <w:ilvl w:val="1"/>
          <w:numId w:val="20"/>
        </w:numPr>
        <w:ind w:left="578"/>
        <w:contextualSpacing/>
        <w:rPr>
          <w:rFonts w:cs="Times New Roman"/>
          <w:sz w:val="22"/>
        </w:rPr>
      </w:pPr>
      <w:bookmarkStart w:id="146" w:name="_Toc484621848"/>
      <w:bookmarkStart w:id="147" w:name="_Toc484621956"/>
      <w:bookmarkStart w:id="148" w:name="_Toc484621849"/>
      <w:bookmarkStart w:id="149" w:name="_Toc484621957"/>
      <w:bookmarkStart w:id="150" w:name="_Toc484621850"/>
      <w:bookmarkStart w:id="151" w:name="_Toc484621958"/>
      <w:bookmarkStart w:id="152" w:name="_Toc484621851"/>
      <w:bookmarkStart w:id="153" w:name="_Toc484621959"/>
      <w:bookmarkStart w:id="154" w:name="_Toc484621852"/>
      <w:bookmarkStart w:id="155" w:name="_Toc484621960"/>
      <w:bookmarkStart w:id="156" w:name="_Toc484621853"/>
      <w:bookmarkStart w:id="157" w:name="_Toc484621961"/>
      <w:bookmarkStart w:id="158" w:name="_Toc255314725"/>
      <w:bookmarkStart w:id="159" w:name="_Toc349922424"/>
      <w:bookmarkStart w:id="160" w:name="_Toc5294559"/>
      <w:bookmarkEnd w:id="146"/>
      <w:bookmarkEnd w:id="147"/>
      <w:bookmarkEnd w:id="148"/>
      <w:bookmarkEnd w:id="149"/>
      <w:bookmarkEnd w:id="150"/>
      <w:bookmarkEnd w:id="151"/>
      <w:bookmarkEnd w:id="152"/>
      <w:bookmarkEnd w:id="153"/>
      <w:bookmarkEnd w:id="154"/>
      <w:bookmarkEnd w:id="155"/>
      <w:bookmarkEnd w:id="156"/>
      <w:bookmarkEnd w:id="157"/>
      <w:r>
        <w:rPr>
          <w:rFonts w:cs="Times New Roman"/>
          <w:sz w:val="22"/>
        </w:rPr>
        <w:t>Т</w:t>
      </w:r>
      <w:r w:rsidRPr="00007E8B">
        <w:rPr>
          <w:rFonts w:cs="Times New Roman"/>
          <w:sz w:val="22"/>
        </w:rPr>
        <w:t>ребования к видам обеспечения СИСТЕМЫ</w:t>
      </w:r>
      <w:bookmarkEnd w:id="158"/>
      <w:bookmarkEnd w:id="159"/>
      <w:bookmarkEnd w:id="160"/>
    </w:p>
    <w:p w:rsidR="002B597E" w:rsidRPr="00007E8B" w:rsidRDefault="002B597E" w:rsidP="00705B86">
      <w:pPr>
        <w:pStyle w:val="30"/>
        <w:keepLines/>
        <w:numPr>
          <w:ilvl w:val="2"/>
          <w:numId w:val="20"/>
        </w:numPr>
        <w:spacing w:before="100" w:after="100"/>
        <w:contextualSpacing/>
        <w:rPr>
          <w:rFonts w:cs="Times New Roman"/>
          <w:sz w:val="22"/>
        </w:rPr>
      </w:pPr>
      <w:bookmarkStart w:id="161" w:name="_Toc255314726"/>
      <w:bookmarkStart w:id="162" w:name="_Toc349922425"/>
      <w:bookmarkStart w:id="163" w:name="_Toc5294560"/>
      <w:r w:rsidRPr="00007E8B">
        <w:rPr>
          <w:rFonts w:cs="Times New Roman"/>
          <w:sz w:val="22"/>
        </w:rPr>
        <w:t>Требования к математическому обеспечению</w:t>
      </w:r>
      <w:bookmarkEnd w:id="161"/>
      <w:bookmarkEnd w:id="162"/>
      <w:bookmarkEnd w:id="163"/>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Математическое обеспечение СИСТЕМЫ должно представлять собой совокупность математических методов, моделей и алгоритмов обработки информации, используемых для реализации функций подсистем.</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Состав подсистем определен в П.4.1.1 настоящего ТЗ. Дальнейшее его уточнение и детализация должны выполняться на стадиях внедрения по письменному согласованию Заказчика и Исполнителя на основании утвержденных Частных технических заданий, формируемых на этапе доработки СИСТЕМЫ Исполнителем и Заказчиком.</w:t>
      </w:r>
    </w:p>
    <w:p w:rsidR="002B597E" w:rsidRPr="00007E8B" w:rsidRDefault="002B597E" w:rsidP="00705B86">
      <w:pPr>
        <w:pStyle w:val="30"/>
        <w:keepLines/>
        <w:numPr>
          <w:ilvl w:val="2"/>
          <w:numId w:val="20"/>
        </w:numPr>
        <w:spacing w:before="100" w:after="100"/>
        <w:contextualSpacing/>
        <w:rPr>
          <w:rFonts w:cs="Times New Roman"/>
          <w:sz w:val="22"/>
        </w:rPr>
      </w:pPr>
      <w:bookmarkStart w:id="164" w:name="_Toc255314727"/>
      <w:bookmarkStart w:id="165" w:name="_Ref289857504"/>
      <w:bookmarkStart w:id="166" w:name="_Toc349922426"/>
      <w:bookmarkStart w:id="167" w:name="_Toc5294561"/>
      <w:r w:rsidRPr="00007E8B">
        <w:rPr>
          <w:rFonts w:cs="Times New Roman"/>
          <w:sz w:val="22"/>
        </w:rPr>
        <w:t>Требования к информационному обеспечени</w:t>
      </w:r>
      <w:bookmarkEnd w:id="164"/>
      <w:bookmarkEnd w:id="165"/>
      <w:r w:rsidRPr="00007E8B">
        <w:rPr>
          <w:rFonts w:cs="Times New Roman"/>
          <w:sz w:val="22"/>
        </w:rPr>
        <w:t>ю</w:t>
      </w:r>
      <w:bookmarkEnd w:id="166"/>
      <w:bookmarkEnd w:id="167"/>
    </w:p>
    <w:p w:rsidR="002B597E" w:rsidRPr="00007E8B" w:rsidRDefault="002B597E" w:rsidP="002B597E">
      <w:pPr>
        <w:jc w:val="both"/>
      </w:pPr>
      <w:r w:rsidRPr="00007E8B">
        <w:t>Требования настоящего раздела являются общими для информационного обеспечения СИСТЕМЫ.</w:t>
      </w:r>
    </w:p>
    <w:p w:rsidR="002B597E" w:rsidRPr="00007E8B" w:rsidRDefault="002B597E" w:rsidP="002B597E">
      <w:pPr>
        <w:pStyle w:val="a4"/>
        <w:keepNext/>
        <w:keepLines/>
        <w:spacing w:before="100"/>
        <w:contextualSpacing/>
        <w:jc w:val="center"/>
        <w:rPr>
          <w:b/>
        </w:rPr>
      </w:pPr>
      <w:r w:rsidRPr="00007E8B">
        <w:rPr>
          <w:b/>
        </w:rPr>
        <w:t>Требования к составу, структуру и способам организации данных в СИСТЕМЕ</w:t>
      </w:r>
    </w:p>
    <w:p w:rsidR="002B597E" w:rsidRPr="00007E8B" w:rsidRDefault="002B597E" w:rsidP="002B597E">
      <w:pPr>
        <w:jc w:val="both"/>
      </w:pPr>
      <w:r w:rsidRPr="00007E8B">
        <w:t>Структура данных должна отражать все элементы информационных потоков данных, а также технологические и административные данные.</w:t>
      </w:r>
    </w:p>
    <w:p w:rsidR="002B597E" w:rsidRPr="00007E8B" w:rsidRDefault="002B597E" w:rsidP="002B597E">
      <w:pPr>
        <w:jc w:val="both"/>
      </w:pPr>
      <w:r w:rsidRPr="00007E8B">
        <w:t>Данные должны быть организованы в виде реляционной модели.</w:t>
      </w:r>
    </w:p>
    <w:p w:rsidR="002B597E" w:rsidRPr="00007E8B" w:rsidRDefault="002B597E" w:rsidP="002B597E">
      <w:pPr>
        <w:pStyle w:val="a4"/>
        <w:keepNext/>
        <w:keepLines/>
        <w:spacing w:before="100"/>
        <w:contextualSpacing/>
        <w:jc w:val="center"/>
        <w:rPr>
          <w:b/>
        </w:rPr>
      </w:pPr>
      <w:r w:rsidRPr="00007E8B">
        <w:rPr>
          <w:b/>
        </w:rPr>
        <w:t>Требования к информационному обмену между компонентами СИСТЕМЫ</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СИСТЕМА должна обеспечивать эффективную организацию обмена информацией между основными (внутренними) и внешними подсистемами.</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 этой целью к СИСТЕМЕ предъявляются следующие требования:</w:t>
      </w:r>
    </w:p>
    <w:p w:rsidR="002B597E" w:rsidRPr="002B597E" w:rsidRDefault="002B597E" w:rsidP="00705B86">
      <w:pPr>
        <w:pStyle w:val="a4"/>
        <w:keepNext/>
        <w:keepLines/>
        <w:numPr>
          <w:ilvl w:val="0"/>
          <w:numId w:val="10"/>
        </w:numPr>
        <w:spacing w:before="100" w:after="0" w:line="276" w:lineRule="auto"/>
        <w:ind w:left="1259" w:hanging="357"/>
        <w:contextualSpacing/>
        <w:jc w:val="both"/>
      </w:pPr>
      <w:r w:rsidRPr="002B597E">
        <w:t xml:space="preserve">привязка всех транзакций по операциям к номеру </w:t>
      </w:r>
      <w:r w:rsidRPr="002B597E">
        <w:rPr>
          <w:szCs w:val="22"/>
        </w:rPr>
        <w:t xml:space="preserve">Транспортной карты или </w:t>
      </w:r>
      <w:r w:rsidRPr="002B597E">
        <w:rPr>
          <w:lang w:val="en-US"/>
        </w:rPr>
        <w:t>hash</w:t>
      </w:r>
      <w:r w:rsidRPr="002B597E">
        <w:t xml:space="preserve"> - номера для специальных видов Транспортных карт — Банковских карт;</w:t>
      </w:r>
    </w:p>
    <w:p w:rsidR="002B597E" w:rsidRPr="002B597E" w:rsidRDefault="002B597E" w:rsidP="00705B86">
      <w:pPr>
        <w:pStyle w:val="a4"/>
        <w:keepNext/>
        <w:keepLines/>
        <w:numPr>
          <w:ilvl w:val="0"/>
          <w:numId w:val="10"/>
        </w:numPr>
        <w:spacing w:before="100" w:after="0" w:line="276" w:lineRule="auto"/>
        <w:ind w:left="1259" w:hanging="357"/>
        <w:contextualSpacing/>
        <w:jc w:val="both"/>
      </w:pPr>
      <w:r w:rsidRPr="002B597E">
        <w:t>возможность передачи информации между подсистемами с использованием согласованных форматов данных.</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Информационный обмен между подсистемами СИСТЕМЫ должен осуществляться с использованием локальных вычислительных сетей и глобальных сетей передачи данных.</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Состав, структура, объем, и предельные параметры частоты передачи сообщений должны определяться соответствующими протоколами информационного обмена, определенными на стадии технического проектирования. В протоколах информационного обмена должны быть предусмотрены меры по исключению возможности несанкционированного доступа к данным.</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Должны быть предусмотрены средства контроля передаваемых входных/выходных данных и средства по контролю информации в базах данных.</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Требования к информационному обмену между компонентами СИСТЕМЫ должны быть определены на этапе разработки, исходя из возможностей платформы реализации.</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Обмен информацией со смежными (внешними) системами должен осуществляться на основе утвержденных технических условий информационного обмена.</w:t>
      </w:r>
    </w:p>
    <w:p w:rsidR="002B597E" w:rsidRPr="002B597E" w:rsidRDefault="002B597E" w:rsidP="002B597E">
      <w:pPr>
        <w:pStyle w:val="a4"/>
        <w:keepNext/>
        <w:keepLines/>
        <w:spacing w:before="100"/>
        <w:contextualSpacing/>
        <w:jc w:val="center"/>
        <w:rPr>
          <w:b/>
        </w:rPr>
      </w:pPr>
      <w:r w:rsidRPr="002B597E">
        <w:rPr>
          <w:b/>
        </w:rPr>
        <w:t>Требования к информационной совместимости с внешними системами</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Обмен данными с внешними информационными системами должен производиться в форматах, согласованных на этапе интеграции систем.</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СИСТЕМА должна предусматривать возможность взаимодействия с внешними системами:</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автоматизированная система Расчетного центра Оператора.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системы по приему платежей, информационные и платежные банковские системы.</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транспортно-карточная платформа Банка-</w:t>
      </w:r>
      <w:proofErr w:type="spellStart"/>
      <w:r w:rsidRPr="00007E8B">
        <w:t>Эквайера</w:t>
      </w:r>
      <w:proofErr w:type="spellEnd"/>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система диспетчерского контроля и управления пассажирскими перевозками.</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информационная система Социальной защиты населения.</w:t>
      </w:r>
    </w:p>
    <w:p w:rsidR="002B597E" w:rsidRPr="00007E8B" w:rsidRDefault="002B597E" w:rsidP="002B597E">
      <w:pPr>
        <w:jc w:val="both"/>
      </w:pPr>
      <w:r w:rsidRPr="00007E8B">
        <w:t>Информационная совместимость должна обеспечиваться за счет использования стандартных протоколов связи, форматов файлов, способов взаимодействия.</w:t>
      </w:r>
    </w:p>
    <w:p w:rsidR="002B597E" w:rsidRPr="00007E8B" w:rsidRDefault="002B597E" w:rsidP="002B597E">
      <w:pPr>
        <w:pStyle w:val="a4"/>
        <w:keepNext/>
        <w:keepLines/>
        <w:spacing w:before="100"/>
        <w:contextualSpacing/>
        <w:jc w:val="center"/>
        <w:rPr>
          <w:b/>
        </w:rPr>
      </w:pPr>
      <w:r w:rsidRPr="00007E8B">
        <w:rPr>
          <w:b/>
        </w:rPr>
        <w:t>Требования по применению систем управления базами данных</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Для хранения информационных массивов БД ПЦ СИСТЕМЫ должна использоваться современная, реляционная, поддерживающая язык</w:t>
      </w:r>
      <w:r w:rsidRPr="002B597E">
        <w:rPr>
          <w:rFonts w:ascii="Times New Roman" w:hAnsi="Times New Roman" w:cs="Times New Roman"/>
          <w:lang w:val="en-US"/>
        </w:rPr>
        <w:t>PL</w:t>
      </w:r>
      <w:r w:rsidRPr="002B597E">
        <w:rPr>
          <w:rFonts w:ascii="Times New Roman" w:hAnsi="Times New Roman" w:cs="Times New Roman"/>
        </w:rPr>
        <w:t xml:space="preserve">/SQL, промышленная, транзакционная и отказоустойчивая СУБД </w:t>
      </w:r>
      <w:proofErr w:type="spellStart"/>
      <w:r w:rsidRPr="002B597E">
        <w:rPr>
          <w:rFonts w:ascii="Times New Roman" w:hAnsi="Times New Roman" w:cs="Times New Roman"/>
        </w:rPr>
        <w:t>Oracle</w:t>
      </w:r>
      <w:proofErr w:type="spellEnd"/>
      <w:r w:rsidRPr="002B597E">
        <w:rPr>
          <w:rFonts w:ascii="Times New Roman" w:hAnsi="Times New Roman" w:cs="Times New Roman"/>
        </w:rPr>
        <w:t>, или эквивалент, соответствующий следующим характеристикам:</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объектно-реляционная система управления базами данных;</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 xml:space="preserve">поддержка промышленной операционной системы, обеспечивающей масштабируемость </w:t>
      </w:r>
      <w:proofErr w:type="spellStart"/>
      <w:r w:rsidRPr="00007E8B">
        <w:rPr>
          <w:szCs w:val="22"/>
        </w:rPr>
        <w:t>распределенность</w:t>
      </w:r>
      <w:proofErr w:type="spellEnd"/>
      <w:r w:rsidRPr="00007E8B">
        <w:rPr>
          <w:szCs w:val="22"/>
        </w:rPr>
        <w:t xml:space="preserve"> ресурсов и пр.;</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поддержка 32 и 64-bit операционных систем;</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высокоскоростная работа с данными;</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наличие средства администрирования, работающего по технологии «тонкого» клиента (Web-браузер).</w:t>
      </w:r>
    </w:p>
    <w:p w:rsidR="002B597E" w:rsidRPr="00007E8B" w:rsidRDefault="002B597E" w:rsidP="002B597E">
      <w:pPr>
        <w:pStyle w:val="a4"/>
        <w:keepNext/>
        <w:keepLines/>
        <w:spacing w:before="100"/>
        <w:ind w:left="1259"/>
        <w:contextualSpacing/>
        <w:jc w:val="both"/>
        <w:rPr>
          <w:szCs w:val="22"/>
        </w:rPr>
      </w:pPr>
    </w:p>
    <w:p w:rsidR="002B597E" w:rsidRPr="00007E8B" w:rsidRDefault="002B597E" w:rsidP="002B597E">
      <w:pPr>
        <w:pStyle w:val="a4"/>
        <w:keepNext/>
        <w:keepLines/>
        <w:spacing w:before="100"/>
        <w:contextualSpacing/>
        <w:jc w:val="center"/>
        <w:rPr>
          <w:b/>
        </w:rPr>
      </w:pPr>
      <w:r w:rsidRPr="00007E8B">
        <w:rPr>
          <w:b/>
        </w:rPr>
        <w:t>Требования к структуре процесса сбора, обработки, передачи данных в СИСТЕМЕ и представлению данных</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Процесс сбора, обработки и передачи данных в СИСТЕМЕ должен определяться должностными инструкциями, регламентами сотрудников объекта автоматизации и нормативно-техническими документами СИСТЕМЫ.</w:t>
      </w:r>
    </w:p>
    <w:p w:rsidR="002B597E" w:rsidRPr="00007E8B" w:rsidRDefault="002B597E" w:rsidP="002B597E">
      <w:pPr>
        <w:pStyle w:val="a4"/>
        <w:keepNext/>
        <w:keepLines/>
        <w:spacing w:before="100"/>
        <w:contextualSpacing/>
        <w:jc w:val="center"/>
        <w:rPr>
          <w:b/>
        </w:rPr>
      </w:pPr>
      <w:r w:rsidRPr="00007E8B">
        <w:rPr>
          <w:b/>
        </w:rPr>
        <w:t>Требования к защите данных от разрушений при авариях и сбоях в электропитании СИСТЕМЫ</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Сбои и аварии не должны приводить к необратимой потере информации серверов и хранилищ данных.</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Для обеспечения сохранности информации при аварийных ситуациях в СИСТЕМЕ должны быть предусмотрены средства обеспечения бесперебойного питания, дублирования информации.</w:t>
      </w:r>
    </w:p>
    <w:p w:rsidR="002B597E" w:rsidRPr="00007E8B" w:rsidRDefault="002B597E" w:rsidP="002B597E">
      <w:pPr>
        <w:pStyle w:val="a4"/>
        <w:keepNext/>
        <w:keepLines/>
        <w:spacing w:before="100"/>
        <w:contextualSpacing/>
        <w:jc w:val="center"/>
        <w:rPr>
          <w:b/>
        </w:rPr>
      </w:pPr>
      <w:r w:rsidRPr="00007E8B">
        <w:rPr>
          <w:b/>
        </w:rPr>
        <w:t>Требования к контролю, хранению и восстановлению данных</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В СИСТЕМЕ должно быть предусмотрено резервное копирование (архивирование) информации из БД.</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Контроль, хранение, восстановление данных должны быть регламентированы. Хранение резервных данных должно осуществляться в местах, не допускающих их повреждения, в случае уничтожения или повреждения основных данных СИСТЕМЫ.</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СИСТЕМА должна обеспечивать восстановление данных в случае разрушения аппаратного комплекса при авариях и сбоях в электропитании СИСТЕМЫ средствами СИСТЕМЫ управления базой данных, аппаратными средствами серверного оборудования, прикладными средствами резервного копирования.</w:t>
      </w:r>
    </w:p>
    <w:p w:rsidR="002B597E" w:rsidRPr="002B597E" w:rsidRDefault="002B597E" w:rsidP="00705B86">
      <w:pPr>
        <w:pStyle w:val="30"/>
        <w:keepLines/>
        <w:numPr>
          <w:ilvl w:val="2"/>
          <w:numId w:val="20"/>
        </w:numPr>
        <w:spacing w:before="100" w:after="100"/>
        <w:contextualSpacing/>
        <w:rPr>
          <w:rFonts w:cs="Times New Roman"/>
          <w:sz w:val="22"/>
        </w:rPr>
      </w:pPr>
      <w:bookmarkStart w:id="168" w:name="_Toc255314728"/>
      <w:bookmarkStart w:id="169" w:name="_Toc349922427"/>
      <w:bookmarkStart w:id="170" w:name="_Toc5294562"/>
      <w:r w:rsidRPr="002B597E">
        <w:rPr>
          <w:rFonts w:cs="Times New Roman"/>
          <w:sz w:val="22"/>
        </w:rPr>
        <w:t>Требования к лингвистическому обеспечени</w:t>
      </w:r>
      <w:bookmarkEnd w:id="168"/>
      <w:r w:rsidRPr="002B597E">
        <w:rPr>
          <w:rFonts w:cs="Times New Roman"/>
          <w:sz w:val="22"/>
        </w:rPr>
        <w:t>ю</w:t>
      </w:r>
      <w:bookmarkEnd w:id="169"/>
      <w:bookmarkEnd w:id="170"/>
    </w:p>
    <w:p w:rsidR="002B597E" w:rsidRPr="002B597E" w:rsidRDefault="002B597E" w:rsidP="002B597E">
      <w:pPr>
        <w:rPr>
          <w:rFonts w:ascii="Times New Roman" w:hAnsi="Times New Roman" w:cs="Times New Roman"/>
        </w:rPr>
      </w:pPr>
      <w:r w:rsidRPr="002B597E">
        <w:rPr>
          <w:rFonts w:ascii="Times New Roman" w:hAnsi="Times New Roman" w:cs="Times New Roman"/>
        </w:rPr>
        <w:t xml:space="preserve">В целях реализации функционала СИСТЕМЫ должны применяться языки программирования, обеспечивающие работу в используемой СУБД, ОС Windows, а также </w:t>
      </w:r>
      <w:proofErr w:type="spellStart"/>
      <w:r w:rsidRPr="002B597E">
        <w:rPr>
          <w:rFonts w:ascii="Times New Roman" w:hAnsi="Times New Roman" w:cs="Times New Roman"/>
        </w:rPr>
        <w:t>Unix</w:t>
      </w:r>
      <w:proofErr w:type="spellEnd"/>
      <w:r w:rsidRPr="002B597E">
        <w:rPr>
          <w:rFonts w:ascii="Times New Roman" w:hAnsi="Times New Roman" w:cs="Times New Roman"/>
        </w:rPr>
        <w:t>-подобных ОС.</w:t>
      </w:r>
    </w:p>
    <w:p w:rsidR="002B597E" w:rsidRPr="002B597E" w:rsidRDefault="002B597E" w:rsidP="002B597E">
      <w:pPr>
        <w:rPr>
          <w:rFonts w:ascii="Times New Roman" w:hAnsi="Times New Roman" w:cs="Times New Roman"/>
        </w:rPr>
      </w:pPr>
      <w:r w:rsidRPr="002B597E">
        <w:rPr>
          <w:rFonts w:ascii="Times New Roman" w:hAnsi="Times New Roman" w:cs="Times New Roman"/>
        </w:rPr>
        <w:t>В качестве языка манипулирования данными должны быть использованы стандартные версии языка SQL для целевых СУБД.</w:t>
      </w:r>
    </w:p>
    <w:p w:rsidR="002B597E" w:rsidRPr="002B597E" w:rsidRDefault="002B597E" w:rsidP="00705B86">
      <w:pPr>
        <w:pStyle w:val="30"/>
        <w:keepLines/>
        <w:numPr>
          <w:ilvl w:val="2"/>
          <w:numId w:val="20"/>
        </w:numPr>
        <w:spacing w:before="100" w:after="100"/>
        <w:contextualSpacing/>
        <w:rPr>
          <w:rFonts w:cs="Times New Roman"/>
          <w:sz w:val="22"/>
        </w:rPr>
      </w:pPr>
      <w:bookmarkStart w:id="171" w:name="_Toc255314729"/>
      <w:bookmarkStart w:id="172" w:name="_Toc349922428"/>
      <w:bookmarkStart w:id="173" w:name="_Toc5294563"/>
      <w:r w:rsidRPr="002B597E">
        <w:rPr>
          <w:rFonts w:cs="Times New Roman"/>
          <w:sz w:val="22"/>
        </w:rPr>
        <w:t>Требования к программному</w:t>
      </w:r>
      <w:bookmarkEnd w:id="171"/>
      <w:r w:rsidRPr="002B597E">
        <w:rPr>
          <w:rFonts w:cs="Times New Roman"/>
          <w:sz w:val="22"/>
        </w:rPr>
        <w:t xml:space="preserve"> обеспечению</w:t>
      </w:r>
      <w:bookmarkEnd w:id="172"/>
      <w:bookmarkEnd w:id="173"/>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Для управления сервером основной и резервной БД СИСТЕМЫ должна использоваться серверная промышленная операционная система.</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Операционная система должна обеспечивать надежность, безопасность, отказоустойчивость и возможность восстановления при сбоях, производиться ведущим мировым производителем операционных систем. Операционная система должна принадлежать классу Unix-подобных операционных систем и поддерживать различные архитектуры процессоров (x86, SPARC). Операционная система должна позволять запускать процессы в параллельном режиме и, в дальнейшем, отслеживать их состояния (в том числе перезагружать процессы), что позволяет автоматически восстанавливать работу процессов СИСТЕМЫ.</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Прикладное программное обеспечение в составе СИСТЕМЫ должно соответствовать следующим основным требованиям:</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функционировать в среде операционной системы и </w:t>
      </w:r>
      <w:r w:rsidRPr="00007E8B">
        <w:rPr>
          <w:szCs w:val="22"/>
        </w:rPr>
        <w:t xml:space="preserve">взаимодействовать </w:t>
      </w:r>
      <w:r w:rsidRPr="00007E8B">
        <w:t>с СУБД в соответствии с требованиями П.4.3.2 настоящего ТЗ;</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поддерживать русский и английский языки, символы кириллицы и латиницы;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иметь удобный пользовательский интерфейс;</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реализовывать экспорт данных в форматах </w:t>
      </w:r>
      <w:proofErr w:type="spellStart"/>
      <w:r w:rsidRPr="00007E8B">
        <w:t>csv</w:t>
      </w:r>
      <w:proofErr w:type="spellEnd"/>
      <w:r w:rsidRPr="00007E8B">
        <w:t xml:space="preserve">, </w:t>
      </w:r>
      <w:proofErr w:type="spellStart"/>
      <w:r w:rsidRPr="00007E8B">
        <w:t>xls</w:t>
      </w:r>
      <w:proofErr w:type="spellEnd"/>
      <w:r w:rsidRPr="00007E8B">
        <w:t xml:space="preserve">, </w:t>
      </w:r>
      <w:proofErr w:type="spellStart"/>
      <w:r w:rsidRPr="00007E8B">
        <w:t>dbf</w:t>
      </w:r>
      <w:proofErr w:type="spellEnd"/>
      <w:r w:rsidRPr="00007E8B">
        <w:t xml:space="preserve">, </w:t>
      </w:r>
      <w:r w:rsidRPr="00007E8B">
        <w:rPr>
          <w:lang w:val="en-US"/>
        </w:rPr>
        <w:t>pdf</w:t>
      </w:r>
      <w:r w:rsidRPr="00007E8B">
        <w:t xml:space="preserve">, </w:t>
      </w:r>
      <w:r w:rsidRPr="00007E8B">
        <w:rPr>
          <w:lang w:val="en-US"/>
        </w:rPr>
        <w:t>txt</w:t>
      </w:r>
      <w:r w:rsidRPr="00007E8B">
        <w:t>(где это применимо);</w:t>
      </w:r>
    </w:p>
    <w:p w:rsidR="002B597E" w:rsidRPr="00007E8B" w:rsidRDefault="002B597E" w:rsidP="00705B86">
      <w:pPr>
        <w:pStyle w:val="a4"/>
        <w:numPr>
          <w:ilvl w:val="0"/>
          <w:numId w:val="10"/>
        </w:numPr>
        <w:spacing w:before="100" w:after="0" w:line="276" w:lineRule="auto"/>
        <w:ind w:left="1259" w:hanging="357"/>
        <w:contextualSpacing/>
        <w:jc w:val="both"/>
      </w:pPr>
      <w:r w:rsidRPr="00007E8B">
        <w:t>реализовывать формирование и вывод печатных отчетных форм;</w:t>
      </w:r>
    </w:p>
    <w:p w:rsidR="002B597E" w:rsidRPr="00007E8B" w:rsidRDefault="002B597E" w:rsidP="00705B86">
      <w:pPr>
        <w:pStyle w:val="a4"/>
        <w:numPr>
          <w:ilvl w:val="0"/>
          <w:numId w:val="10"/>
        </w:numPr>
        <w:spacing w:before="100" w:after="0" w:line="276" w:lineRule="auto"/>
        <w:ind w:left="1259" w:hanging="357"/>
        <w:contextualSpacing/>
        <w:jc w:val="both"/>
      </w:pPr>
      <w:r w:rsidRPr="00007E8B">
        <w:rPr>
          <w:szCs w:val="22"/>
        </w:rPr>
        <w:t>предусматривать</w:t>
      </w:r>
      <w:r w:rsidRPr="00007E8B">
        <w:t xml:space="preserve"> возможность подключения к СИСТЕМЕ новых дополнительных модулей и видов периферийных устройств;</w:t>
      </w:r>
    </w:p>
    <w:p w:rsidR="002B597E" w:rsidRPr="00007E8B" w:rsidRDefault="002B597E" w:rsidP="00705B86">
      <w:pPr>
        <w:pStyle w:val="a4"/>
        <w:numPr>
          <w:ilvl w:val="0"/>
          <w:numId w:val="10"/>
        </w:numPr>
        <w:spacing w:before="100" w:after="0" w:line="276" w:lineRule="auto"/>
        <w:ind w:left="1259" w:hanging="357"/>
        <w:contextualSpacing/>
        <w:jc w:val="both"/>
      </w:pPr>
      <w:r w:rsidRPr="00007E8B">
        <w:t>обеспечивать реализацию всех функций СИСТЕМЫ в соответствии с П.4.2 настоящего ТЗ.</w:t>
      </w:r>
    </w:p>
    <w:p w:rsidR="002B597E" w:rsidRPr="00007E8B" w:rsidRDefault="002B597E" w:rsidP="00705B86">
      <w:pPr>
        <w:pStyle w:val="a4"/>
        <w:numPr>
          <w:ilvl w:val="0"/>
          <w:numId w:val="10"/>
        </w:numPr>
        <w:spacing w:before="100" w:after="0" w:line="276" w:lineRule="auto"/>
        <w:ind w:left="1259" w:hanging="357"/>
        <w:contextualSpacing/>
        <w:jc w:val="both"/>
      </w:pPr>
      <w:r w:rsidRPr="00007E8B">
        <w:t>иметь комплект пользовательской документации на русском языке.</w:t>
      </w:r>
    </w:p>
    <w:p w:rsidR="002B597E" w:rsidRPr="00007E8B" w:rsidRDefault="002B597E" w:rsidP="002B597E">
      <w:pPr>
        <w:pStyle w:val="a4"/>
        <w:spacing w:before="100"/>
        <w:contextualSpacing/>
        <w:jc w:val="center"/>
        <w:rPr>
          <w:b/>
        </w:rPr>
      </w:pPr>
      <w:r w:rsidRPr="00007E8B">
        <w:rPr>
          <w:b/>
        </w:rPr>
        <w:t>Требования к качеству программных средств, а также к способам обеспечения его контроля</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Качество разработки программных средств обеспечивается соответствующими процедурами управления проектом по реализации СИСТЕМЫ.</w:t>
      </w:r>
    </w:p>
    <w:p w:rsidR="002B597E" w:rsidRPr="002B597E" w:rsidRDefault="002B597E" w:rsidP="00705B86">
      <w:pPr>
        <w:pStyle w:val="30"/>
        <w:keepLines/>
        <w:numPr>
          <w:ilvl w:val="2"/>
          <w:numId w:val="20"/>
        </w:numPr>
        <w:spacing w:before="100" w:after="100"/>
        <w:contextualSpacing/>
        <w:rPr>
          <w:rFonts w:cs="Times New Roman"/>
          <w:sz w:val="22"/>
        </w:rPr>
      </w:pPr>
      <w:bookmarkStart w:id="174" w:name="_Toc255314730"/>
      <w:bookmarkStart w:id="175" w:name="_Toc349922429"/>
      <w:bookmarkStart w:id="176" w:name="_Toc5294564"/>
      <w:r w:rsidRPr="002B597E">
        <w:rPr>
          <w:rFonts w:cs="Times New Roman"/>
          <w:sz w:val="22"/>
        </w:rPr>
        <w:t>Требования к техническому обеспечени</w:t>
      </w:r>
      <w:bookmarkEnd w:id="174"/>
      <w:r w:rsidRPr="002B597E">
        <w:rPr>
          <w:rFonts w:cs="Times New Roman"/>
          <w:sz w:val="22"/>
        </w:rPr>
        <w:t>ю</w:t>
      </w:r>
      <w:bookmarkEnd w:id="175"/>
      <w:bookmarkEnd w:id="176"/>
    </w:p>
    <w:p w:rsidR="002B597E" w:rsidRPr="002B597E" w:rsidRDefault="002B597E" w:rsidP="002B597E">
      <w:pPr>
        <w:pStyle w:val="a4"/>
        <w:keepNext/>
        <w:keepLines/>
        <w:spacing w:before="100"/>
        <w:contextualSpacing/>
        <w:jc w:val="center"/>
        <w:rPr>
          <w:b/>
        </w:rPr>
      </w:pPr>
      <w:r w:rsidRPr="002B597E">
        <w:rPr>
          <w:b/>
        </w:rPr>
        <w:t>Требования к видам технических средств</w:t>
      </w:r>
    </w:p>
    <w:p w:rsidR="002B597E" w:rsidRPr="002B597E" w:rsidRDefault="002B597E" w:rsidP="002B597E">
      <w:pPr>
        <w:rPr>
          <w:rFonts w:ascii="Times New Roman" w:hAnsi="Times New Roman" w:cs="Times New Roman"/>
        </w:rPr>
      </w:pPr>
      <w:r w:rsidRPr="002B597E">
        <w:rPr>
          <w:rFonts w:ascii="Times New Roman" w:hAnsi="Times New Roman" w:cs="Times New Roman"/>
        </w:rPr>
        <w:t>Технические средства, функционирующие в составе СИСТЕМЫ, подразделяются на следующие категории:</w:t>
      </w:r>
    </w:p>
    <w:p w:rsidR="002B597E" w:rsidRPr="00007E8B" w:rsidRDefault="002B597E" w:rsidP="00705B86">
      <w:pPr>
        <w:pStyle w:val="a4"/>
        <w:numPr>
          <w:ilvl w:val="0"/>
          <w:numId w:val="12"/>
        </w:numPr>
        <w:spacing w:before="100" w:after="0" w:line="276" w:lineRule="auto"/>
        <w:contextualSpacing/>
        <w:jc w:val="both"/>
      </w:pPr>
      <w:r w:rsidRPr="00007E8B">
        <w:t>Компьютерное оборудование клиентских мест;</w:t>
      </w:r>
    </w:p>
    <w:p w:rsidR="002B597E" w:rsidRPr="00007E8B" w:rsidRDefault="002B597E" w:rsidP="00705B86">
      <w:pPr>
        <w:pStyle w:val="a4"/>
        <w:numPr>
          <w:ilvl w:val="0"/>
          <w:numId w:val="12"/>
        </w:numPr>
        <w:spacing w:before="100" w:after="0" w:line="276" w:lineRule="auto"/>
        <w:contextualSpacing/>
        <w:jc w:val="both"/>
      </w:pPr>
      <w:r w:rsidRPr="00007E8B">
        <w:t>Серверное оборудование СИСТЕМЫ;</w:t>
      </w:r>
    </w:p>
    <w:p w:rsidR="002B597E" w:rsidRPr="00007E8B" w:rsidRDefault="002B597E" w:rsidP="00705B86">
      <w:pPr>
        <w:pStyle w:val="a4"/>
        <w:numPr>
          <w:ilvl w:val="0"/>
          <w:numId w:val="12"/>
        </w:numPr>
        <w:spacing w:before="100" w:after="0" w:line="276" w:lineRule="auto"/>
        <w:contextualSpacing/>
        <w:jc w:val="both"/>
        <w:rPr>
          <w:szCs w:val="22"/>
        </w:rPr>
      </w:pPr>
      <w:r w:rsidRPr="00007E8B">
        <w:rPr>
          <w:szCs w:val="22"/>
        </w:rPr>
        <w:t>Транспортные карты;</w:t>
      </w:r>
    </w:p>
    <w:p w:rsidR="002B597E" w:rsidRPr="00007E8B" w:rsidRDefault="002B597E" w:rsidP="00705B86">
      <w:pPr>
        <w:pStyle w:val="a4"/>
        <w:numPr>
          <w:ilvl w:val="0"/>
          <w:numId w:val="12"/>
        </w:numPr>
        <w:spacing w:before="100" w:after="0" w:line="276" w:lineRule="auto"/>
        <w:contextualSpacing/>
        <w:jc w:val="both"/>
      </w:pPr>
      <w:r w:rsidRPr="00007E8B">
        <w:t xml:space="preserve">Терминальное оборудование </w:t>
      </w:r>
      <w:r w:rsidRPr="00007E8B">
        <w:rPr>
          <w:szCs w:val="22"/>
        </w:rPr>
        <w:t>учета оплаты (</w:t>
      </w:r>
      <w:r w:rsidRPr="00007E8B">
        <w:t>регистрации</w:t>
      </w:r>
      <w:r w:rsidRPr="00007E8B">
        <w:rPr>
          <w:szCs w:val="22"/>
        </w:rPr>
        <w:t>)</w:t>
      </w:r>
      <w:r w:rsidRPr="00007E8B">
        <w:t xml:space="preserve"> проезда;</w:t>
      </w:r>
    </w:p>
    <w:p w:rsidR="002B597E" w:rsidRPr="00007E8B" w:rsidRDefault="002B597E" w:rsidP="00705B86">
      <w:pPr>
        <w:pStyle w:val="a4"/>
        <w:numPr>
          <w:ilvl w:val="0"/>
          <w:numId w:val="12"/>
        </w:numPr>
        <w:spacing w:before="100" w:after="0" w:line="276" w:lineRule="auto"/>
        <w:contextualSpacing/>
        <w:jc w:val="both"/>
      </w:pPr>
      <w:r w:rsidRPr="00007E8B">
        <w:t>Терминальное оборудование пунктов пополнения;</w:t>
      </w:r>
    </w:p>
    <w:p w:rsidR="002B597E" w:rsidRPr="00007E8B" w:rsidRDefault="002B597E" w:rsidP="00705B86">
      <w:pPr>
        <w:pStyle w:val="a4"/>
        <w:numPr>
          <w:ilvl w:val="0"/>
          <w:numId w:val="12"/>
        </w:numPr>
        <w:spacing w:before="100" w:after="0" w:line="276" w:lineRule="auto"/>
        <w:contextualSpacing/>
        <w:jc w:val="both"/>
      </w:pPr>
      <w:r w:rsidRPr="00007E8B">
        <w:t>Терминальное оборудование контрольно-ревизорской службы;</w:t>
      </w:r>
    </w:p>
    <w:p w:rsidR="002B597E" w:rsidRPr="00007E8B" w:rsidRDefault="002B597E" w:rsidP="00705B86">
      <w:pPr>
        <w:pStyle w:val="a4"/>
        <w:numPr>
          <w:ilvl w:val="0"/>
          <w:numId w:val="12"/>
        </w:numPr>
        <w:spacing w:before="100" w:after="0" w:line="276" w:lineRule="auto"/>
        <w:contextualSpacing/>
        <w:jc w:val="both"/>
      </w:pPr>
      <w:r w:rsidRPr="00007E8B">
        <w:t>Каналы связи.</w:t>
      </w:r>
    </w:p>
    <w:p w:rsidR="002B597E" w:rsidRPr="00007E8B" w:rsidRDefault="002B597E" w:rsidP="002B597E">
      <w:pPr>
        <w:pStyle w:val="a4"/>
        <w:spacing w:before="100"/>
        <w:contextualSpacing/>
        <w:jc w:val="center"/>
        <w:rPr>
          <w:b/>
        </w:rPr>
      </w:pPr>
      <w:r w:rsidRPr="00007E8B">
        <w:rPr>
          <w:b/>
        </w:rPr>
        <w:t>Требования к функциональным, конструктивным и эксплуатационным характеристикам средств технического обеспечения СИСТЕМЫ</w:t>
      </w:r>
    </w:p>
    <w:p w:rsidR="002B597E" w:rsidRPr="002B597E" w:rsidRDefault="002B597E" w:rsidP="00705B86">
      <w:pPr>
        <w:pStyle w:val="40"/>
        <w:keepNext w:val="0"/>
        <w:numPr>
          <w:ilvl w:val="3"/>
          <w:numId w:val="20"/>
        </w:numPr>
        <w:spacing w:before="100" w:after="100"/>
        <w:ind w:left="-284"/>
        <w:contextualSpacing/>
        <w:rPr>
          <w:sz w:val="22"/>
        </w:rPr>
      </w:pPr>
      <w:r w:rsidRPr="002B597E">
        <w:rPr>
          <w:sz w:val="22"/>
        </w:rPr>
        <w:t>Требования к компьютерному оборудованию клиентских мест</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Рабочие места сотрудников Участника СИСТЕМЫ, Оператора, для которых предусмотрено использование ПО, устанавливаемого на персональный компьютер, должны быть оснащены персональными компьютерами с характеристиками, достаточными для работы программного обеспечения СИСТЕМЫ, терминальных приложений под управлением операционной системы Windows XP SP2 или выше.</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 xml:space="preserve">Рабочие станции Перевозчиков с установленными на них АРМ подсистемы транспортного предприятия, должны быть настроены на синхронизацию даты/времени/часового пояса внутри локальной сети, либо проводить коррекцию даты/времени/часового пояса посредством синхронизации через </w:t>
      </w:r>
      <w:proofErr w:type="spellStart"/>
      <w:r w:rsidRPr="002B597E">
        <w:rPr>
          <w:rFonts w:ascii="Times New Roman" w:hAnsi="Times New Roman" w:cs="Times New Roman"/>
        </w:rPr>
        <w:t>Internet</w:t>
      </w:r>
      <w:proofErr w:type="spellEnd"/>
      <w:r w:rsidRPr="002B597E">
        <w:rPr>
          <w:rFonts w:ascii="Times New Roman" w:hAnsi="Times New Roman" w:cs="Times New Roman"/>
        </w:rPr>
        <w:t xml:space="preserve"> с надежными серверами синхронизации времени (Time-серверами), с учетом часового пояса </w:t>
      </w:r>
      <w:r w:rsidRPr="002B597E">
        <w:rPr>
          <w:rFonts w:ascii="Times New Roman" w:hAnsi="Times New Roman" w:cs="Times New Roman"/>
          <w:szCs w:val="20"/>
        </w:rPr>
        <w:t>города Костромы</w:t>
      </w:r>
      <w:r w:rsidRPr="002B597E">
        <w:rPr>
          <w:rFonts w:ascii="Times New Roman" w:hAnsi="Times New Roman" w:cs="Times New Roman"/>
        </w:rPr>
        <w:t>.</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Рабочие места, осуществляющие функции по выводу печатных форм, должны быть оснащены принтерами, технические характеристики и производительность которых, должна быть определена исходя из объемов и качества печати.</w:t>
      </w:r>
    </w:p>
    <w:p w:rsidR="002B597E" w:rsidRPr="002B597E" w:rsidRDefault="002B597E" w:rsidP="00705B86">
      <w:pPr>
        <w:pStyle w:val="40"/>
        <w:keepLines/>
        <w:numPr>
          <w:ilvl w:val="3"/>
          <w:numId w:val="20"/>
        </w:numPr>
        <w:spacing w:before="100" w:after="100"/>
        <w:ind w:left="-284"/>
        <w:contextualSpacing/>
        <w:rPr>
          <w:sz w:val="22"/>
        </w:rPr>
      </w:pPr>
      <w:r w:rsidRPr="002B597E">
        <w:rPr>
          <w:sz w:val="22"/>
        </w:rPr>
        <w:t>Требования к серверному оборудованию СИСТЕМЫ</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В качестве основного сервера БД и сервера приложений СИСТЕМЫ должны использоваться промышленные серверы, известного мирового производителя, ориентированные на использование в критически важных сетевых приложениях.</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Сервера должны обладать масштабируемостью и высокой степенью готовности, что позволит повысить эффективность использования инновационных приложений и сервисов, а также - поддерживать широчайший диапазон приложений масштаба всей СИСТЕМЫ в целом. Расширяемость серверов должна быть обеспечена на аппаратном уровне: сервера должны допускать расширение объема памяти, дискового пространства, исходя из масштабов решаемых задач и в режиме «горячей» замены (без остановки сервера, когда это возможно).</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Серверное оборудование должно обеспечивать работоспособность СИСТЕМЫ, бесперебойную работу, простоту обслуживания, необходимые интерфейсы для обеспечения взаимодействия с коммуникационным оборудованием.</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Дисковая подсистема серверного оборудования должна обеспечивать хранение всех данных СИСТЕМЫ, включая прикладное программное обеспечение, скоростной доступ к этим данным, защиту при авариях, пропадании электропитания, замену без остановки СИСТЕМЫ вышедших из строя информационных накопителей.</w:t>
      </w:r>
    </w:p>
    <w:p w:rsidR="002B597E" w:rsidRPr="002B597E" w:rsidRDefault="002B597E" w:rsidP="00705B86">
      <w:pPr>
        <w:pStyle w:val="40"/>
        <w:keepLines/>
        <w:numPr>
          <w:ilvl w:val="3"/>
          <w:numId w:val="20"/>
        </w:numPr>
        <w:spacing w:before="100" w:after="100"/>
        <w:ind w:left="0"/>
        <w:contextualSpacing/>
        <w:rPr>
          <w:sz w:val="22"/>
        </w:rPr>
      </w:pPr>
      <w:bookmarkStart w:id="177" w:name="_Ref289857758"/>
      <w:r w:rsidRPr="002B597E">
        <w:rPr>
          <w:sz w:val="22"/>
        </w:rPr>
        <w:t xml:space="preserve">Требования к </w:t>
      </w:r>
      <w:r w:rsidRPr="002B597E">
        <w:rPr>
          <w:sz w:val="22"/>
          <w:szCs w:val="22"/>
        </w:rPr>
        <w:t>транспортным карт</w:t>
      </w:r>
      <w:bookmarkEnd w:id="177"/>
      <w:r w:rsidRPr="002B597E">
        <w:rPr>
          <w:sz w:val="22"/>
          <w:szCs w:val="22"/>
        </w:rPr>
        <w:t>ам</w:t>
      </w:r>
    </w:p>
    <w:p w:rsidR="002B597E" w:rsidRPr="002B597E" w:rsidRDefault="002B597E" w:rsidP="00705B86">
      <w:pPr>
        <w:pStyle w:val="5121"/>
        <w:keepLines/>
        <w:numPr>
          <w:ilvl w:val="4"/>
          <w:numId w:val="20"/>
        </w:numPr>
        <w:spacing w:before="100" w:after="100"/>
        <w:contextualSpacing/>
        <w:jc w:val="both"/>
        <w:rPr>
          <w:b/>
          <w:sz w:val="22"/>
        </w:rPr>
      </w:pPr>
      <w:r w:rsidRPr="002B597E">
        <w:rPr>
          <w:b/>
          <w:sz w:val="22"/>
        </w:rPr>
        <w:t>Технические требования</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Стандарт используемых в СИСТЕМЕ бесконтактных микропроцессоров:</w:t>
      </w:r>
    </w:p>
    <w:p w:rsidR="002B597E" w:rsidRPr="00007E8B" w:rsidRDefault="002B597E" w:rsidP="00705B86">
      <w:pPr>
        <w:pStyle w:val="a4"/>
        <w:numPr>
          <w:ilvl w:val="0"/>
          <w:numId w:val="10"/>
        </w:numPr>
        <w:spacing w:before="100" w:after="0" w:line="276" w:lineRule="auto"/>
        <w:ind w:left="1259" w:hanging="357"/>
        <w:contextualSpacing/>
        <w:jc w:val="both"/>
      </w:pPr>
      <w:r w:rsidRPr="00007E8B">
        <w:rPr>
          <w:szCs w:val="22"/>
          <w:lang w:val="en-US"/>
        </w:rPr>
        <w:t xml:space="preserve">MIFARE </w:t>
      </w:r>
      <w:r w:rsidRPr="00007E8B">
        <w:rPr>
          <w:lang w:val="en-US"/>
        </w:rPr>
        <w:t>classic</w:t>
      </w:r>
      <w:r w:rsidRPr="00007E8B">
        <w:t>1</w:t>
      </w:r>
      <w:r w:rsidRPr="00007E8B">
        <w:rPr>
          <w:lang w:val="en-US"/>
        </w:rPr>
        <w:t>K</w:t>
      </w:r>
      <w:r w:rsidRPr="00007E8B">
        <w:t>;</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СИСТЕМА должна поддерживать возможность </w:t>
      </w:r>
      <w:r w:rsidRPr="00007E8B">
        <w:rPr>
          <w:szCs w:val="22"/>
        </w:rPr>
        <w:t xml:space="preserve">использования в качестве Транспортной карты </w:t>
      </w:r>
      <w:r w:rsidRPr="00007E8B">
        <w:rPr>
          <w:szCs w:val="22"/>
          <w:lang w:val="en-US"/>
        </w:rPr>
        <w:t>MIFARE</w:t>
      </w:r>
      <w:r w:rsidRPr="00007E8B">
        <w:rPr>
          <w:szCs w:val="22"/>
        </w:rPr>
        <w:t xml:space="preserve"> </w:t>
      </w:r>
      <w:r w:rsidRPr="00007E8B">
        <w:rPr>
          <w:szCs w:val="22"/>
          <w:lang w:val="en-US"/>
        </w:rPr>
        <w:t>Classic</w:t>
      </w:r>
      <w:r w:rsidRPr="00007E8B">
        <w:rPr>
          <w:szCs w:val="22"/>
        </w:rPr>
        <w:t xml:space="preserve"> 1</w:t>
      </w:r>
      <w:r w:rsidRPr="00007E8B">
        <w:rPr>
          <w:szCs w:val="22"/>
          <w:lang w:val="en-US"/>
        </w:rPr>
        <w:t>K</w:t>
      </w:r>
      <w:r w:rsidRPr="00007E8B">
        <w:rPr>
          <w:szCs w:val="22"/>
        </w:rPr>
        <w:t xml:space="preserve">, </w:t>
      </w:r>
      <w:r w:rsidRPr="00007E8B">
        <w:rPr>
          <w:szCs w:val="22"/>
          <w:lang w:val="en-US"/>
        </w:rPr>
        <w:t>MIFARE</w:t>
      </w:r>
      <w:r w:rsidRPr="00007E8B">
        <w:rPr>
          <w:szCs w:val="22"/>
        </w:rPr>
        <w:t xml:space="preserve"> </w:t>
      </w:r>
      <w:r w:rsidRPr="00007E8B">
        <w:rPr>
          <w:szCs w:val="22"/>
          <w:lang w:val="en-US"/>
        </w:rPr>
        <w:t>Plus</w:t>
      </w:r>
      <w:r w:rsidRPr="00007E8B">
        <w:rPr>
          <w:szCs w:val="22"/>
        </w:rPr>
        <w:t>, J</w:t>
      </w:r>
      <w:r w:rsidRPr="00007E8B">
        <w:rPr>
          <w:szCs w:val="22"/>
          <w:lang w:val="en-US"/>
        </w:rPr>
        <w:t>ava</w:t>
      </w:r>
      <w:r w:rsidRPr="00007E8B">
        <w:rPr>
          <w:szCs w:val="22"/>
        </w:rPr>
        <w:t xml:space="preserve">-карты версии 2.2.с поддержкой эмуляции карты </w:t>
      </w:r>
      <w:r w:rsidRPr="00007E8B">
        <w:rPr>
          <w:szCs w:val="22"/>
          <w:lang w:val="en-US"/>
        </w:rPr>
        <w:t>MIFARE</w:t>
      </w:r>
      <w:r w:rsidRPr="00007E8B">
        <w:rPr>
          <w:szCs w:val="22"/>
        </w:rPr>
        <w:t xml:space="preserve"> </w:t>
      </w:r>
      <w:r w:rsidRPr="00007E8B">
        <w:rPr>
          <w:szCs w:val="22"/>
          <w:lang w:val="en-US"/>
        </w:rPr>
        <w:t>Classic</w:t>
      </w:r>
      <w:r w:rsidRPr="00007E8B">
        <w:rPr>
          <w:szCs w:val="22"/>
        </w:rPr>
        <w:t>1</w:t>
      </w:r>
      <w:r w:rsidRPr="00007E8B">
        <w:rPr>
          <w:szCs w:val="22"/>
          <w:lang w:val="en-US"/>
        </w:rPr>
        <w:t>K</w:t>
      </w:r>
      <w:r w:rsidRPr="00007E8B">
        <w:t xml:space="preserve"> (размер идентификатора карты (UID) 4 байта / 7 байт);</w:t>
      </w:r>
    </w:p>
    <w:p w:rsidR="002B597E" w:rsidRPr="00007E8B" w:rsidRDefault="002B597E" w:rsidP="00705B86">
      <w:pPr>
        <w:pStyle w:val="a4"/>
        <w:numPr>
          <w:ilvl w:val="0"/>
          <w:numId w:val="10"/>
        </w:numPr>
        <w:spacing w:before="100" w:after="0" w:line="276" w:lineRule="auto"/>
        <w:ind w:left="1259" w:hanging="357"/>
        <w:contextualSpacing/>
        <w:jc w:val="both"/>
      </w:pPr>
      <w:r w:rsidRPr="00007E8B">
        <w:t>СИСТЕМА должна поддерживать возможность использования в качестве специального вида Транспортной карты бесконтактные EMV-карты.</w:t>
      </w:r>
    </w:p>
    <w:p w:rsidR="002B597E" w:rsidRPr="00007E8B" w:rsidRDefault="002B597E" w:rsidP="00705B86">
      <w:pPr>
        <w:pStyle w:val="40"/>
        <w:keepNext w:val="0"/>
        <w:numPr>
          <w:ilvl w:val="3"/>
          <w:numId w:val="20"/>
        </w:numPr>
        <w:spacing w:before="100" w:after="100"/>
        <w:ind w:left="142"/>
        <w:contextualSpacing/>
        <w:rPr>
          <w:sz w:val="22"/>
        </w:rPr>
      </w:pPr>
      <w:r w:rsidRPr="00007E8B">
        <w:rPr>
          <w:sz w:val="22"/>
        </w:rPr>
        <w:t xml:space="preserve">Требования к терминальному оборудованию </w:t>
      </w:r>
      <w:r w:rsidRPr="00007E8B">
        <w:rPr>
          <w:sz w:val="22"/>
          <w:szCs w:val="22"/>
        </w:rPr>
        <w:t>СИСТЕМЫ</w:t>
      </w:r>
    </w:p>
    <w:p w:rsidR="002B597E" w:rsidRPr="00007E8B" w:rsidRDefault="002B597E" w:rsidP="00705B86">
      <w:pPr>
        <w:pStyle w:val="5121"/>
        <w:keepNext w:val="0"/>
        <w:numPr>
          <w:ilvl w:val="4"/>
          <w:numId w:val="20"/>
        </w:numPr>
        <w:spacing w:before="100" w:after="100"/>
        <w:contextualSpacing/>
        <w:jc w:val="both"/>
        <w:rPr>
          <w:b/>
          <w:sz w:val="22"/>
        </w:rPr>
      </w:pPr>
      <w:r w:rsidRPr="00007E8B">
        <w:rPr>
          <w:b/>
          <w:sz w:val="22"/>
        </w:rPr>
        <w:t>Мобильный транспортный терминал (</w:t>
      </w:r>
      <w:r w:rsidRPr="00007E8B">
        <w:rPr>
          <w:b/>
          <w:sz w:val="22"/>
          <w:szCs w:val="22"/>
        </w:rPr>
        <w:t xml:space="preserve">с функцией </w:t>
      </w:r>
      <w:r w:rsidRPr="00007E8B">
        <w:rPr>
          <w:b/>
          <w:sz w:val="22"/>
        </w:rPr>
        <w:t>печати билета)</w:t>
      </w:r>
    </w:p>
    <w:p w:rsidR="002B597E" w:rsidRPr="00007E8B" w:rsidRDefault="002B597E" w:rsidP="00705B86">
      <w:pPr>
        <w:pStyle w:val="5121"/>
        <w:keepNext w:val="0"/>
        <w:numPr>
          <w:ilvl w:val="5"/>
          <w:numId w:val="20"/>
        </w:numPr>
        <w:spacing w:before="100" w:after="100"/>
        <w:ind w:left="851" w:firstLine="0"/>
        <w:contextualSpacing/>
        <w:jc w:val="both"/>
        <w:rPr>
          <w:sz w:val="22"/>
          <w:u w:val="single"/>
        </w:rPr>
      </w:pPr>
      <w:r w:rsidRPr="00007E8B">
        <w:rPr>
          <w:sz w:val="22"/>
          <w:u w:val="single"/>
        </w:rPr>
        <w:t>Технические требования</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 xml:space="preserve">Транспортный терминал должен иметь операционную систему </w:t>
      </w:r>
      <w:r w:rsidRPr="00007E8B">
        <w:t>реального времени, с поддержкой многозадачности</w:t>
      </w:r>
      <w:r w:rsidRPr="00007E8B">
        <w:rPr>
          <w:szCs w:val="22"/>
        </w:rPr>
        <w:t>.</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 xml:space="preserve">Транспортный терминал должен оборудоваться устройством для чтения/записи карт с бесконтактным микропроцессором стандарта </w:t>
      </w:r>
      <w:r w:rsidRPr="00007E8B">
        <w:rPr>
          <w:szCs w:val="22"/>
          <w:lang w:val="en-US"/>
        </w:rPr>
        <w:t>MIFARE</w:t>
      </w:r>
      <w:r w:rsidRPr="00007E8B">
        <w:rPr>
          <w:szCs w:val="22"/>
        </w:rPr>
        <w:t xml:space="preserve"> </w:t>
      </w:r>
      <w:r w:rsidRPr="00007E8B">
        <w:rPr>
          <w:szCs w:val="22"/>
          <w:lang w:val="en-US"/>
        </w:rPr>
        <w:t>Classic</w:t>
      </w:r>
      <w:r w:rsidRPr="00007E8B">
        <w:rPr>
          <w:szCs w:val="22"/>
        </w:rPr>
        <w:t xml:space="preserve"> 1</w:t>
      </w:r>
      <w:r w:rsidRPr="00007E8B">
        <w:rPr>
          <w:szCs w:val="22"/>
          <w:lang w:val="en-US"/>
        </w:rPr>
        <w:t>K</w:t>
      </w:r>
      <w:r w:rsidRPr="00007E8B">
        <w:rPr>
          <w:szCs w:val="22"/>
        </w:rPr>
        <w:t xml:space="preserve">, </w:t>
      </w:r>
      <w:r w:rsidRPr="00007E8B">
        <w:rPr>
          <w:szCs w:val="22"/>
          <w:lang w:val="en-US"/>
        </w:rPr>
        <w:t>MIFARE</w:t>
      </w:r>
      <w:r w:rsidRPr="00007E8B">
        <w:rPr>
          <w:szCs w:val="22"/>
        </w:rPr>
        <w:t xml:space="preserve"> </w:t>
      </w:r>
      <w:r w:rsidRPr="00007E8B">
        <w:rPr>
          <w:szCs w:val="22"/>
          <w:lang w:val="en-US"/>
        </w:rPr>
        <w:t>Plus</w:t>
      </w:r>
      <w:r w:rsidRPr="00007E8B">
        <w:rPr>
          <w:szCs w:val="22"/>
        </w:rPr>
        <w:t>.</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 xml:space="preserve">Транспортный терминал и Транспортные карты должны взаимодействовать согласно стандарту </w:t>
      </w:r>
      <w:r w:rsidRPr="00007E8B">
        <w:rPr>
          <w:szCs w:val="22"/>
          <w:lang w:val="en-US"/>
        </w:rPr>
        <w:t>ISO</w:t>
      </w:r>
      <w:r w:rsidRPr="00007E8B">
        <w:rPr>
          <w:szCs w:val="22"/>
        </w:rPr>
        <w:t>/</w:t>
      </w:r>
      <w:r w:rsidRPr="00007E8B">
        <w:rPr>
          <w:szCs w:val="22"/>
          <w:lang w:val="en-US"/>
        </w:rPr>
        <w:t>IEC</w:t>
      </w:r>
      <w:r w:rsidRPr="00007E8B">
        <w:rPr>
          <w:szCs w:val="22"/>
        </w:rPr>
        <w:t xml:space="preserve"> 14443.</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t>Считыватель транспортного терминала</w:t>
      </w:r>
      <w:r w:rsidRPr="00007E8B">
        <w:rPr>
          <w:szCs w:val="22"/>
        </w:rPr>
        <w:t xml:space="preserve"> </w:t>
      </w:r>
      <w:r w:rsidRPr="00007E8B">
        <w:t xml:space="preserve">должен иметь сертификат </w:t>
      </w:r>
      <w:r w:rsidRPr="00007E8B">
        <w:rPr>
          <w:lang w:val="en-US"/>
        </w:rPr>
        <w:t>EMV</w:t>
      </w:r>
      <w:r w:rsidRPr="00007E8B">
        <w:t xml:space="preserve"> </w:t>
      </w:r>
      <w:r w:rsidRPr="00007E8B">
        <w:rPr>
          <w:lang w:val="en-US"/>
        </w:rPr>
        <w:t>Contactless</w:t>
      </w:r>
      <w:r w:rsidRPr="00007E8B">
        <w:t xml:space="preserve"> </w:t>
      </w:r>
      <w:r w:rsidRPr="00007E8B">
        <w:rPr>
          <w:lang w:val="en-US"/>
        </w:rPr>
        <w:t>L</w:t>
      </w:r>
      <w:r w:rsidRPr="00007E8B">
        <w:t xml:space="preserve">1 и </w:t>
      </w:r>
      <w:r w:rsidRPr="00007E8B">
        <w:rPr>
          <w:lang w:val="en-US"/>
        </w:rPr>
        <w:t>L</w:t>
      </w:r>
      <w:r w:rsidRPr="00007E8B">
        <w:t>2.</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 xml:space="preserve">Транспортный терминал должен иметь не менее двух разъемов для подключения </w:t>
      </w:r>
      <w:r w:rsidRPr="00007E8B">
        <w:rPr>
          <w:szCs w:val="22"/>
          <w:lang w:val="en-US"/>
        </w:rPr>
        <w:t>SAM</w:t>
      </w:r>
      <w:r w:rsidRPr="00007E8B">
        <w:rPr>
          <w:szCs w:val="22"/>
        </w:rPr>
        <w:t xml:space="preserve">-модулей по интерфейсу </w:t>
      </w:r>
      <w:r w:rsidRPr="00007E8B">
        <w:rPr>
          <w:szCs w:val="22"/>
          <w:lang w:val="en-US"/>
        </w:rPr>
        <w:t>ISO</w:t>
      </w:r>
      <w:r w:rsidRPr="00007E8B">
        <w:rPr>
          <w:szCs w:val="22"/>
        </w:rPr>
        <w:t>7816.</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 xml:space="preserve">Информация по осуществлению оплаты/регистрации проезда должна накапливаться в Транспортном терминале и передаваться в ПЦ СИСТЕМЫ посредством процедуры инкассации терминала удаленно через </w:t>
      </w:r>
      <w:r w:rsidRPr="00007E8B">
        <w:rPr>
          <w:szCs w:val="22"/>
          <w:lang w:val="en-US"/>
        </w:rPr>
        <w:t>GPRS</w:t>
      </w:r>
      <w:r w:rsidRPr="00007E8B">
        <w:rPr>
          <w:szCs w:val="22"/>
        </w:rPr>
        <w:t xml:space="preserve">-модем или при помощи персонального или мобильного компьютера с использованием порта </w:t>
      </w:r>
      <w:r w:rsidRPr="00007E8B">
        <w:rPr>
          <w:szCs w:val="22"/>
          <w:lang w:val="en-US"/>
        </w:rPr>
        <w:t>RS</w:t>
      </w:r>
      <w:r w:rsidRPr="00007E8B">
        <w:rPr>
          <w:szCs w:val="22"/>
        </w:rPr>
        <w:t>-232.</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Транспортный терминал, должен поддерживать звуковую индикацию, при обслуживании транспортных карт.</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Объем памяти Транспортного терминала должен удовлетворять потребностям СИСТЕМЫ по работе с транзакциями, Стоп-листом СИСТЕМЫ и другой управляющей информацией (не менее 64МВ).</w:t>
      </w:r>
    </w:p>
    <w:p w:rsidR="002B597E"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Транспортный терминал должен обеспечивать надежное (не извлекаемое сторонним воздействием) хранение ключей безопасности.</w:t>
      </w:r>
    </w:p>
    <w:p w:rsidR="002B597E" w:rsidRPr="00BD63AE" w:rsidRDefault="002B597E" w:rsidP="00705B86">
      <w:pPr>
        <w:pStyle w:val="afff4"/>
        <w:keepNext/>
        <w:keepLines/>
        <w:numPr>
          <w:ilvl w:val="0"/>
          <w:numId w:val="10"/>
        </w:numPr>
        <w:spacing w:before="100" w:beforeAutospacing="1" w:after="100" w:afterAutospacing="1"/>
        <w:contextualSpacing/>
        <w:rPr>
          <w:szCs w:val="24"/>
        </w:rPr>
      </w:pPr>
      <w:r>
        <w:rPr>
          <w:szCs w:val="22"/>
        </w:rPr>
        <w:t>Транспортный терминал должен</w:t>
      </w:r>
      <w:r w:rsidRPr="00A631FF">
        <w:rPr>
          <w:szCs w:val="22"/>
        </w:rPr>
        <w:t xml:space="preserve"> </w:t>
      </w:r>
      <w:r>
        <w:rPr>
          <w:szCs w:val="22"/>
        </w:rPr>
        <w:t xml:space="preserve">поддерживать возможность подключения переносного считывателя смарт-карт с использованием коммуникационного кабеля </w:t>
      </w:r>
      <w:r>
        <w:rPr>
          <w:szCs w:val="22"/>
          <w:lang w:val="en-US"/>
        </w:rPr>
        <w:t>Ethernet</w:t>
      </w:r>
      <w:r>
        <w:rPr>
          <w:szCs w:val="24"/>
        </w:rPr>
        <w:t>.</w:t>
      </w:r>
    </w:p>
    <w:p w:rsidR="002B597E" w:rsidRPr="00007E8B" w:rsidRDefault="002B597E" w:rsidP="002B597E">
      <w:pPr>
        <w:pStyle w:val="afff4"/>
        <w:spacing w:before="100" w:after="100"/>
        <w:contextualSpacing/>
      </w:pPr>
    </w:p>
    <w:p w:rsidR="002B597E" w:rsidRPr="00007E8B" w:rsidRDefault="002B597E" w:rsidP="00705B86">
      <w:pPr>
        <w:pStyle w:val="5121"/>
        <w:keepNext w:val="0"/>
        <w:numPr>
          <w:ilvl w:val="5"/>
          <w:numId w:val="20"/>
        </w:numPr>
        <w:spacing w:before="100" w:after="100"/>
        <w:ind w:left="851" w:firstLine="0"/>
        <w:contextualSpacing/>
        <w:jc w:val="both"/>
        <w:rPr>
          <w:sz w:val="22"/>
          <w:u w:val="single"/>
        </w:rPr>
      </w:pPr>
      <w:r w:rsidRPr="00007E8B">
        <w:rPr>
          <w:sz w:val="22"/>
          <w:u w:val="single"/>
        </w:rPr>
        <w:t>Функциональные требования</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Считывание данных с Транспортных карт, совместимость с картами, требования к которым изложены в П.4.3.5.3 настоящего ТЗ.</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Запись данных на Транспортные карты, совместимость с картами, требования к которым изложены в П. 4.3.5.3 настоящего ТЗ, за исключением специального вида Транспортной карты-Банковской карты</w:t>
      </w:r>
      <w:r>
        <w:rPr>
          <w:szCs w:val="22"/>
        </w:rPr>
        <w:t xml:space="preserve"> и Социальных карт МИР</w:t>
      </w:r>
      <w:r w:rsidRPr="00007E8B">
        <w:rPr>
          <w:szCs w:val="22"/>
        </w:rPr>
        <w:t>.</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Транспортный терминал должен обеспечивать загрузку управляющей информации при выдаче на маршрут, включая, но, не ограничиваясь следующими параметрами:</w:t>
      </w:r>
    </w:p>
    <w:p w:rsidR="002B597E" w:rsidRPr="00007E8B" w:rsidRDefault="002B597E" w:rsidP="00705B86">
      <w:pPr>
        <w:pStyle w:val="a4"/>
        <w:numPr>
          <w:ilvl w:val="1"/>
          <w:numId w:val="10"/>
        </w:numPr>
        <w:spacing w:before="100" w:after="0" w:line="276" w:lineRule="auto"/>
        <w:contextualSpacing/>
        <w:jc w:val="both"/>
      </w:pPr>
      <w:r w:rsidRPr="00007E8B">
        <w:t xml:space="preserve">номера маршрутов и идентификационные данные кондукторов/водителей (терминал должен позволять загружать данные до </w:t>
      </w:r>
      <w:r w:rsidRPr="00007E8B">
        <w:rPr>
          <w:szCs w:val="22"/>
        </w:rPr>
        <w:t>50</w:t>
      </w:r>
      <w:r w:rsidRPr="00007E8B">
        <w:t xml:space="preserve"> водителей и до </w:t>
      </w:r>
      <w:r w:rsidRPr="00007E8B">
        <w:rPr>
          <w:szCs w:val="22"/>
        </w:rPr>
        <w:t>2</w:t>
      </w:r>
      <w:r>
        <w:rPr>
          <w:szCs w:val="22"/>
        </w:rPr>
        <w:t>0</w:t>
      </w:r>
      <w:r w:rsidRPr="00007E8B">
        <w:rPr>
          <w:szCs w:val="22"/>
        </w:rPr>
        <w:t>0</w:t>
      </w:r>
      <w:r w:rsidRPr="00007E8B">
        <w:t xml:space="preserve"> маршрутов с возможностью изменения маршрута на рейсе);</w:t>
      </w:r>
    </w:p>
    <w:p w:rsidR="002B597E" w:rsidRPr="00007E8B" w:rsidRDefault="002B597E" w:rsidP="00705B86">
      <w:pPr>
        <w:pStyle w:val="a4"/>
        <w:numPr>
          <w:ilvl w:val="1"/>
          <w:numId w:val="10"/>
        </w:numPr>
        <w:spacing w:before="100" w:after="0" w:line="276" w:lineRule="auto"/>
        <w:contextualSpacing/>
        <w:jc w:val="both"/>
        <w:rPr>
          <w:szCs w:val="22"/>
          <w:lang w:val="en-US"/>
        </w:rPr>
      </w:pPr>
      <w:proofErr w:type="spellStart"/>
      <w:r w:rsidRPr="00007E8B">
        <w:rPr>
          <w:lang w:val="en-US"/>
        </w:rPr>
        <w:t>Стоп-лист</w:t>
      </w:r>
      <w:proofErr w:type="spellEnd"/>
      <w:r w:rsidRPr="00007E8B">
        <w:rPr>
          <w:lang w:val="en-US"/>
        </w:rPr>
        <w:t xml:space="preserve"> </w:t>
      </w:r>
      <w:r w:rsidRPr="00007E8B">
        <w:rPr>
          <w:szCs w:val="22"/>
        </w:rPr>
        <w:t>СИСТЕМЫ.</w:t>
      </w:r>
    </w:p>
    <w:p w:rsidR="002B597E" w:rsidRPr="00007E8B" w:rsidRDefault="002B597E" w:rsidP="00705B86">
      <w:pPr>
        <w:pStyle w:val="a4"/>
        <w:numPr>
          <w:ilvl w:val="0"/>
          <w:numId w:val="10"/>
        </w:numPr>
        <w:spacing w:before="100" w:after="0" w:line="276" w:lineRule="auto"/>
        <w:ind w:left="1259" w:hanging="357"/>
        <w:contextualSpacing/>
        <w:jc w:val="both"/>
        <w:rPr>
          <w:szCs w:val="22"/>
        </w:rPr>
      </w:pPr>
      <w:r w:rsidRPr="00007E8B">
        <w:rPr>
          <w:szCs w:val="22"/>
        </w:rPr>
        <w:t>Транспортный терминал должен обеспечивать выполнение цикла обслуживание карты не более 700миллисекунд. В цикле обслуживания карты должны быть выполнены следующие действия:</w:t>
      </w:r>
    </w:p>
    <w:p w:rsidR="002B597E" w:rsidRPr="00007E8B" w:rsidRDefault="002B597E" w:rsidP="00705B86">
      <w:pPr>
        <w:pStyle w:val="af3"/>
        <w:numPr>
          <w:ilvl w:val="1"/>
          <w:numId w:val="10"/>
        </w:numPr>
        <w:spacing w:after="100"/>
        <w:ind w:left="1979" w:hanging="357"/>
        <w:jc w:val="both"/>
      </w:pPr>
      <w:r w:rsidRPr="00007E8B">
        <w:t>проверка Транспортной карты на наличие в Стоп-листе СИСТЕМЫ;</w:t>
      </w:r>
    </w:p>
    <w:p w:rsidR="002B597E" w:rsidRPr="00007E8B" w:rsidRDefault="002B597E" w:rsidP="00705B86">
      <w:pPr>
        <w:pStyle w:val="af3"/>
        <w:numPr>
          <w:ilvl w:val="1"/>
          <w:numId w:val="10"/>
        </w:numPr>
        <w:spacing w:after="100"/>
        <w:ind w:left="1979" w:hanging="357"/>
        <w:jc w:val="both"/>
      </w:pPr>
      <w:r w:rsidRPr="00007E8B">
        <w:t>проверка ограничений на тип транспорта и ограничения по времени (в случае установления таких ограничений правилами обслуживания вида проездного Транспортной карты в СИСТЕМЕ);</w:t>
      </w:r>
    </w:p>
    <w:p w:rsidR="002B597E" w:rsidRPr="00007E8B" w:rsidRDefault="002B597E" w:rsidP="00705B86">
      <w:pPr>
        <w:pStyle w:val="af3"/>
        <w:numPr>
          <w:ilvl w:val="1"/>
          <w:numId w:val="10"/>
        </w:numPr>
        <w:spacing w:after="100"/>
        <w:ind w:left="1979" w:hanging="357"/>
        <w:jc w:val="both"/>
      </w:pPr>
      <w:r w:rsidRPr="00007E8B">
        <w:t>проверка периода действия лимита поездок (если это предусмотрена правилами обслуживания вида проездного в СИСТЕМЕ);</w:t>
      </w:r>
    </w:p>
    <w:p w:rsidR="002B597E" w:rsidRPr="00007E8B" w:rsidRDefault="002B597E" w:rsidP="00705B86">
      <w:pPr>
        <w:pStyle w:val="af3"/>
        <w:numPr>
          <w:ilvl w:val="1"/>
          <w:numId w:val="10"/>
        </w:numPr>
        <w:spacing w:after="100"/>
        <w:ind w:left="1979" w:hanging="357"/>
        <w:jc w:val="both"/>
      </w:pPr>
      <w:r w:rsidRPr="00007E8B">
        <w:t>проверка количества неиспользованных поездок в установленный период (если это предусмотрена правилами обслуживания проездного Транспортной карты в СИСТЕМЕ);</w:t>
      </w:r>
    </w:p>
    <w:p w:rsidR="002B597E" w:rsidRPr="00007E8B" w:rsidRDefault="002B597E" w:rsidP="00705B86">
      <w:pPr>
        <w:pStyle w:val="af3"/>
        <w:numPr>
          <w:ilvl w:val="1"/>
          <w:numId w:val="10"/>
        </w:numPr>
        <w:spacing w:after="100"/>
        <w:ind w:left="1979" w:hanging="357"/>
        <w:jc w:val="both"/>
      </w:pPr>
      <w:r w:rsidRPr="00007E8B">
        <w:t>нахождение действующего тарифа для обслуживания Транспортной карты с учетом зоны/остановки входа и выхода пассажира (на маршрутах с зональной тарификацией);</w:t>
      </w:r>
    </w:p>
    <w:p w:rsidR="002B597E" w:rsidRPr="00007E8B" w:rsidRDefault="002B597E" w:rsidP="00705B86">
      <w:pPr>
        <w:pStyle w:val="af3"/>
        <w:numPr>
          <w:ilvl w:val="1"/>
          <w:numId w:val="10"/>
        </w:numPr>
        <w:spacing w:after="100"/>
        <w:ind w:left="1979" w:hanging="357"/>
        <w:jc w:val="both"/>
      </w:pPr>
      <w:r w:rsidRPr="00007E8B">
        <w:t>предоставление скидки на оплату проезда по Транспортным картам (если такое предусмотрено правилами обслуживания транспортных карт в СИСТЕМЕ).</w:t>
      </w:r>
    </w:p>
    <w:p w:rsidR="002B597E" w:rsidRPr="00007E8B" w:rsidRDefault="002B597E" w:rsidP="00705B86">
      <w:pPr>
        <w:pStyle w:val="af3"/>
        <w:numPr>
          <w:ilvl w:val="1"/>
          <w:numId w:val="10"/>
        </w:numPr>
        <w:spacing w:after="100"/>
        <w:ind w:left="1979" w:hanging="357"/>
        <w:jc w:val="both"/>
      </w:pPr>
      <w:r w:rsidRPr="00007E8B">
        <w:t>предоставление скидки на оплату проезда по Транспортной карте, в зависимости от количества операций Регистрации проезда в течение определенного периода (например, 30 дней) со дня первой поездки (если такое предусмотрено правилами обслуживания вида Транспортной карт в СИСТЕМЕ):</w:t>
      </w:r>
    </w:p>
    <w:p w:rsidR="002B597E" w:rsidRPr="00007E8B" w:rsidRDefault="002B597E" w:rsidP="00705B86">
      <w:pPr>
        <w:pStyle w:val="a4"/>
        <w:numPr>
          <w:ilvl w:val="2"/>
          <w:numId w:val="10"/>
        </w:numPr>
        <w:spacing w:before="100" w:after="0" w:line="276" w:lineRule="auto"/>
        <w:ind w:hanging="357"/>
        <w:contextualSpacing/>
        <w:jc w:val="both"/>
        <w:rPr>
          <w:szCs w:val="22"/>
        </w:rPr>
      </w:pPr>
      <w:r w:rsidRPr="00007E8B">
        <w:rPr>
          <w:szCs w:val="22"/>
        </w:rPr>
        <w:t>получение и обработка информации от ПЦ СИСТЕМЫ (получение информации о действующих правилах предоставления скидки на проезд, в том числе уровни скидки на проезд в зависимости от количества операций Регистрации проезда и длительности расчетного периода (если это предусмотрена правилами обслуживания Транспортной карты в СИСТЕМЕ);</w:t>
      </w:r>
    </w:p>
    <w:p w:rsidR="002B597E" w:rsidRPr="00007E8B" w:rsidRDefault="002B597E" w:rsidP="00705B86">
      <w:pPr>
        <w:pStyle w:val="a4"/>
        <w:numPr>
          <w:ilvl w:val="2"/>
          <w:numId w:val="10"/>
        </w:numPr>
        <w:spacing w:before="100" w:after="0" w:line="276" w:lineRule="auto"/>
        <w:ind w:hanging="357"/>
        <w:contextualSpacing/>
        <w:jc w:val="both"/>
        <w:rPr>
          <w:szCs w:val="22"/>
        </w:rPr>
      </w:pPr>
      <w:r w:rsidRPr="00007E8B">
        <w:rPr>
          <w:szCs w:val="22"/>
        </w:rPr>
        <w:t xml:space="preserve">актуализация даты окончания расчетного периода на Транспортной карте; </w:t>
      </w:r>
    </w:p>
    <w:p w:rsidR="002B597E" w:rsidRPr="00007E8B" w:rsidRDefault="002B597E" w:rsidP="00705B86">
      <w:pPr>
        <w:pStyle w:val="a4"/>
        <w:numPr>
          <w:ilvl w:val="2"/>
          <w:numId w:val="10"/>
        </w:numPr>
        <w:spacing w:before="100" w:after="0" w:line="276" w:lineRule="auto"/>
        <w:ind w:hanging="357"/>
        <w:contextualSpacing/>
        <w:jc w:val="both"/>
        <w:rPr>
          <w:szCs w:val="22"/>
        </w:rPr>
      </w:pPr>
      <w:r w:rsidRPr="00007E8B">
        <w:rPr>
          <w:szCs w:val="22"/>
        </w:rPr>
        <w:t>обеспечивать управление счетчиком накопления поездок на Транспортной карте, при оплате проезда значение счетчика накопления поездок должен увеличиваться на 1 поездку; по завершению расчетного периода счетчик накопления должен обнуляться;</w:t>
      </w:r>
    </w:p>
    <w:p w:rsidR="002B597E" w:rsidRPr="00007E8B" w:rsidRDefault="002B597E" w:rsidP="00705B86">
      <w:pPr>
        <w:pStyle w:val="a4"/>
        <w:numPr>
          <w:ilvl w:val="2"/>
          <w:numId w:val="10"/>
        </w:numPr>
        <w:spacing w:before="100" w:after="0" w:line="276" w:lineRule="auto"/>
        <w:ind w:hanging="357"/>
        <w:contextualSpacing/>
        <w:jc w:val="both"/>
        <w:rPr>
          <w:szCs w:val="22"/>
        </w:rPr>
      </w:pPr>
      <w:r w:rsidRPr="00007E8B">
        <w:rPr>
          <w:szCs w:val="22"/>
        </w:rPr>
        <w:t>определение и фиксация скидки на проезд за расчетный период.</w:t>
      </w:r>
    </w:p>
    <w:p w:rsidR="002B597E" w:rsidRPr="00007E8B" w:rsidRDefault="002B597E" w:rsidP="00705B86">
      <w:pPr>
        <w:pStyle w:val="af3"/>
        <w:numPr>
          <w:ilvl w:val="1"/>
          <w:numId w:val="10"/>
        </w:numPr>
        <w:spacing w:after="100"/>
        <w:ind w:hanging="357"/>
        <w:jc w:val="both"/>
      </w:pPr>
      <w:r w:rsidRPr="00007E8B">
        <w:t>регистрация факта поездки (формирование Транзакции по Транспортной карте или по специальному виду Транспортной карты - Служебной карте кондуктора в случае оплаты проезда за наличные денежные средства);</w:t>
      </w:r>
    </w:p>
    <w:p w:rsidR="002B597E" w:rsidRDefault="002B597E" w:rsidP="00705B86">
      <w:pPr>
        <w:pStyle w:val="af3"/>
        <w:numPr>
          <w:ilvl w:val="0"/>
          <w:numId w:val="10"/>
        </w:numPr>
        <w:spacing w:after="100"/>
        <w:jc w:val="both"/>
      </w:pPr>
      <w:r w:rsidRPr="008E32D0">
        <w:t>Транспортный терминал должен обеспечивать передачу данных об оплате проезда с использованием Транспортных карт, за наличный расчет и др.видов оплат (если такое предусмотрено правилами обслуживания проездных в СИСТЕМЕ) в модуль ККТ, для записи в фискальный накопитель, согласно протоколу обмена данным</w:t>
      </w:r>
    </w:p>
    <w:p w:rsidR="002B597E" w:rsidRPr="00007E8B" w:rsidRDefault="002B597E" w:rsidP="00705B86">
      <w:pPr>
        <w:pStyle w:val="af3"/>
        <w:numPr>
          <w:ilvl w:val="0"/>
          <w:numId w:val="10"/>
        </w:numPr>
        <w:spacing w:after="100"/>
        <w:ind w:hanging="357"/>
        <w:jc w:val="both"/>
      </w:pPr>
      <w:r w:rsidRPr="00007E8B">
        <w:t>Визуальное отображение информации об оплате проезда на экране Транспортного терминала.</w:t>
      </w:r>
    </w:p>
    <w:p w:rsidR="002B597E" w:rsidRDefault="002B597E" w:rsidP="00705B86">
      <w:pPr>
        <w:pStyle w:val="af3"/>
        <w:numPr>
          <w:ilvl w:val="0"/>
          <w:numId w:val="10"/>
        </w:numPr>
        <w:spacing w:after="100"/>
        <w:ind w:hanging="357"/>
        <w:jc w:val="both"/>
      </w:pPr>
      <w:r w:rsidRPr="00007E8B">
        <w:t>Печать чека об оплате (регистрации) проезда и провоза багажа.</w:t>
      </w:r>
    </w:p>
    <w:p w:rsidR="002B597E" w:rsidRPr="00007E8B" w:rsidRDefault="002B597E" w:rsidP="00705B86">
      <w:pPr>
        <w:pStyle w:val="af3"/>
        <w:numPr>
          <w:ilvl w:val="0"/>
          <w:numId w:val="10"/>
        </w:numPr>
        <w:spacing w:after="100"/>
        <w:jc w:val="both"/>
      </w:pPr>
      <w:r>
        <w:t>П</w:t>
      </w:r>
      <w:r w:rsidRPr="008E32D0">
        <w:t>ечать чека</w:t>
      </w:r>
      <w:r>
        <w:t xml:space="preserve"> о</w:t>
      </w:r>
      <w:r w:rsidRPr="008E32D0">
        <w:t xml:space="preserve"> покупк</w:t>
      </w:r>
      <w:r>
        <w:t>е</w:t>
      </w:r>
      <w:r w:rsidRPr="008E32D0">
        <w:t xml:space="preserve"> Транспортной карты на борту транспортного средств с указанием обязательных данных кассового чека и QR-код (согласно требованиям ФЗ-54).</w:t>
      </w:r>
    </w:p>
    <w:p w:rsidR="002B597E" w:rsidRDefault="002B597E" w:rsidP="00705B86">
      <w:pPr>
        <w:pStyle w:val="af3"/>
        <w:numPr>
          <w:ilvl w:val="0"/>
          <w:numId w:val="10"/>
        </w:numPr>
        <w:spacing w:after="100"/>
        <w:ind w:hanging="357"/>
        <w:jc w:val="both"/>
      </w:pPr>
      <w:r w:rsidRPr="00007E8B">
        <w:t>Печать кассовых отчетов Х-, Z-отчет.</w:t>
      </w:r>
    </w:p>
    <w:p w:rsidR="002B597E" w:rsidRDefault="002B597E" w:rsidP="00705B86">
      <w:pPr>
        <w:pStyle w:val="af3"/>
        <w:numPr>
          <w:ilvl w:val="0"/>
          <w:numId w:val="10"/>
        </w:numPr>
        <w:spacing w:after="100"/>
        <w:jc w:val="both"/>
      </w:pPr>
      <w:r>
        <w:t>Печать фискальных документов (отчетов, если такое предусмотрено техническими возможностями терминала);</w:t>
      </w:r>
    </w:p>
    <w:p w:rsidR="002B597E" w:rsidRPr="00007E8B" w:rsidRDefault="002B597E" w:rsidP="00705B86">
      <w:pPr>
        <w:pStyle w:val="af3"/>
        <w:numPr>
          <w:ilvl w:val="0"/>
          <w:numId w:val="10"/>
        </w:numPr>
        <w:spacing w:after="100"/>
        <w:ind w:hanging="357"/>
        <w:jc w:val="both"/>
      </w:pPr>
      <w:r>
        <w:t>Отображение текущего состояния модуля ККТ и ФН.</w:t>
      </w:r>
    </w:p>
    <w:p w:rsidR="002B597E" w:rsidRPr="00007E8B" w:rsidRDefault="002B597E" w:rsidP="00705B86">
      <w:pPr>
        <w:pStyle w:val="af3"/>
        <w:numPr>
          <w:ilvl w:val="0"/>
          <w:numId w:val="10"/>
        </w:numPr>
        <w:spacing w:after="100"/>
        <w:ind w:hanging="357"/>
        <w:jc w:val="both"/>
      </w:pPr>
      <w:r w:rsidRPr="00007E8B">
        <w:t>Отображение информации по Транспортным картам — предоставление следующей информации:</w:t>
      </w:r>
    </w:p>
    <w:p w:rsidR="002B597E" w:rsidRPr="00007E8B" w:rsidRDefault="002B597E" w:rsidP="00705B86">
      <w:pPr>
        <w:pStyle w:val="af3"/>
        <w:numPr>
          <w:ilvl w:val="1"/>
          <w:numId w:val="10"/>
        </w:numPr>
        <w:spacing w:after="100"/>
        <w:ind w:hanging="357"/>
        <w:jc w:val="both"/>
      </w:pPr>
      <w:r w:rsidRPr="00007E8B">
        <w:t>вид Транспортной карты;</w:t>
      </w:r>
    </w:p>
    <w:p w:rsidR="002B597E" w:rsidRPr="00007E8B" w:rsidRDefault="002B597E" w:rsidP="00705B86">
      <w:pPr>
        <w:pStyle w:val="af3"/>
        <w:numPr>
          <w:ilvl w:val="1"/>
          <w:numId w:val="10"/>
        </w:numPr>
        <w:spacing w:after="100"/>
        <w:ind w:hanging="357"/>
        <w:jc w:val="both"/>
      </w:pPr>
      <w:r w:rsidRPr="00007E8B">
        <w:t>срок действия Транспортной карты (если это предусмотрено Правилами СИСТЕМЫ);</w:t>
      </w:r>
    </w:p>
    <w:p w:rsidR="002B597E" w:rsidRPr="00007E8B" w:rsidRDefault="002B597E" w:rsidP="00705B86">
      <w:pPr>
        <w:pStyle w:val="af3"/>
        <w:numPr>
          <w:ilvl w:val="0"/>
          <w:numId w:val="10"/>
        </w:numPr>
        <w:spacing w:after="100"/>
        <w:jc w:val="both"/>
      </w:pPr>
      <w:r w:rsidRPr="00007E8B">
        <w:t>В регламентное время (например, 1 раз в 10 минут) Транспортный терминал должен осуществлять информационный обмен с ПЦ СИСТЕМЫ по стандартным протоколам обмена данными для выгрузки данных о Регистрации проезда (транспортные транзакции) с использованием Транспортных карт и специальных видов Транспортных карт при наличии связи.</w:t>
      </w:r>
    </w:p>
    <w:p w:rsidR="002B597E" w:rsidRPr="00007E8B" w:rsidRDefault="002B597E" w:rsidP="00705B86">
      <w:pPr>
        <w:pStyle w:val="af3"/>
        <w:numPr>
          <w:ilvl w:val="0"/>
          <w:numId w:val="10"/>
        </w:numPr>
        <w:spacing w:after="100"/>
        <w:ind w:hanging="357"/>
        <w:jc w:val="both"/>
      </w:pPr>
      <w:r w:rsidRPr="00007E8B">
        <w:t>Сохранение неотправленных данных при неработающем канале передачи данных (нет денег на SIM карте, нет зоны покрытия, не доступен сервер или GPRS модем), и автоматическая передача данных в Процессинговый центр СИСТЕМЫ при восстановлении канала связи</w:t>
      </w:r>
    </w:p>
    <w:p w:rsidR="002B597E" w:rsidRPr="00007E8B" w:rsidRDefault="002B597E" w:rsidP="00705B86">
      <w:pPr>
        <w:pStyle w:val="af3"/>
        <w:numPr>
          <w:ilvl w:val="0"/>
          <w:numId w:val="10"/>
        </w:numPr>
        <w:jc w:val="both"/>
      </w:pPr>
      <w:r w:rsidRPr="00007E8B">
        <w:t>В регламентное время (например, 1 раз в 10 минут) Транспортный терминал должен осуществлять информационный обмен с ПЦ СИСТЕМЫ для приема изменений стоп-листа.</w:t>
      </w:r>
    </w:p>
    <w:p w:rsidR="002B597E" w:rsidRDefault="002B597E" w:rsidP="00705B86">
      <w:pPr>
        <w:pStyle w:val="af3"/>
        <w:numPr>
          <w:ilvl w:val="0"/>
          <w:numId w:val="10"/>
        </w:numPr>
        <w:jc w:val="both"/>
      </w:pPr>
      <w:r w:rsidRPr="00007E8B">
        <w:t>Сеанс связи Транспортного терминала с ПЦ СИСТЕМЫ должен проводиться, если с момента предыдущего успешного сеанса связи прошло время, превышающее заданный интервал времени. Интервалы для сеансов связи передачи транзакций и приема стоп-листа должны настраиваться независимо.</w:t>
      </w:r>
    </w:p>
    <w:p w:rsidR="002B597E" w:rsidRDefault="002B597E" w:rsidP="00705B86">
      <w:pPr>
        <w:pStyle w:val="af3"/>
        <w:numPr>
          <w:ilvl w:val="0"/>
          <w:numId w:val="10"/>
        </w:numPr>
        <w:jc w:val="both"/>
      </w:pPr>
      <w:r>
        <w:t>Выгрузка фискальных документов в ОФД по настраиваемому графику (например, раз в 5 минут).</w:t>
      </w:r>
    </w:p>
    <w:p w:rsidR="002B597E" w:rsidRPr="00007E8B" w:rsidRDefault="002B597E" w:rsidP="00705B86">
      <w:pPr>
        <w:pStyle w:val="af3"/>
        <w:numPr>
          <w:ilvl w:val="0"/>
          <w:numId w:val="10"/>
        </w:numPr>
        <w:jc w:val="both"/>
      </w:pPr>
      <w:r>
        <w:t>Транспортный терминал должен иметь возможность получать подтверждение ОФД о доставленных фискальных документах.</w:t>
      </w:r>
    </w:p>
    <w:p w:rsidR="002B597E" w:rsidRPr="00007E8B" w:rsidRDefault="002B597E" w:rsidP="00705B86">
      <w:pPr>
        <w:pStyle w:val="af3"/>
        <w:numPr>
          <w:ilvl w:val="0"/>
          <w:numId w:val="10"/>
        </w:numPr>
        <w:spacing w:after="100"/>
        <w:ind w:hanging="357"/>
        <w:jc w:val="both"/>
      </w:pPr>
      <w:r w:rsidRPr="00007E8B">
        <w:t>Обмен данными с автоматизированным рабочим местом СИСТЕМЫ, установленного у Перевозчика посредством выгрузки данных Транспортного терминала удаленно через GPRS или при помощи персонального или мобильного компьютера с использованием RS232/USB:</w:t>
      </w:r>
    </w:p>
    <w:p w:rsidR="002B597E" w:rsidRPr="00007E8B" w:rsidRDefault="002B597E" w:rsidP="00705B86">
      <w:pPr>
        <w:pStyle w:val="af3"/>
        <w:numPr>
          <w:ilvl w:val="1"/>
          <w:numId w:val="10"/>
        </w:numPr>
        <w:spacing w:after="100"/>
        <w:jc w:val="both"/>
      </w:pPr>
      <w:r w:rsidRPr="00007E8B">
        <w:t>По окончании смены Транспортный терминал должен обеспечивать выгрузку из памяти в зашифрованном виде в АРМ подсистемы транспортного предприятия информации Регистрациях проезда с использованием Транспортных карт, в том числе специальных видов Транспортных карт (транзакций).</w:t>
      </w:r>
    </w:p>
    <w:p w:rsidR="002B597E" w:rsidRPr="00007E8B" w:rsidRDefault="002B597E" w:rsidP="00705B86">
      <w:pPr>
        <w:pStyle w:val="af3"/>
        <w:numPr>
          <w:ilvl w:val="0"/>
          <w:numId w:val="10"/>
        </w:numPr>
        <w:spacing w:after="100"/>
        <w:ind w:hanging="357"/>
        <w:jc w:val="both"/>
      </w:pPr>
      <w:r w:rsidRPr="00007E8B">
        <w:t>Транзакции, выгруженные с Транспортного терминала, должны быть защищены от изменения. Транспортный терминал должен обеспечивать надежное (не извлекаемое сторонним воздействием) хранение ключей безопасности. Внутренняя энергонезависимая память должна обеспечивать сохранность ключей при выключении внешнего питания</w:t>
      </w:r>
    </w:p>
    <w:p w:rsidR="002B597E" w:rsidRPr="00007E8B" w:rsidRDefault="002B597E" w:rsidP="00705B86">
      <w:pPr>
        <w:pStyle w:val="af3"/>
        <w:numPr>
          <w:ilvl w:val="0"/>
          <w:numId w:val="10"/>
        </w:numPr>
        <w:spacing w:after="100"/>
        <w:ind w:hanging="357"/>
        <w:jc w:val="both"/>
      </w:pPr>
      <w:r w:rsidRPr="00007E8B">
        <w:t>Транспортный терминал должен обеспечивать возможность регистрации операции продажи Транспортной карты (за исключением Транспортной карты специального вида) на борту транспортного средства.</w:t>
      </w:r>
    </w:p>
    <w:p w:rsidR="002B597E" w:rsidRDefault="002B597E" w:rsidP="00705B86">
      <w:pPr>
        <w:pStyle w:val="af3"/>
        <w:numPr>
          <w:ilvl w:val="0"/>
          <w:numId w:val="10"/>
        </w:numPr>
        <w:spacing w:after="100"/>
        <w:ind w:hanging="357"/>
        <w:jc w:val="both"/>
      </w:pPr>
      <w:r>
        <w:t xml:space="preserve">Транспортный терминал должен обеспечивать возможность обслуживания Транспортных карт, </w:t>
      </w:r>
      <w:r w:rsidRPr="00007E8B">
        <w:t>требования к которым изл</w:t>
      </w:r>
      <w:r>
        <w:t xml:space="preserve">ожены в П.4.3.5.3 настоящего ТЗ, с использованием выносного считывателя смарт-карт, подключенного к транспортному терминалу с помощью коммуникационного кабеля </w:t>
      </w:r>
      <w:r>
        <w:rPr>
          <w:lang w:val="en-US"/>
        </w:rPr>
        <w:t>Ethernet</w:t>
      </w:r>
      <w:r>
        <w:t>.</w:t>
      </w:r>
    </w:p>
    <w:p w:rsidR="002B597E" w:rsidRPr="00007E8B" w:rsidRDefault="002B597E" w:rsidP="00705B86">
      <w:pPr>
        <w:pStyle w:val="af3"/>
        <w:numPr>
          <w:ilvl w:val="0"/>
          <w:numId w:val="10"/>
        </w:numPr>
        <w:spacing w:after="100"/>
        <w:ind w:hanging="357"/>
        <w:jc w:val="both"/>
      </w:pPr>
      <w:r w:rsidRPr="00007E8B">
        <w:t>Транспортный терминал должен иметь возможность получения от ПЦ СИСТЕМЫ параметра периода блокировки транспортного терминала для проверки службой КРС.</w:t>
      </w:r>
    </w:p>
    <w:p w:rsidR="002B597E" w:rsidRPr="00007E8B" w:rsidRDefault="002B597E" w:rsidP="00705B86">
      <w:pPr>
        <w:pStyle w:val="af3"/>
        <w:numPr>
          <w:ilvl w:val="0"/>
          <w:numId w:val="10"/>
        </w:numPr>
        <w:spacing w:after="100"/>
        <w:ind w:hanging="357"/>
        <w:jc w:val="both"/>
      </w:pPr>
      <w:r w:rsidRPr="00007E8B">
        <w:t>Транспортный терминал должен иметь возможность блокировать возможность Регистрации проезда и провоза багажа, на период действия блокировки транспортного терминала при проверке службой КРС.</w:t>
      </w:r>
    </w:p>
    <w:p w:rsidR="002B597E" w:rsidRPr="00007E8B" w:rsidRDefault="002B597E" w:rsidP="00705B86">
      <w:pPr>
        <w:pStyle w:val="af3"/>
        <w:numPr>
          <w:ilvl w:val="0"/>
          <w:numId w:val="10"/>
        </w:numPr>
        <w:spacing w:after="100"/>
        <w:ind w:hanging="357"/>
        <w:jc w:val="both"/>
      </w:pPr>
      <w:r w:rsidRPr="00007E8B">
        <w:t>При регистрации ревизора на рейсе (транспортном средстве) записывать на Служебную карту ревизора:</w:t>
      </w:r>
    </w:p>
    <w:p w:rsidR="002B597E" w:rsidRPr="00007E8B" w:rsidRDefault="002B597E" w:rsidP="00705B86">
      <w:pPr>
        <w:pStyle w:val="af3"/>
        <w:numPr>
          <w:ilvl w:val="1"/>
          <w:numId w:val="10"/>
        </w:numPr>
        <w:spacing w:after="100"/>
        <w:ind w:hanging="357"/>
        <w:jc w:val="both"/>
      </w:pPr>
      <w:r w:rsidRPr="00007E8B">
        <w:t>Идентификатор Транспортного терминала кондуктора/водителя.</w:t>
      </w:r>
    </w:p>
    <w:p w:rsidR="002B597E" w:rsidRPr="00007E8B" w:rsidRDefault="002B597E" w:rsidP="00705B86">
      <w:pPr>
        <w:pStyle w:val="af3"/>
        <w:numPr>
          <w:ilvl w:val="1"/>
          <w:numId w:val="10"/>
        </w:numPr>
        <w:spacing w:after="100"/>
        <w:ind w:hanging="357"/>
        <w:jc w:val="both"/>
      </w:pPr>
      <w:r w:rsidRPr="00007E8B">
        <w:t>Номер маршрута, текущий рейс, идентификатор транспортного средства.</w:t>
      </w:r>
    </w:p>
    <w:p w:rsidR="002B597E" w:rsidRPr="00007E8B" w:rsidRDefault="002B597E" w:rsidP="00705B86">
      <w:pPr>
        <w:pStyle w:val="af3"/>
        <w:numPr>
          <w:ilvl w:val="1"/>
          <w:numId w:val="10"/>
        </w:numPr>
        <w:spacing w:after="100"/>
        <w:ind w:hanging="357"/>
        <w:jc w:val="both"/>
      </w:pPr>
      <w:r w:rsidRPr="00007E8B">
        <w:t>Информацию о тарифной остановке/зоне проверки (в случае наличия в транспортном терминале модуля GPS/ГЛОНАСС).</w:t>
      </w:r>
    </w:p>
    <w:p w:rsidR="002B597E" w:rsidRPr="00007E8B" w:rsidRDefault="002B597E" w:rsidP="00705B86">
      <w:pPr>
        <w:pStyle w:val="af3"/>
        <w:numPr>
          <w:ilvl w:val="1"/>
          <w:numId w:val="10"/>
        </w:numPr>
        <w:spacing w:after="100"/>
        <w:ind w:hanging="357"/>
        <w:jc w:val="both"/>
      </w:pPr>
      <w:r w:rsidRPr="00007E8B">
        <w:t>Реестр Транспортных карт и специальных видов Транспортных карт, по которым была произведена оплата проезда на текущем рейсе с указанием зоны входа и зоной выхода (для маршрутов с позонной тарификацией);</w:t>
      </w:r>
    </w:p>
    <w:p w:rsidR="002B597E" w:rsidRPr="00007E8B" w:rsidRDefault="002B597E" w:rsidP="00705B86">
      <w:pPr>
        <w:pStyle w:val="af3"/>
        <w:numPr>
          <w:ilvl w:val="1"/>
          <w:numId w:val="10"/>
        </w:numPr>
        <w:spacing w:after="100"/>
        <w:ind w:hanging="357"/>
        <w:jc w:val="both"/>
      </w:pPr>
      <w:r w:rsidRPr="00007E8B">
        <w:t>Сумма денежных средств, полученных кондуктором/водителем за рейс в счет оказания услуг перевозки.</w:t>
      </w:r>
    </w:p>
    <w:p w:rsidR="002B597E" w:rsidRPr="00007E8B" w:rsidRDefault="002B597E" w:rsidP="00705B86">
      <w:pPr>
        <w:pStyle w:val="af3"/>
        <w:numPr>
          <w:ilvl w:val="0"/>
          <w:numId w:val="10"/>
        </w:numPr>
        <w:spacing w:after="100"/>
        <w:ind w:hanging="357"/>
        <w:jc w:val="both"/>
      </w:pPr>
      <w:r w:rsidRPr="00007E8B">
        <w:t>Транспортный терминал должен аккумулировать и передавать в Процессинговый центр по заданному расписанию данные о функционировании терминального оборудования:</w:t>
      </w:r>
    </w:p>
    <w:p w:rsidR="002B597E" w:rsidRPr="00007E8B" w:rsidRDefault="002B597E" w:rsidP="00705B86">
      <w:pPr>
        <w:pStyle w:val="af3"/>
        <w:numPr>
          <w:ilvl w:val="1"/>
          <w:numId w:val="10"/>
        </w:numPr>
        <w:spacing w:after="100"/>
        <w:ind w:hanging="357"/>
        <w:jc w:val="both"/>
      </w:pPr>
      <w:r w:rsidRPr="00007E8B">
        <w:t>Передача данных о терминальном оборудовании (тип, версия оборудования, версия загруженного ПО) в Процессинговый Центр СИСТЕМЫ один раз за смену при обновлении данных.</w:t>
      </w:r>
    </w:p>
    <w:p w:rsidR="002B597E" w:rsidRPr="00007E8B" w:rsidRDefault="002B597E" w:rsidP="00705B86">
      <w:pPr>
        <w:pStyle w:val="af3"/>
        <w:numPr>
          <w:ilvl w:val="1"/>
          <w:numId w:val="10"/>
        </w:numPr>
        <w:spacing w:after="100"/>
        <w:ind w:hanging="357"/>
        <w:jc w:val="both"/>
      </w:pPr>
      <w:r w:rsidRPr="00007E8B">
        <w:t>Передача данных об обслуживании Транспортных карт и карт специального вида в Процессинговый Центр СИСТЕМЫ по настраиваемому графику (например, раз в 10 минут).</w:t>
      </w:r>
    </w:p>
    <w:p w:rsidR="002B597E" w:rsidRPr="00007E8B" w:rsidRDefault="002B597E" w:rsidP="00705B86">
      <w:pPr>
        <w:pStyle w:val="af3"/>
        <w:numPr>
          <w:ilvl w:val="1"/>
          <w:numId w:val="10"/>
        </w:numPr>
        <w:spacing w:after="100"/>
        <w:ind w:hanging="357"/>
        <w:jc w:val="both"/>
      </w:pPr>
      <w:r w:rsidRPr="00007E8B">
        <w:t>Передача данных о действиях пользователя, влияющих на работу терминала, при каждом проведении сеанса связи с Процессинговым Центром СИСТЕМЫ.</w:t>
      </w:r>
    </w:p>
    <w:p w:rsidR="002B597E" w:rsidRPr="00007E8B" w:rsidRDefault="002B597E" w:rsidP="00705B86">
      <w:pPr>
        <w:pStyle w:val="af3"/>
        <w:numPr>
          <w:ilvl w:val="1"/>
          <w:numId w:val="10"/>
        </w:numPr>
        <w:spacing w:after="100"/>
        <w:ind w:hanging="357"/>
        <w:jc w:val="both"/>
      </w:pPr>
      <w:r w:rsidRPr="00007E8B">
        <w:t>Передача данных о текущем состоянии терминала по настраиваемому графику (например, раз в 10 минут).</w:t>
      </w:r>
    </w:p>
    <w:p w:rsidR="002B597E" w:rsidRPr="00007E8B" w:rsidRDefault="002B597E" w:rsidP="00705B86">
      <w:pPr>
        <w:pStyle w:val="af3"/>
        <w:numPr>
          <w:ilvl w:val="1"/>
          <w:numId w:val="10"/>
        </w:numPr>
        <w:spacing w:after="100"/>
        <w:ind w:hanging="357"/>
        <w:jc w:val="both"/>
      </w:pPr>
      <w:r w:rsidRPr="00007E8B">
        <w:t>Передача данных о текущем местоположении при каждом проведении сеанса связи с Процессинговым Центром СИСТЕМЫ.</w:t>
      </w:r>
    </w:p>
    <w:p w:rsidR="002B597E" w:rsidRPr="00007E8B" w:rsidRDefault="002B597E" w:rsidP="00705B86">
      <w:pPr>
        <w:pStyle w:val="af3"/>
        <w:numPr>
          <w:ilvl w:val="1"/>
          <w:numId w:val="10"/>
        </w:numPr>
        <w:spacing w:after="100"/>
        <w:ind w:hanging="357"/>
        <w:jc w:val="both"/>
      </w:pPr>
      <w:r w:rsidRPr="00007E8B">
        <w:t>Передача данных о сеансах связи с онлайн-сервисами Процессингового Центра СИСТЕМЫ по факту возникновения события.</w:t>
      </w:r>
    </w:p>
    <w:p w:rsidR="002B597E" w:rsidRPr="00007E8B" w:rsidRDefault="002B597E" w:rsidP="00705B86">
      <w:pPr>
        <w:pStyle w:val="af3"/>
        <w:numPr>
          <w:ilvl w:val="1"/>
          <w:numId w:val="10"/>
        </w:numPr>
        <w:spacing w:after="100"/>
        <w:ind w:hanging="357"/>
        <w:jc w:val="both"/>
      </w:pPr>
      <w:r w:rsidRPr="00007E8B">
        <w:t>Передача данных об отказе оборудования при каждом проведении сеанса связи с Процессинговым Центром СИСТЕМЫ.</w:t>
      </w:r>
    </w:p>
    <w:p w:rsidR="002B597E" w:rsidRPr="00007E8B" w:rsidRDefault="002B597E" w:rsidP="00705B86">
      <w:pPr>
        <w:pStyle w:val="af3"/>
        <w:numPr>
          <w:ilvl w:val="0"/>
          <w:numId w:val="10"/>
        </w:numPr>
        <w:spacing w:after="100"/>
        <w:ind w:hanging="357"/>
        <w:jc w:val="both"/>
      </w:pPr>
      <w:r w:rsidRPr="00007E8B">
        <w:t>В случае неуспешной передачи данных о функционировании терминального оборудования, терминал сохраняет данные до проведения следующего сеанса связи.</w:t>
      </w:r>
    </w:p>
    <w:p w:rsidR="002B597E" w:rsidRPr="00007E8B" w:rsidRDefault="002B597E" w:rsidP="002B597E">
      <w:pPr>
        <w:pStyle w:val="af3"/>
      </w:pPr>
    </w:p>
    <w:p w:rsidR="002B597E" w:rsidRPr="00007E8B" w:rsidRDefault="002B597E" w:rsidP="002B597E">
      <w:pPr>
        <w:pStyle w:val="afff4"/>
        <w:spacing w:before="100" w:after="100"/>
        <w:ind w:left="1264" w:firstLine="0"/>
        <w:contextualSpacing/>
        <w:rPr>
          <w:u w:val="single"/>
        </w:rPr>
      </w:pPr>
      <w:r w:rsidRPr="00007E8B">
        <w:rPr>
          <w:u w:val="single"/>
        </w:rPr>
        <w:t>Требования по конструкции</w:t>
      </w:r>
    </w:p>
    <w:p w:rsidR="002B597E" w:rsidRPr="00007E8B" w:rsidRDefault="002B597E" w:rsidP="00705B86">
      <w:pPr>
        <w:pStyle w:val="af3"/>
        <w:numPr>
          <w:ilvl w:val="0"/>
          <w:numId w:val="10"/>
        </w:numPr>
        <w:spacing w:after="100"/>
        <w:ind w:hanging="357"/>
        <w:jc w:val="both"/>
      </w:pPr>
      <w:r w:rsidRPr="00007E8B">
        <w:t>Транспортный терминал, должен иметь LCD дисплей с подсветкой, с разрешением не менее 320х240 пикселей (2,8”).</w:t>
      </w:r>
    </w:p>
    <w:p w:rsidR="002B597E" w:rsidRPr="00007E8B" w:rsidRDefault="002B597E" w:rsidP="00705B86">
      <w:pPr>
        <w:pStyle w:val="af3"/>
        <w:numPr>
          <w:ilvl w:val="0"/>
          <w:numId w:val="10"/>
        </w:numPr>
        <w:spacing w:after="100"/>
        <w:ind w:hanging="357"/>
        <w:jc w:val="both"/>
      </w:pPr>
      <w:r w:rsidRPr="00007E8B">
        <w:t>Транспортный терминал, должен быть оборудован скоростным термопринтером со скоростью печати до 25 строк/сек.</w:t>
      </w:r>
    </w:p>
    <w:p w:rsidR="002B597E" w:rsidRPr="00007E8B" w:rsidRDefault="002B597E" w:rsidP="00705B86">
      <w:pPr>
        <w:pStyle w:val="af3"/>
        <w:numPr>
          <w:ilvl w:val="0"/>
          <w:numId w:val="10"/>
        </w:numPr>
        <w:spacing w:after="100"/>
        <w:ind w:hanging="357"/>
        <w:jc w:val="both"/>
      </w:pPr>
      <w:r w:rsidRPr="00007E8B">
        <w:t>Транспортный терминал должен иметь клавиатуру для учета оплаты проезда, багажа, навигации в системном меню.</w:t>
      </w:r>
    </w:p>
    <w:p w:rsidR="002B597E" w:rsidRDefault="002B597E" w:rsidP="00705B86">
      <w:pPr>
        <w:pStyle w:val="af3"/>
        <w:numPr>
          <w:ilvl w:val="0"/>
          <w:numId w:val="10"/>
        </w:numPr>
        <w:spacing w:after="100"/>
        <w:ind w:hanging="357"/>
        <w:jc w:val="both"/>
      </w:pPr>
      <w:r w:rsidRPr="00007E8B">
        <w:t>Масса транспортного терминала не должна превышать 495г.</w:t>
      </w:r>
    </w:p>
    <w:p w:rsidR="002B597E" w:rsidRPr="00007E8B" w:rsidRDefault="002B597E" w:rsidP="00705B86">
      <w:pPr>
        <w:pStyle w:val="af3"/>
        <w:numPr>
          <w:ilvl w:val="0"/>
          <w:numId w:val="10"/>
        </w:numPr>
        <w:spacing w:after="100"/>
        <w:ind w:hanging="357"/>
        <w:jc w:val="both"/>
      </w:pPr>
      <w:r w:rsidRPr="008E32D0">
        <w:t>Транспортный терминал должен быть оборудован модулем ККТ (с возможностью установки\смены ФН);</w:t>
      </w:r>
    </w:p>
    <w:p w:rsidR="002B597E" w:rsidRPr="00007E8B" w:rsidRDefault="002B597E" w:rsidP="00705B86">
      <w:pPr>
        <w:pStyle w:val="5121"/>
        <w:keepNext w:val="0"/>
        <w:numPr>
          <w:ilvl w:val="5"/>
          <w:numId w:val="20"/>
        </w:numPr>
        <w:spacing w:before="100" w:after="100"/>
        <w:ind w:left="851" w:firstLine="0"/>
        <w:contextualSpacing/>
        <w:jc w:val="both"/>
        <w:rPr>
          <w:sz w:val="22"/>
          <w:u w:val="single"/>
        </w:rPr>
      </w:pPr>
      <w:r w:rsidRPr="00007E8B">
        <w:rPr>
          <w:sz w:val="22"/>
          <w:u w:val="single"/>
        </w:rPr>
        <w:t>Требования по условиям эксплуатации</w:t>
      </w:r>
    </w:p>
    <w:p w:rsidR="002B597E" w:rsidRPr="00007E8B" w:rsidRDefault="002B597E" w:rsidP="00705B86">
      <w:pPr>
        <w:pStyle w:val="af3"/>
        <w:numPr>
          <w:ilvl w:val="0"/>
          <w:numId w:val="10"/>
        </w:numPr>
        <w:spacing w:after="100"/>
        <w:ind w:hanging="357"/>
        <w:jc w:val="both"/>
      </w:pPr>
      <w:r w:rsidRPr="00007E8B">
        <w:t xml:space="preserve">Питание Транспортного терминала должно осуществляться от аккумуляторной батареи не менее 2600 </w:t>
      </w:r>
      <w:proofErr w:type="spellStart"/>
      <w:r w:rsidRPr="00007E8B">
        <w:t>мАч</w:t>
      </w:r>
      <w:proofErr w:type="spellEnd"/>
      <w:r w:rsidRPr="00007E8B">
        <w:t>, 7.4 В.</w:t>
      </w:r>
    </w:p>
    <w:p w:rsidR="002B597E" w:rsidRPr="00007E8B" w:rsidRDefault="002B597E" w:rsidP="00705B86">
      <w:pPr>
        <w:pStyle w:val="af3"/>
        <w:numPr>
          <w:ilvl w:val="0"/>
          <w:numId w:val="10"/>
        </w:numPr>
        <w:spacing w:after="100"/>
        <w:ind w:hanging="357"/>
        <w:jc w:val="both"/>
      </w:pPr>
      <w:r w:rsidRPr="00007E8B">
        <w:t>Диапазон рабочих температур Терминала от 0°С до +50°С и влажности до 90%.</w:t>
      </w:r>
    </w:p>
    <w:p w:rsidR="002B597E" w:rsidRPr="00007E8B" w:rsidRDefault="002B597E" w:rsidP="00705B86">
      <w:pPr>
        <w:pStyle w:val="af3"/>
        <w:numPr>
          <w:ilvl w:val="0"/>
          <w:numId w:val="10"/>
        </w:numPr>
        <w:spacing w:after="100"/>
        <w:ind w:hanging="357"/>
        <w:jc w:val="both"/>
      </w:pPr>
      <w:r w:rsidRPr="00007E8B">
        <w:t>Терминал должен сохранять работоспособность при температурах от -20°С до +50°С (при нахождении терминала в данных условиях не более 30 минут).</w:t>
      </w:r>
    </w:p>
    <w:p w:rsidR="002B597E" w:rsidRDefault="002B597E" w:rsidP="00705B86">
      <w:pPr>
        <w:pStyle w:val="af3"/>
        <w:numPr>
          <w:ilvl w:val="0"/>
          <w:numId w:val="10"/>
        </w:numPr>
        <w:spacing w:after="100"/>
        <w:ind w:hanging="357"/>
        <w:jc w:val="both"/>
      </w:pPr>
      <w:r w:rsidRPr="00007E8B">
        <w:t>Диапазон температур хранения от -20°С до +60°С (при хранении терминала с заряженной аккумуляторной батареей).</w:t>
      </w:r>
    </w:p>
    <w:p w:rsidR="002B597E" w:rsidRDefault="002B597E" w:rsidP="00705B86">
      <w:pPr>
        <w:pStyle w:val="5121"/>
        <w:keepLines/>
        <w:numPr>
          <w:ilvl w:val="4"/>
          <w:numId w:val="20"/>
        </w:numPr>
        <w:spacing w:before="100" w:beforeAutospacing="1" w:after="100" w:afterAutospacing="1"/>
        <w:contextualSpacing/>
        <w:jc w:val="both"/>
        <w:rPr>
          <w:b/>
          <w:sz w:val="22"/>
        </w:rPr>
      </w:pPr>
      <w:r>
        <w:rPr>
          <w:b/>
          <w:sz w:val="22"/>
        </w:rPr>
        <w:t>Считыватель смарт карт</w:t>
      </w:r>
    </w:p>
    <w:p w:rsidR="002B597E" w:rsidRPr="000B78A0" w:rsidRDefault="002B597E" w:rsidP="00705B86">
      <w:pPr>
        <w:pStyle w:val="5121"/>
        <w:keepLines/>
        <w:numPr>
          <w:ilvl w:val="5"/>
          <w:numId w:val="20"/>
        </w:numPr>
        <w:spacing w:before="100" w:beforeAutospacing="1" w:after="100" w:afterAutospacing="1"/>
        <w:ind w:left="851" w:firstLine="0"/>
        <w:contextualSpacing/>
        <w:jc w:val="both"/>
        <w:rPr>
          <w:sz w:val="22"/>
          <w:szCs w:val="22"/>
          <w:u w:val="single"/>
        </w:rPr>
      </w:pPr>
      <w:r w:rsidRPr="000B78A0">
        <w:rPr>
          <w:sz w:val="22"/>
          <w:szCs w:val="22"/>
          <w:u w:val="single"/>
        </w:rPr>
        <w:t>Технические требования</w:t>
      </w:r>
    </w:p>
    <w:p w:rsidR="002B597E" w:rsidRPr="000B78A0" w:rsidRDefault="002B597E" w:rsidP="002B597E">
      <w:pPr>
        <w:pStyle w:val="afff4"/>
        <w:keepNext/>
        <w:keepLines/>
        <w:spacing w:before="100" w:beforeAutospacing="1" w:after="100" w:afterAutospacing="1"/>
        <w:contextualSpacing/>
        <w:rPr>
          <w:szCs w:val="22"/>
        </w:rPr>
      </w:pPr>
      <w:r>
        <w:t xml:space="preserve">Считыватель смарт-карт </w:t>
      </w:r>
      <w:r w:rsidRPr="000B78A0">
        <w:rPr>
          <w:szCs w:val="22"/>
        </w:rPr>
        <w:t>должен оборудоваться устройством для чтения/записи карт с бесконтактным микропроцессором стандарта MIFARE</w:t>
      </w:r>
      <w:r>
        <w:rPr>
          <w:szCs w:val="22"/>
        </w:rPr>
        <w:t xml:space="preserve"> </w:t>
      </w:r>
      <w:r>
        <w:rPr>
          <w:szCs w:val="22"/>
          <w:lang w:val="en-US"/>
        </w:rPr>
        <w:t>Classic</w:t>
      </w:r>
      <w:r w:rsidRPr="000B78A0">
        <w:rPr>
          <w:szCs w:val="22"/>
        </w:rPr>
        <w:t xml:space="preserve"> 1</w:t>
      </w:r>
      <w:r w:rsidRPr="000B78A0">
        <w:rPr>
          <w:szCs w:val="22"/>
          <w:lang w:val="en-US"/>
        </w:rPr>
        <w:t>K</w:t>
      </w:r>
      <w:r w:rsidRPr="000B78A0">
        <w:rPr>
          <w:szCs w:val="22"/>
        </w:rPr>
        <w:t xml:space="preserve">, MIFARE </w:t>
      </w:r>
      <w:r w:rsidRPr="000B78A0">
        <w:rPr>
          <w:szCs w:val="22"/>
          <w:lang w:val="en-US"/>
        </w:rPr>
        <w:t>Plus</w:t>
      </w:r>
      <w:r w:rsidRPr="000B78A0">
        <w:rPr>
          <w:szCs w:val="22"/>
        </w:rPr>
        <w:t>.</w:t>
      </w:r>
    </w:p>
    <w:p w:rsidR="002B597E" w:rsidRDefault="002B597E" w:rsidP="002B597E">
      <w:pPr>
        <w:pStyle w:val="afff4"/>
        <w:keepNext/>
        <w:keepLines/>
        <w:spacing w:before="100" w:beforeAutospacing="1" w:after="100" w:afterAutospacing="1"/>
        <w:contextualSpacing/>
        <w:rPr>
          <w:szCs w:val="22"/>
        </w:rPr>
      </w:pPr>
      <w:r>
        <w:t xml:space="preserve">Считыватель смарт-карт </w:t>
      </w:r>
      <w:r w:rsidRPr="000B78A0">
        <w:rPr>
          <w:szCs w:val="22"/>
        </w:rPr>
        <w:t>и Транспортные карты должны взаимодействовать согласно стандарту ISO/IEC 14443.</w:t>
      </w:r>
    </w:p>
    <w:p w:rsidR="002B597E" w:rsidRDefault="002B597E" w:rsidP="002B597E">
      <w:pPr>
        <w:pStyle w:val="afff4"/>
        <w:keepNext/>
        <w:keepLines/>
        <w:spacing w:before="100" w:beforeAutospacing="1" w:after="100" w:afterAutospacing="1"/>
        <w:contextualSpacing/>
        <w:rPr>
          <w:szCs w:val="22"/>
        </w:rPr>
      </w:pPr>
      <w:r>
        <w:rPr>
          <w:szCs w:val="22"/>
        </w:rPr>
        <w:t xml:space="preserve">Считыватель </w:t>
      </w:r>
      <w:r w:rsidRPr="00646030">
        <w:rPr>
          <w:szCs w:val="22"/>
        </w:rPr>
        <w:t>должен иметь сер</w:t>
      </w:r>
      <w:r>
        <w:rPr>
          <w:szCs w:val="22"/>
        </w:rPr>
        <w:t xml:space="preserve">тификат EMV </w:t>
      </w:r>
      <w:proofErr w:type="spellStart"/>
      <w:r>
        <w:rPr>
          <w:szCs w:val="22"/>
        </w:rPr>
        <w:t>Contactless</w:t>
      </w:r>
      <w:proofErr w:type="spellEnd"/>
      <w:r>
        <w:rPr>
          <w:szCs w:val="22"/>
        </w:rPr>
        <w:t xml:space="preserve"> L1 и L2.</w:t>
      </w:r>
    </w:p>
    <w:p w:rsidR="002B597E" w:rsidRPr="00A631FF" w:rsidRDefault="002B597E" w:rsidP="002B597E">
      <w:pPr>
        <w:pStyle w:val="afff4"/>
        <w:keepNext/>
        <w:keepLines/>
        <w:spacing w:before="100" w:beforeAutospacing="1" w:after="100" w:afterAutospacing="1"/>
        <w:contextualSpacing/>
        <w:rPr>
          <w:szCs w:val="24"/>
        </w:rPr>
      </w:pPr>
      <w:r>
        <w:rPr>
          <w:szCs w:val="22"/>
        </w:rPr>
        <w:t xml:space="preserve">Считыватель смарт-карт должен подключаться к мобильному транспортному терминалу </w:t>
      </w:r>
      <w:r>
        <w:t>с помощью</w:t>
      </w:r>
      <w:r>
        <w:rPr>
          <w:szCs w:val="22"/>
        </w:rPr>
        <w:t xml:space="preserve"> коммуникационного кабеля </w:t>
      </w:r>
      <w:r>
        <w:rPr>
          <w:szCs w:val="22"/>
          <w:lang w:val="en-US"/>
        </w:rPr>
        <w:t>Ethernet</w:t>
      </w:r>
      <w:r>
        <w:rPr>
          <w:szCs w:val="22"/>
        </w:rPr>
        <w:t>.</w:t>
      </w:r>
    </w:p>
    <w:p w:rsidR="002B597E" w:rsidRPr="001F25BA" w:rsidRDefault="002B597E" w:rsidP="00705B86">
      <w:pPr>
        <w:pStyle w:val="5121"/>
        <w:keepLines/>
        <w:numPr>
          <w:ilvl w:val="5"/>
          <w:numId w:val="20"/>
        </w:numPr>
        <w:spacing w:before="100" w:beforeAutospacing="1" w:after="100" w:afterAutospacing="1"/>
        <w:ind w:left="851" w:firstLine="0"/>
        <w:contextualSpacing/>
        <w:jc w:val="both"/>
        <w:rPr>
          <w:sz w:val="22"/>
          <w:szCs w:val="22"/>
          <w:u w:val="single"/>
        </w:rPr>
      </w:pPr>
      <w:r w:rsidRPr="001F25BA">
        <w:rPr>
          <w:sz w:val="22"/>
          <w:szCs w:val="22"/>
          <w:u w:val="single"/>
        </w:rPr>
        <w:t>Функциональные требования</w:t>
      </w:r>
    </w:p>
    <w:p w:rsidR="002B597E" w:rsidRPr="00007E8B" w:rsidRDefault="002B597E" w:rsidP="002B597E">
      <w:pPr>
        <w:pStyle w:val="a4"/>
        <w:spacing w:before="100"/>
        <w:contextualSpacing/>
        <w:jc w:val="both"/>
        <w:rPr>
          <w:szCs w:val="22"/>
        </w:rPr>
      </w:pPr>
      <w:r w:rsidRPr="00007E8B">
        <w:rPr>
          <w:szCs w:val="22"/>
        </w:rPr>
        <w:t>Считывание данных с Транспортных карт, совместимость с картами, требования к которым изложены в П.4.3.5.3 настоящего ТЗ.</w:t>
      </w:r>
    </w:p>
    <w:p w:rsidR="002B597E" w:rsidRPr="00007E8B" w:rsidRDefault="002B597E" w:rsidP="002B597E">
      <w:pPr>
        <w:pStyle w:val="a4"/>
        <w:spacing w:before="100"/>
        <w:contextualSpacing/>
        <w:jc w:val="both"/>
        <w:rPr>
          <w:szCs w:val="22"/>
        </w:rPr>
      </w:pPr>
      <w:r w:rsidRPr="00007E8B">
        <w:rPr>
          <w:szCs w:val="22"/>
        </w:rPr>
        <w:t>Запись данных на Транспортные карты, совместимость с картами, требования к которым изложены в П. 4.3.5.3 настоящего ТЗ, за исключением специального вида Транспортной карты-Банковской карты</w:t>
      </w:r>
      <w:r>
        <w:rPr>
          <w:szCs w:val="22"/>
        </w:rPr>
        <w:t xml:space="preserve"> и Социальных карт МИР</w:t>
      </w:r>
      <w:r w:rsidRPr="00007E8B">
        <w:rPr>
          <w:szCs w:val="22"/>
        </w:rPr>
        <w:t>.</w:t>
      </w:r>
    </w:p>
    <w:p w:rsidR="002B597E" w:rsidRDefault="002B597E" w:rsidP="002B597E">
      <w:pPr>
        <w:spacing w:after="100"/>
        <w:jc w:val="both"/>
      </w:pPr>
    </w:p>
    <w:p w:rsidR="002B597E" w:rsidRPr="00463001" w:rsidRDefault="002B597E" w:rsidP="00705B86">
      <w:pPr>
        <w:pStyle w:val="5121"/>
        <w:keepLines/>
        <w:numPr>
          <w:ilvl w:val="4"/>
          <w:numId w:val="20"/>
        </w:numPr>
        <w:spacing w:before="100" w:beforeAutospacing="1" w:after="100" w:afterAutospacing="1"/>
        <w:contextualSpacing/>
        <w:jc w:val="both"/>
        <w:rPr>
          <w:b/>
          <w:sz w:val="22"/>
        </w:rPr>
      </w:pPr>
      <w:r>
        <w:rPr>
          <w:b/>
          <w:sz w:val="22"/>
        </w:rPr>
        <w:t>Терминал водителя</w:t>
      </w:r>
    </w:p>
    <w:p w:rsidR="002B597E" w:rsidRPr="00463001" w:rsidRDefault="002B597E" w:rsidP="00705B86">
      <w:pPr>
        <w:pStyle w:val="5121"/>
        <w:keepLines/>
        <w:numPr>
          <w:ilvl w:val="5"/>
          <w:numId w:val="20"/>
        </w:numPr>
        <w:spacing w:before="100" w:beforeAutospacing="1" w:after="100" w:afterAutospacing="1"/>
        <w:ind w:left="851" w:firstLine="0"/>
        <w:contextualSpacing/>
        <w:jc w:val="both"/>
        <w:rPr>
          <w:sz w:val="22"/>
          <w:u w:val="single"/>
        </w:rPr>
      </w:pPr>
      <w:r w:rsidRPr="00463001">
        <w:rPr>
          <w:sz w:val="22"/>
          <w:u w:val="single"/>
        </w:rPr>
        <w:t>Технические требования</w:t>
      </w:r>
    </w:p>
    <w:p w:rsidR="002B597E" w:rsidRPr="00463001" w:rsidRDefault="002B597E" w:rsidP="00705B86">
      <w:pPr>
        <w:pStyle w:val="af3"/>
        <w:numPr>
          <w:ilvl w:val="0"/>
          <w:numId w:val="56"/>
        </w:numPr>
        <w:jc w:val="both"/>
      </w:pPr>
      <w:r>
        <w:t>Терминал водителя</w:t>
      </w:r>
      <w:r w:rsidRPr="00463001">
        <w:t xml:space="preserve"> должен иметь операционную систему реального времени, с поддержкой многозадачности.</w:t>
      </w:r>
    </w:p>
    <w:p w:rsidR="002B597E" w:rsidRPr="00463001" w:rsidRDefault="002B597E" w:rsidP="00705B86">
      <w:pPr>
        <w:pStyle w:val="af3"/>
        <w:numPr>
          <w:ilvl w:val="0"/>
          <w:numId w:val="56"/>
        </w:numPr>
        <w:jc w:val="both"/>
      </w:pPr>
      <w:r>
        <w:t>Терминал водителя</w:t>
      </w:r>
      <w:r w:rsidRPr="00463001">
        <w:t xml:space="preserve"> должен иметь не менее одного разъёма для подключения SAM-модулей по интерфейсу ISO7816.</w:t>
      </w:r>
    </w:p>
    <w:p w:rsidR="002B597E" w:rsidRPr="00463001" w:rsidRDefault="002B597E" w:rsidP="00705B86">
      <w:pPr>
        <w:pStyle w:val="af3"/>
        <w:numPr>
          <w:ilvl w:val="0"/>
          <w:numId w:val="56"/>
        </w:numPr>
        <w:jc w:val="both"/>
      </w:pPr>
      <w:r>
        <w:t>Терминал водителя</w:t>
      </w:r>
      <w:r w:rsidRPr="00463001">
        <w:t xml:space="preserve"> должен иметь возможность подключения к локальной сети транспортного средства с использованием коммуникационного кабеля </w:t>
      </w:r>
      <w:proofErr w:type="spellStart"/>
      <w:r w:rsidRPr="00463001">
        <w:t>Ethernet</w:t>
      </w:r>
      <w:proofErr w:type="spellEnd"/>
      <w:r w:rsidRPr="00463001">
        <w:t>.</w:t>
      </w:r>
    </w:p>
    <w:p w:rsidR="002B597E" w:rsidRPr="00463001" w:rsidRDefault="002B597E" w:rsidP="00705B86">
      <w:pPr>
        <w:pStyle w:val="af3"/>
        <w:numPr>
          <w:ilvl w:val="0"/>
          <w:numId w:val="56"/>
        </w:numPr>
        <w:jc w:val="both"/>
      </w:pPr>
      <w:r w:rsidRPr="00463001">
        <w:t>Стационарный терминал должен быть оборудован встроенным модулем спутниковой навигации GPS/ГЛОНАСС (опционально).</w:t>
      </w:r>
    </w:p>
    <w:p w:rsidR="002B597E" w:rsidRPr="00463001" w:rsidRDefault="002B597E" w:rsidP="00705B86">
      <w:pPr>
        <w:pStyle w:val="af3"/>
        <w:numPr>
          <w:ilvl w:val="0"/>
          <w:numId w:val="56"/>
        </w:numPr>
        <w:jc w:val="both"/>
      </w:pPr>
      <w:r w:rsidRPr="00463001">
        <w:t xml:space="preserve">Объем памяти </w:t>
      </w:r>
      <w:r>
        <w:t>терминала водителя</w:t>
      </w:r>
      <w:r w:rsidRPr="00463001">
        <w:t xml:space="preserve"> должен удовлетворять потребностям СИСТЕМЫ по работе с транзакциями, Стоп-листом и другой управляющей информацией (не менее 64МВ).</w:t>
      </w:r>
    </w:p>
    <w:p w:rsidR="002B597E" w:rsidRPr="00463001" w:rsidRDefault="002B597E" w:rsidP="00705B86">
      <w:pPr>
        <w:pStyle w:val="5121"/>
        <w:keepLines/>
        <w:numPr>
          <w:ilvl w:val="5"/>
          <w:numId w:val="20"/>
        </w:numPr>
        <w:spacing w:before="100" w:beforeAutospacing="1" w:after="100" w:afterAutospacing="1"/>
        <w:ind w:left="851" w:firstLine="0"/>
        <w:contextualSpacing/>
        <w:jc w:val="both"/>
        <w:rPr>
          <w:sz w:val="22"/>
          <w:u w:val="single"/>
        </w:rPr>
      </w:pPr>
      <w:r w:rsidRPr="00463001">
        <w:rPr>
          <w:sz w:val="22"/>
          <w:u w:val="single"/>
        </w:rPr>
        <w:t>Функциональные требования</w:t>
      </w:r>
    </w:p>
    <w:p w:rsidR="002B597E" w:rsidRDefault="002B597E" w:rsidP="00705B86">
      <w:pPr>
        <w:pStyle w:val="af3"/>
        <w:numPr>
          <w:ilvl w:val="0"/>
          <w:numId w:val="56"/>
        </w:numPr>
        <w:jc w:val="both"/>
      </w:pPr>
      <w:r>
        <w:t>Терминал водителя должен обеспечивать получение нормативно-справочной информации (маршруты, тарифы, правила обслуживания) из Процессингового центра в начале смены.</w:t>
      </w:r>
    </w:p>
    <w:p w:rsidR="002B597E" w:rsidRDefault="002B597E" w:rsidP="00705B86">
      <w:pPr>
        <w:pStyle w:val="af3"/>
        <w:numPr>
          <w:ilvl w:val="0"/>
          <w:numId w:val="56"/>
        </w:numPr>
        <w:jc w:val="both"/>
      </w:pPr>
      <w:r>
        <w:t>Терминал водителя должен предоставлять функциональные возможности по выбору маршрута и водителя в начале смены.</w:t>
      </w:r>
    </w:p>
    <w:p w:rsidR="002B597E" w:rsidRDefault="002B597E" w:rsidP="00705B86">
      <w:pPr>
        <w:pStyle w:val="af3"/>
        <w:numPr>
          <w:ilvl w:val="0"/>
          <w:numId w:val="56"/>
        </w:numPr>
        <w:jc w:val="both"/>
      </w:pPr>
      <w:r>
        <w:t>Терминал водителя должен предоставлять функциональные возможности по смене рейса.</w:t>
      </w:r>
    </w:p>
    <w:p w:rsidR="002B597E" w:rsidRDefault="002B597E" w:rsidP="00705B86">
      <w:pPr>
        <w:pStyle w:val="af3"/>
        <w:numPr>
          <w:ilvl w:val="0"/>
          <w:numId w:val="56"/>
        </w:numPr>
        <w:jc w:val="both"/>
      </w:pPr>
      <w:r>
        <w:t>Терминал водителя</w:t>
      </w:r>
      <w:r w:rsidRPr="00463001">
        <w:t xml:space="preserve"> должен обеспечивать определение текущей зоны/остановки на маршруте по местоположению транспортного средства (в случае наличия в терминале модуля GPS\ГЛОНАСС).</w:t>
      </w:r>
    </w:p>
    <w:p w:rsidR="002B597E" w:rsidRDefault="002B597E" w:rsidP="00705B86">
      <w:pPr>
        <w:pStyle w:val="af3"/>
        <w:numPr>
          <w:ilvl w:val="0"/>
          <w:numId w:val="56"/>
        </w:numPr>
        <w:jc w:val="both"/>
      </w:pPr>
      <w:r>
        <w:t xml:space="preserve">Терминал водителя должен предоставлять функциональные возможности по переключению текущей остановки вручную, в случае если терминал водителя потерял сигнал </w:t>
      </w:r>
      <w:r>
        <w:rPr>
          <w:lang w:val="en-US"/>
        </w:rPr>
        <w:t>GPS</w:t>
      </w:r>
      <w:r w:rsidRPr="00286033">
        <w:t xml:space="preserve"> </w:t>
      </w:r>
      <w:r>
        <w:t xml:space="preserve">или </w:t>
      </w:r>
      <w:r>
        <w:rPr>
          <w:lang w:val="en-US"/>
        </w:rPr>
        <w:t>GPS</w:t>
      </w:r>
      <w:r>
        <w:t>/ГЛОНАСС.</w:t>
      </w:r>
    </w:p>
    <w:p w:rsidR="002B597E" w:rsidRPr="00463001" w:rsidRDefault="002B597E" w:rsidP="00705B86">
      <w:pPr>
        <w:pStyle w:val="af3"/>
        <w:numPr>
          <w:ilvl w:val="0"/>
          <w:numId w:val="56"/>
        </w:numPr>
        <w:jc w:val="both"/>
      </w:pPr>
      <w:r>
        <w:t>Терминал водителя должен обеспечивать функциональные возможности по регистрации проезда и оплаты багажа за наличные денежные средства.</w:t>
      </w:r>
    </w:p>
    <w:p w:rsidR="002B597E" w:rsidRPr="00463001" w:rsidRDefault="002B597E" w:rsidP="00705B86">
      <w:pPr>
        <w:pStyle w:val="af3"/>
        <w:numPr>
          <w:ilvl w:val="0"/>
          <w:numId w:val="56"/>
        </w:numPr>
        <w:jc w:val="both"/>
      </w:pPr>
      <w:r>
        <w:t>Транзакции терминала водителя</w:t>
      </w:r>
      <w:r w:rsidRPr="00463001">
        <w:t xml:space="preserve"> должны быть защищены от изменения.</w:t>
      </w:r>
    </w:p>
    <w:p w:rsidR="002B597E" w:rsidRPr="00463001" w:rsidRDefault="002B597E" w:rsidP="00705B86">
      <w:pPr>
        <w:pStyle w:val="af3"/>
        <w:numPr>
          <w:ilvl w:val="0"/>
          <w:numId w:val="56"/>
        </w:numPr>
        <w:jc w:val="both"/>
      </w:pPr>
      <w:r w:rsidRPr="00463001">
        <w:t>В регламентное время (например, 1 раз</w:t>
      </w:r>
      <w:r>
        <w:t xml:space="preserve"> в 10 минут) терминал водителя</w:t>
      </w:r>
      <w:r w:rsidRPr="00463001">
        <w:t xml:space="preserve"> должен осуществлять информационный обмен с ПЦ СИСТЕМЫ для приема изменений стоп-листа</w:t>
      </w:r>
      <w:r>
        <w:t xml:space="preserve"> транспортных карт и специального вида транспортных карт – банковских карт</w:t>
      </w:r>
      <w:r w:rsidRPr="00463001">
        <w:t>.</w:t>
      </w:r>
    </w:p>
    <w:p w:rsidR="002B597E" w:rsidRDefault="002B597E" w:rsidP="00705B86">
      <w:pPr>
        <w:pStyle w:val="af3"/>
        <w:numPr>
          <w:ilvl w:val="0"/>
          <w:numId w:val="56"/>
        </w:numPr>
        <w:jc w:val="both"/>
      </w:pPr>
      <w:r w:rsidRPr="00463001">
        <w:t xml:space="preserve">Сеанс связи </w:t>
      </w:r>
      <w:r>
        <w:t>терминала водителя</w:t>
      </w:r>
      <w:r w:rsidRPr="00463001">
        <w:t xml:space="preserve"> с ПЦ СИСТЕМЫ должен проводиться, если с момента предыдущего успешного сеанса связи прошло время, превышающее заданный интервал времени. Интервалы для сеансов связи передачи транзакций и приема стоп-листа должны настраиваться независимо.</w:t>
      </w:r>
    </w:p>
    <w:p w:rsidR="002B597E" w:rsidRPr="00463001" w:rsidRDefault="002B597E" w:rsidP="00705B86">
      <w:pPr>
        <w:pStyle w:val="af3"/>
        <w:numPr>
          <w:ilvl w:val="0"/>
          <w:numId w:val="56"/>
        </w:numPr>
        <w:spacing w:after="100"/>
        <w:jc w:val="both"/>
      </w:pPr>
      <w:r w:rsidRPr="00463001">
        <w:t>В регламентное время</w:t>
      </w:r>
      <w:r>
        <w:t xml:space="preserve"> (например, 1 раз в 10 минут) терминал водителя</w:t>
      </w:r>
      <w:r w:rsidRPr="00463001">
        <w:t xml:space="preserve"> должен осуществлять информационный обмен с ПЦ СИСТЕМЫ по стандартным протоколам обмена данными для выгрузки данных о Регистрации проезда (транспортные транзакции) с использованием Транспортных карт и специальных видов Транспортных карт при наличии связи, в том числе полученных от стационарных терминалов, установленных на борту ТС.</w:t>
      </w:r>
    </w:p>
    <w:p w:rsidR="002B597E" w:rsidRPr="00463001" w:rsidRDefault="002B597E" w:rsidP="00705B86">
      <w:pPr>
        <w:pStyle w:val="af3"/>
        <w:numPr>
          <w:ilvl w:val="0"/>
          <w:numId w:val="56"/>
        </w:numPr>
        <w:spacing w:after="100"/>
        <w:jc w:val="both"/>
      </w:pPr>
      <w:r w:rsidRPr="00463001">
        <w:t>Сохранение неотправленных данных при неработающем канале передачи данных (нет денег на SIM карте, нет зоны покрытия, не доступен сервер или GPRS модем), и автоматическая передача данных в Процессинговый центр СИСТЕМЫ при восстановлении канала связи</w:t>
      </w:r>
      <w:r>
        <w:t>.</w:t>
      </w:r>
    </w:p>
    <w:p w:rsidR="002B597E" w:rsidRDefault="002B597E" w:rsidP="00705B86">
      <w:pPr>
        <w:pStyle w:val="af3"/>
        <w:numPr>
          <w:ilvl w:val="0"/>
          <w:numId w:val="56"/>
        </w:numPr>
        <w:jc w:val="both"/>
      </w:pPr>
      <w:r>
        <w:t>Терминал водителя должен обеспечивать обмен данными со стационарными транспортными терминалами, установленными в транспортном средстве:</w:t>
      </w:r>
    </w:p>
    <w:p w:rsidR="002B597E" w:rsidRDefault="002B597E" w:rsidP="00705B86">
      <w:pPr>
        <w:pStyle w:val="af3"/>
        <w:numPr>
          <w:ilvl w:val="1"/>
          <w:numId w:val="56"/>
        </w:numPr>
        <w:jc w:val="both"/>
      </w:pPr>
      <w:r>
        <w:t>Предоставление нормативно-справочной информации в стационарные транспортные терминалы;</w:t>
      </w:r>
    </w:p>
    <w:p w:rsidR="002B597E" w:rsidRDefault="002B597E" w:rsidP="00705B86">
      <w:pPr>
        <w:pStyle w:val="af3"/>
        <w:numPr>
          <w:ilvl w:val="1"/>
          <w:numId w:val="56"/>
        </w:numPr>
        <w:jc w:val="both"/>
      </w:pPr>
      <w:r>
        <w:t xml:space="preserve">Прием от стационарных транспортных терминалов </w:t>
      </w:r>
      <w:r w:rsidRPr="00463001">
        <w:t>данных о Регистрации проезда (транспортные транзакции) с использованием Транспортных карт и специальных видов Транспортных карт</w:t>
      </w:r>
      <w:r>
        <w:t>;</w:t>
      </w:r>
    </w:p>
    <w:p w:rsidR="002B597E" w:rsidRDefault="002B597E" w:rsidP="00705B86">
      <w:pPr>
        <w:pStyle w:val="af3"/>
        <w:numPr>
          <w:ilvl w:val="1"/>
          <w:numId w:val="56"/>
        </w:numPr>
        <w:jc w:val="both"/>
      </w:pPr>
      <w:r>
        <w:t>Прием от стационарных транспортных терминалов запросов на проверку карты по стоп-листам;</w:t>
      </w:r>
    </w:p>
    <w:p w:rsidR="002B597E" w:rsidRDefault="002B597E" w:rsidP="00705B86">
      <w:pPr>
        <w:pStyle w:val="af3"/>
        <w:numPr>
          <w:ilvl w:val="1"/>
          <w:numId w:val="56"/>
        </w:numPr>
        <w:jc w:val="both"/>
      </w:pPr>
      <w:r>
        <w:t>Предоставление данных о текущем маршруте, рейсе, направлении и остановке (в случае зональной схемы).</w:t>
      </w:r>
    </w:p>
    <w:p w:rsidR="002B597E" w:rsidRDefault="002B597E" w:rsidP="00705B86">
      <w:pPr>
        <w:pStyle w:val="af3"/>
        <w:numPr>
          <w:ilvl w:val="0"/>
          <w:numId w:val="56"/>
        </w:numPr>
        <w:jc w:val="both"/>
      </w:pPr>
      <w:r>
        <w:t xml:space="preserve">Терминал водителя должен передавать управляющий сигнал на блокировку транспортных терминалов на время осуществления проверки КРС в ТС (обслуживание электронных карт становятся недоступными на всех Стационарных транспортных терминалах, установленных в ТС). </w:t>
      </w:r>
    </w:p>
    <w:p w:rsidR="002B597E" w:rsidRDefault="002B597E" w:rsidP="00705B86">
      <w:pPr>
        <w:pStyle w:val="af3"/>
        <w:numPr>
          <w:ilvl w:val="0"/>
          <w:numId w:val="56"/>
        </w:numPr>
        <w:jc w:val="both"/>
      </w:pPr>
      <w:r>
        <w:t>Терминал водителя должен передавать сигнал на разблокировку транспортных терминалов при завершении проверки ТС.</w:t>
      </w:r>
    </w:p>
    <w:p w:rsidR="002B597E" w:rsidRPr="00463001" w:rsidRDefault="002B597E" w:rsidP="00705B86">
      <w:pPr>
        <w:pStyle w:val="af3"/>
        <w:numPr>
          <w:ilvl w:val="0"/>
          <w:numId w:val="56"/>
        </w:numPr>
        <w:jc w:val="both"/>
      </w:pPr>
      <w:r>
        <w:t>Терминал водителя</w:t>
      </w:r>
      <w:r w:rsidRPr="00463001">
        <w:t xml:space="preserve"> должен аккумулировать и передавать в Процессинговый центр по заданному расписанию данные о функционировании терминального оборудования (установленного в ТС):</w:t>
      </w:r>
    </w:p>
    <w:p w:rsidR="002B597E" w:rsidRPr="00463001" w:rsidRDefault="002B597E" w:rsidP="00705B86">
      <w:pPr>
        <w:pStyle w:val="af3"/>
        <w:numPr>
          <w:ilvl w:val="1"/>
          <w:numId w:val="56"/>
        </w:numPr>
        <w:jc w:val="both"/>
      </w:pPr>
      <w:r w:rsidRPr="00463001">
        <w:t>Передача данных о терминальном оборудовании (тип, версия оборудования, версия загруженного ПО) в Процессинговый Центр СИСТЕМЫ один раз за смену при обновлении данных.</w:t>
      </w:r>
    </w:p>
    <w:p w:rsidR="002B597E" w:rsidRPr="00463001" w:rsidRDefault="002B597E" w:rsidP="00705B86">
      <w:pPr>
        <w:pStyle w:val="af3"/>
        <w:numPr>
          <w:ilvl w:val="1"/>
          <w:numId w:val="56"/>
        </w:numPr>
        <w:jc w:val="both"/>
      </w:pPr>
      <w:r w:rsidRPr="00463001">
        <w:t>Передача данных об обслуживании Транспортных карт и Транспортных карт специального вида в Процессинговый Центр СИСТЕМЫ по настраиваемому графику (например, раз в 10 минут).</w:t>
      </w:r>
    </w:p>
    <w:p w:rsidR="002B597E" w:rsidRPr="00463001" w:rsidRDefault="002B597E" w:rsidP="00705B86">
      <w:pPr>
        <w:pStyle w:val="af3"/>
        <w:numPr>
          <w:ilvl w:val="1"/>
          <w:numId w:val="56"/>
        </w:numPr>
        <w:jc w:val="both"/>
      </w:pPr>
      <w:r w:rsidRPr="00463001">
        <w:t>Передача данных о действиях пользователя, влияющих на работу терминала, при каждом проведении сеанса связи с Процессинговым Центром СИСТЕМЫ.</w:t>
      </w:r>
    </w:p>
    <w:p w:rsidR="002B597E" w:rsidRPr="00463001" w:rsidRDefault="002B597E" w:rsidP="00705B86">
      <w:pPr>
        <w:pStyle w:val="af3"/>
        <w:numPr>
          <w:ilvl w:val="1"/>
          <w:numId w:val="56"/>
        </w:numPr>
        <w:jc w:val="both"/>
      </w:pPr>
      <w:r w:rsidRPr="00463001">
        <w:t>Передача данных о текущем состоянии терминала по настраиваемому графику (например, раз в 10 минут).</w:t>
      </w:r>
    </w:p>
    <w:p w:rsidR="002B597E" w:rsidRPr="00463001" w:rsidRDefault="002B597E" w:rsidP="00705B86">
      <w:pPr>
        <w:pStyle w:val="af3"/>
        <w:numPr>
          <w:ilvl w:val="1"/>
          <w:numId w:val="56"/>
        </w:numPr>
        <w:jc w:val="both"/>
      </w:pPr>
      <w:r w:rsidRPr="00463001">
        <w:t>Передача данных о текущем местоположении при каждом проведении сеанса связи с Процессинговым Центром СИСТЕМЫ.</w:t>
      </w:r>
    </w:p>
    <w:p w:rsidR="002B597E" w:rsidRPr="00463001" w:rsidRDefault="002B597E" w:rsidP="00705B86">
      <w:pPr>
        <w:pStyle w:val="af3"/>
        <w:numPr>
          <w:ilvl w:val="1"/>
          <w:numId w:val="56"/>
        </w:numPr>
        <w:jc w:val="both"/>
      </w:pPr>
      <w:r w:rsidRPr="00463001">
        <w:t>Передача данных о сеансах связи с онлайн-сервисами Процессингового Центра СИСТЕМЫ по факту возникновения события.</w:t>
      </w:r>
    </w:p>
    <w:p w:rsidR="002B597E" w:rsidRPr="00463001" w:rsidRDefault="002B597E" w:rsidP="00705B86">
      <w:pPr>
        <w:pStyle w:val="af3"/>
        <w:numPr>
          <w:ilvl w:val="1"/>
          <w:numId w:val="56"/>
        </w:numPr>
        <w:jc w:val="both"/>
      </w:pPr>
      <w:r w:rsidRPr="00463001">
        <w:t xml:space="preserve">Передача данных об отказе оборудования при каждом проведении сеанса связи с Процессинговым Центром СИСТЕМЫ. </w:t>
      </w:r>
    </w:p>
    <w:p w:rsidR="002B597E" w:rsidRPr="00463001" w:rsidRDefault="002B597E" w:rsidP="00705B86">
      <w:pPr>
        <w:pStyle w:val="af3"/>
        <w:numPr>
          <w:ilvl w:val="1"/>
          <w:numId w:val="56"/>
        </w:numPr>
        <w:jc w:val="both"/>
      </w:pPr>
      <w:r w:rsidRPr="00463001">
        <w:t xml:space="preserve">В случае неуспешной передачи данных о функционировании терминального оборудования, терминал сохраняет данные до проведения следующего сеанса связи. </w:t>
      </w:r>
    </w:p>
    <w:p w:rsidR="002B597E" w:rsidRPr="00463001" w:rsidRDefault="002B597E" w:rsidP="002B597E">
      <w:pPr>
        <w:pStyle w:val="af3"/>
        <w:ind w:left="1571"/>
        <w:jc w:val="both"/>
      </w:pPr>
    </w:p>
    <w:p w:rsidR="002B597E" w:rsidRPr="00463001" w:rsidRDefault="002B597E" w:rsidP="00705B86">
      <w:pPr>
        <w:pStyle w:val="5121"/>
        <w:keepLines/>
        <w:numPr>
          <w:ilvl w:val="5"/>
          <w:numId w:val="20"/>
        </w:numPr>
        <w:spacing w:before="100" w:beforeAutospacing="1" w:after="100" w:afterAutospacing="1"/>
        <w:ind w:left="851" w:firstLine="0"/>
        <w:contextualSpacing/>
        <w:jc w:val="both"/>
        <w:rPr>
          <w:sz w:val="22"/>
          <w:u w:val="single"/>
        </w:rPr>
      </w:pPr>
      <w:r w:rsidRPr="00463001">
        <w:rPr>
          <w:sz w:val="22"/>
          <w:u w:val="single"/>
        </w:rPr>
        <w:t>Требования к конструкции</w:t>
      </w:r>
    </w:p>
    <w:p w:rsidR="002B597E" w:rsidRPr="00463001" w:rsidRDefault="002B597E" w:rsidP="00705B86">
      <w:pPr>
        <w:pStyle w:val="af3"/>
        <w:numPr>
          <w:ilvl w:val="0"/>
          <w:numId w:val="56"/>
        </w:numPr>
        <w:jc w:val="both"/>
      </w:pPr>
      <w:r w:rsidRPr="00463001">
        <w:t>Трансп</w:t>
      </w:r>
      <w:r>
        <w:t>ортный терминал должен иметь сенсорный ЖК дисплей с разрешением не менее 7”</w:t>
      </w:r>
      <w:r w:rsidRPr="00463001">
        <w:t>.</w:t>
      </w:r>
    </w:p>
    <w:p w:rsidR="002B597E" w:rsidRPr="00463001" w:rsidRDefault="002B597E" w:rsidP="00705B86">
      <w:pPr>
        <w:pStyle w:val="5121"/>
        <w:keepLines/>
        <w:numPr>
          <w:ilvl w:val="5"/>
          <w:numId w:val="20"/>
        </w:numPr>
        <w:spacing w:before="100" w:beforeAutospacing="1" w:after="100" w:afterAutospacing="1"/>
        <w:ind w:left="851" w:firstLine="0"/>
        <w:contextualSpacing/>
        <w:jc w:val="both"/>
        <w:rPr>
          <w:sz w:val="22"/>
          <w:u w:val="single"/>
        </w:rPr>
      </w:pPr>
      <w:r w:rsidRPr="00463001">
        <w:rPr>
          <w:sz w:val="22"/>
          <w:u w:val="single"/>
        </w:rPr>
        <w:t>Требования по условиям эксплуатации</w:t>
      </w:r>
    </w:p>
    <w:p w:rsidR="002B597E" w:rsidRPr="00463001" w:rsidRDefault="002B597E" w:rsidP="00705B86">
      <w:pPr>
        <w:pStyle w:val="af3"/>
        <w:numPr>
          <w:ilvl w:val="0"/>
          <w:numId w:val="56"/>
        </w:numPr>
        <w:jc w:val="both"/>
      </w:pPr>
      <w:r w:rsidRPr="00463001">
        <w:t>Питание Транспортного терминала должно осуществляться от блока питания транспортного средства</w:t>
      </w:r>
    </w:p>
    <w:p w:rsidR="002B597E" w:rsidRPr="00463001" w:rsidRDefault="002B597E" w:rsidP="00705B86">
      <w:pPr>
        <w:pStyle w:val="af3"/>
        <w:numPr>
          <w:ilvl w:val="0"/>
          <w:numId w:val="56"/>
        </w:numPr>
        <w:jc w:val="both"/>
      </w:pPr>
      <w:r w:rsidRPr="00463001">
        <w:t>Диапазон рабочих температур Транспортного терминала от -20°С до +50°С* и влажности до 90%.</w:t>
      </w:r>
    </w:p>
    <w:p w:rsidR="002B597E" w:rsidRPr="00463001" w:rsidRDefault="002B597E" w:rsidP="00705B86">
      <w:pPr>
        <w:pStyle w:val="5121"/>
        <w:keepLines/>
        <w:numPr>
          <w:ilvl w:val="4"/>
          <w:numId w:val="20"/>
        </w:numPr>
        <w:spacing w:before="100" w:beforeAutospacing="1" w:after="100" w:afterAutospacing="1"/>
        <w:contextualSpacing/>
        <w:jc w:val="both"/>
        <w:rPr>
          <w:b/>
          <w:sz w:val="22"/>
        </w:rPr>
      </w:pPr>
      <w:r w:rsidRPr="00463001">
        <w:rPr>
          <w:b/>
          <w:sz w:val="22"/>
        </w:rPr>
        <w:t>Стационарный транспортный терминал</w:t>
      </w:r>
    </w:p>
    <w:p w:rsidR="002B597E" w:rsidRPr="00463001" w:rsidRDefault="002B597E" w:rsidP="00705B86">
      <w:pPr>
        <w:pStyle w:val="5121"/>
        <w:keepLines/>
        <w:numPr>
          <w:ilvl w:val="5"/>
          <w:numId w:val="20"/>
        </w:numPr>
        <w:spacing w:before="100" w:beforeAutospacing="1" w:after="100" w:afterAutospacing="1"/>
        <w:ind w:left="851" w:firstLine="0"/>
        <w:contextualSpacing/>
        <w:jc w:val="both"/>
        <w:rPr>
          <w:sz w:val="22"/>
          <w:u w:val="single"/>
        </w:rPr>
      </w:pPr>
      <w:r w:rsidRPr="00463001">
        <w:rPr>
          <w:sz w:val="22"/>
          <w:u w:val="single"/>
        </w:rPr>
        <w:t>Технические требования</w:t>
      </w:r>
    </w:p>
    <w:p w:rsidR="002B597E" w:rsidRPr="00463001" w:rsidRDefault="002B597E" w:rsidP="00705B86">
      <w:pPr>
        <w:pStyle w:val="af3"/>
        <w:numPr>
          <w:ilvl w:val="0"/>
          <w:numId w:val="56"/>
        </w:numPr>
        <w:jc w:val="both"/>
      </w:pPr>
      <w:r w:rsidRPr="00463001">
        <w:t>Стационарный транспортный терминал должен иметь операционную систему реального времени, с поддержкой многозадачности.</w:t>
      </w:r>
    </w:p>
    <w:p w:rsidR="002B597E" w:rsidRPr="00463001" w:rsidRDefault="002B597E" w:rsidP="00705B86">
      <w:pPr>
        <w:pStyle w:val="af3"/>
        <w:numPr>
          <w:ilvl w:val="0"/>
          <w:numId w:val="56"/>
        </w:numPr>
        <w:jc w:val="both"/>
      </w:pPr>
      <w:r w:rsidRPr="00463001">
        <w:t xml:space="preserve">Стационарный транспортный терминал должен оборудоваться устройством для чтения/записи карт с бесконтактным микропроцессором стандарта MIFARE 1K, MIFARE </w:t>
      </w:r>
      <w:proofErr w:type="spellStart"/>
      <w:r w:rsidRPr="00463001">
        <w:t>Plus</w:t>
      </w:r>
      <w:proofErr w:type="spellEnd"/>
      <w:r w:rsidRPr="00463001">
        <w:t>.</w:t>
      </w:r>
    </w:p>
    <w:p w:rsidR="002B597E" w:rsidRPr="00463001" w:rsidRDefault="002B597E" w:rsidP="00705B86">
      <w:pPr>
        <w:pStyle w:val="af3"/>
        <w:numPr>
          <w:ilvl w:val="0"/>
          <w:numId w:val="56"/>
        </w:numPr>
        <w:jc w:val="both"/>
      </w:pPr>
      <w:r w:rsidRPr="00463001">
        <w:t>Стационарный транспортный терминал и Транспортные карты должны взаимодействовать согласно стандарту ISO/IEC 14443.</w:t>
      </w:r>
    </w:p>
    <w:p w:rsidR="002B597E" w:rsidRPr="00463001" w:rsidRDefault="002B597E" w:rsidP="00705B86">
      <w:pPr>
        <w:pStyle w:val="af3"/>
        <w:numPr>
          <w:ilvl w:val="0"/>
          <w:numId w:val="56"/>
        </w:numPr>
        <w:jc w:val="both"/>
      </w:pPr>
      <w:r w:rsidRPr="00463001">
        <w:t xml:space="preserve">Считыватель транспортного терминала должен иметь </w:t>
      </w:r>
      <w:r w:rsidRPr="00493E5F">
        <w:t xml:space="preserve">сертификат EMV </w:t>
      </w:r>
      <w:proofErr w:type="spellStart"/>
      <w:r w:rsidRPr="00493E5F">
        <w:t>Contactless</w:t>
      </w:r>
      <w:proofErr w:type="spellEnd"/>
      <w:r w:rsidRPr="00493E5F">
        <w:t xml:space="preserve"> L1</w:t>
      </w:r>
      <w:r w:rsidRPr="00463001">
        <w:t xml:space="preserve"> и L2.</w:t>
      </w:r>
    </w:p>
    <w:p w:rsidR="002B597E" w:rsidRPr="00463001" w:rsidRDefault="002B597E" w:rsidP="00705B86">
      <w:pPr>
        <w:pStyle w:val="af3"/>
        <w:numPr>
          <w:ilvl w:val="0"/>
          <w:numId w:val="56"/>
        </w:numPr>
        <w:jc w:val="both"/>
      </w:pPr>
      <w:r w:rsidRPr="00463001">
        <w:t>Стационарный транспортный терминал должен иметь не менее одного разъёма для подключения SAM-модулей по интерфейсу ISO7816.</w:t>
      </w:r>
    </w:p>
    <w:p w:rsidR="002B597E" w:rsidRPr="00463001" w:rsidRDefault="002B597E" w:rsidP="00705B86">
      <w:pPr>
        <w:pStyle w:val="af3"/>
        <w:numPr>
          <w:ilvl w:val="0"/>
          <w:numId w:val="56"/>
        </w:numPr>
        <w:jc w:val="both"/>
      </w:pPr>
      <w:r w:rsidRPr="00463001">
        <w:t xml:space="preserve">Стационарный транспортный терминал должен иметь возможность подключения к локальной сети транспортного средства с использованием коммуникационного кабеля </w:t>
      </w:r>
      <w:proofErr w:type="spellStart"/>
      <w:r w:rsidRPr="00463001">
        <w:t>Ethernet</w:t>
      </w:r>
      <w:proofErr w:type="spellEnd"/>
      <w:r w:rsidRPr="00463001">
        <w:t>.</w:t>
      </w:r>
    </w:p>
    <w:p w:rsidR="002B597E" w:rsidRPr="00463001" w:rsidRDefault="002B597E" w:rsidP="00705B86">
      <w:pPr>
        <w:pStyle w:val="af3"/>
        <w:numPr>
          <w:ilvl w:val="0"/>
          <w:numId w:val="56"/>
        </w:numPr>
        <w:jc w:val="both"/>
      </w:pPr>
      <w:r w:rsidRPr="00463001">
        <w:t>Стационарный транспортный терминал, должен поддерживать звуковую и световую индикацию, при обслуживании Транспортных карт.</w:t>
      </w:r>
    </w:p>
    <w:p w:rsidR="002B597E" w:rsidRPr="00463001" w:rsidRDefault="002B597E" w:rsidP="00705B86">
      <w:pPr>
        <w:pStyle w:val="af3"/>
        <w:numPr>
          <w:ilvl w:val="0"/>
          <w:numId w:val="56"/>
        </w:numPr>
        <w:jc w:val="both"/>
      </w:pPr>
      <w:r w:rsidRPr="00463001">
        <w:t>Стационарный терминал должен быть оборудован встроенным модулем спутниковой навигации GPS/ГЛОНАСС (опционально).</w:t>
      </w:r>
    </w:p>
    <w:p w:rsidR="002B597E" w:rsidRPr="00463001" w:rsidRDefault="002B597E" w:rsidP="00705B86">
      <w:pPr>
        <w:pStyle w:val="af3"/>
        <w:numPr>
          <w:ilvl w:val="0"/>
          <w:numId w:val="56"/>
        </w:numPr>
        <w:jc w:val="both"/>
      </w:pPr>
      <w:r w:rsidRPr="00463001">
        <w:t>Объем памяти Стационарного транспортного терминала должен удовлетворять потребностям СИСТЕМЫ по работе с транзакциями, Стоп-листом и другой управляющей информацией (не менее 64МВ).</w:t>
      </w:r>
    </w:p>
    <w:p w:rsidR="002B597E" w:rsidRPr="00463001" w:rsidRDefault="002B597E" w:rsidP="00705B86">
      <w:pPr>
        <w:pStyle w:val="af3"/>
        <w:numPr>
          <w:ilvl w:val="0"/>
          <w:numId w:val="56"/>
        </w:numPr>
        <w:jc w:val="both"/>
      </w:pPr>
      <w:r w:rsidRPr="00463001">
        <w:t>Стационарный транспортный терминал должен обеспечивать надежное (не извлекаемое сторонним воздействием) хранение ключей безопасности. Внутренняя энергонезависимая память должна обеспечивать сохранность ключей при выключении внешнего питания.</w:t>
      </w:r>
    </w:p>
    <w:p w:rsidR="002B597E" w:rsidRPr="00463001" w:rsidRDefault="002B597E" w:rsidP="00705B86">
      <w:pPr>
        <w:pStyle w:val="5121"/>
        <w:keepLines/>
        <w:numPr>
          <w:ilvl w:val="5"/>
          <w:numId w:val="20"/>
        </w:numPr>
        <w:spacing w:before="100" w:beforeAutospacing="1" w:after="100" w:afterAutospacing="1"/>
        <w:ind w:left="851" w:firstLine="0"/>
        <w:contextualSpacing/>
        <w:jc w:val="both"/>
        <w:rPr>
          <w:sz w:val="22"/>
          <w:u w:val="single"/>
        </w:rPr>
      </w:pPr>
      <w:r w:rsidRPr="00463001">
        <w:rPr>
          <w:sz w:val="22"/>
          <w:u w:val="single"/>
        </w:rPr>
        <w:t>Функциональные требования</w:t>
      </w:r>
    </w:p>
    <w:p w:rsidR="002B597E" w:rsidRPr="00463001" w:rsidRDefault="002B597E" w:rsidP="00705B86">
      <w:pPr>
        <w:pStyle w:val="af3"/>
        <w:numPr>
          <w:ilvl w:val="0"/>
          <w:numId w:val="56"/>
        </w:numPr>
        <w:jc w:val="both"/>
      </w:pPr>
      <w:r w:rsidRPr="00463001">
        <w:t>Считывание данных с Транспортных карт, совместимость с картами, требования к которым изложены в П.4.3.5.3 настоящего ТЗ.</w:t>
      </w:r>
    </w:p>
    <w:p w:rsidR="002B597E" w:rsidRPr="00463001" w:rsidRDefault="002B597E" w:rsidP="00705B86">
      <w:pPr>
        <w:pStyle w:val="af3"/>
        <w:numPr>
          <w:ilvl w:val="0"/>
          <w:numId w:val="56"/>
        </w:numPr>
        <w:jc w:val="both"/>
      </w:pPr>
      <w:r w:rsidRPr="00463001">
        <w:t>Запись данных на Транспортные карты, совместимость с картами, требования к которым изложены в П. 4.3.5.3 настоящего ТЗ.</w:t>
      </w:r>
    </w:p>
    <w:p w:rsidR="002B597E" w:rsidRPr="00463001" w:rsidRDefault="002B597E" w:rsidP="00705B86">
      <w:pPr>
        <w:pStyle w:val="af3"/>
        <w:numPr>
          <w:ilvl w:val="0"/>
          <w:numId w:val="56"/>
        </w:numPr>
        <w:jc w:val="both"/>
      </w:pPr>
      <w:r w:rsidRPr="00463001">
        <w:t>Стационарный терминал должен обеспечивать выполнение цикла обслуживание карты. В цикле обслуживания карты должны быть выполнены следующие действия:</w:t>
      </w:r>
    </w:p>
    <w:p w:rsidR="002B597E" w:rsidRPr="00463001" w:rsidRDefault="002B597E" w:rsidP="00705B86">
      <w:pPr>
        <w:pStyle w:val="af3"/>
        <w:numPr>
          <w:ilvl w:val="1"/>
          <w:numId w:val="57"/>
        </w:numPr>
        <w:jc w:val="both"/>
      </w:pPr>
      <w:r w:rsidRPr="00463001">
        <w:t>проверка Транспортной карты на наличие в Стоп-листе СИСТЕМЫ;</w:t>
      </w:r>
    </w:p>
    <w:p w:rsidR="002B597E" w:rsidRPr="00463001" w:rsidRDefault="002B597E" w:rsidP="00705B86">
      <w:pPr>
        <w:pStyle w:val="af3"/>
        <w:numPr>
          <w:ilvl w:val="1"/>
          <w:numId w:val="57"/>
        </w:numPr>
        <w:jc w:val="both"/>
      </w:pPr>
      <w:r w:rsidRPr="00463001">
        <w:t>проверка срока действия Транспортной карты;</w:t>
      </w:r>
    </w:p>
    <w:p w:rsidR="002B597E" w:rsidRPr="00463001" w:rsidRDefault="002B597E" w:rsidP="00705B86">
      <w:pPr>
        <w:pStyle w:val="af3"/>
        <w:numPr>
          <w:ilvl w:val="1"/>
          <w:numId w:val="57"/>
        </w:numPr>
        <w:jc w:val="both"/>
      </w:pPr>
      <w:r w:rsidRPr="00463001">
        <w:t>проверка ограничений на тип транспорта и ограничения по времени (в случае установления таких ограничений правилами обслуживания проездного в СИСТЕМЕ);</w:t>
      </w:r>
    </w:p>
    <w:p w:rsidR="002B597E" w:rsidRPr="00463001" w:rsidRDefault="002B597E" w:rsidP="00705B86">
      <w:pPr>
        <w:pStyle w:val="af3"/>
        <w:numPr>
          <w:ilvl w:val="1"/>
          <w:numId w:val="57"/>
        </w:numPr>
        <w:jc w:val="both"/>
      </w:pPr>
      <w:r w:rsidRPr="00463001">
        <w:t>проверка периода действия лимита поездок Транспортной карты (если это предусмотрена правилами обслуживания проездного в СИСТЕМЕ);</w:t>
      </w:r>
    </w:p>
    <w:p w:rsidR="002B597E" w:rsidRPr="00463001" w:rsidRDefault="002B597E" w:rsidP="00705B86">
      <w:pPr>
        <w:pStyle w:val="af3"/>
        <w:numPr>
          <w:ilvl w:val="1"/>
          <w:numId w:val="57"/>
        </w:numPr>
        <w:jc w:val="both"/>
      </w:pPr>
      <w:r w:rsidRPr="00463001">
        <w:t>проверка количества неиспользованных поездок на Транспортной карте в установленный период (если это предусмотрена правилами обслуживания проездного в СИСТЕМЕ);</w:t>
      </w:r>
    </w:p>
    <w:p w:rsidR="002B597E" w:rsidRPr="00463001" w:rsidRDefault="002B597E" w:rsidP="00705B86">
      <w:pPr>
        <w:pStyle w:val="af3"/>
        <w:numPr>
          <w:ilvl w:val="1"/>
          <w:numId w:val="57"/>
        </w:numPr>
        <w:jc w:val="both"/>
      </w:pPr>
      <w:r w:rsidRPr="00463001">
        <w:t xml:space="preserve">нахождение действующего тарифа для обслуживания Транспортной карты с учетом зоны/остановки входа и выхода пассажира (на маршрутах с зональной тарификацией); </w:t>
      </w:r>
    </w:p>
    <w:p w:rsidR="002B597E" w:rsidRPr="00463001" w:rsidRDefault="002B597E" w:rsidP="00705B86">
      <w:pPr>
        <w:pStyle w:val="af3"/>
        <w:numPr>
          <w:ilvl w:val="1"/>
          <w:numId w:val="57"/>
        </w:numPr>
        <w:jc w:val="both"/>
      </w:pPr>
      <w:r w:rsidRPr="00463001">
        <w:t xml:space="preserve">предоставление скидки на оплату проезда по Транспортным картам (если такое предусмотрено правилами обслуживания транспортных карт в СИСТЕМЕ). </w:t>
      </w:r>
    </w:p>
    <w:p w:rsidR="002B597E" w:rsidRPr="00463001" w:rsidRDefault="002B597E" w:rsidP="00705B86">
      <w:pPr>
        <w:pStyle w:val="af3"/>
        <w:numPr>
          <w:ilvl w:val="1"/>
          <w:numId w:val="57"/>
        </w:numPr>
        <w:jc w:val="both"/>
      </w:pPr>
      <w:r w:rsidRPr="00463001">
        <w:t>предоставление скидки на оплату проезда по Транспортной карте, в зависимости от количества совершенных поездок в течении определенного периода (например, 30 дней) со дня первой поездки (если такое предусмотрено правилами обслуживания транспортных карт в СИСТЕМЕ):</w:t>
      </w:r>
    </w:p>
    <w:p w:rsidR="002B597E" w:rsidRPr="00463001" w:rsidRDefault="002B597E" w:rsidP="00705B86">
      <w:pPr>
        <w:pStyle w:val="af3"/>
        <w:numPr>
          <w:ilvl w:val="2"/>
          <w:numId w:val="57"/>
        </w:numPr>
        <w:jc w:val="both"/>
      </w:pPr>
      <w:r w:rsidRPr="00463001">
        <w:t xml:space="preserve">актуализация даты окончания расчетного периода на Транспортной карте; </w:t>
      </w:r>
    </w:p>
    <w:p w:rsidR="002B597E" w:rsidRPr="00463001" w:rsidRDefault="002B597E" w:rsidP="00705B86">
      <w:pPr>
        <w:pStyle w:val="af3"/>
        <w:numPr>
          <w:ilvl w:val="2"/>
          <w:numId w:val="57"/>
        </w:numPr>
        <w:jc w:val="both"/>
      </w:pPr>
      <w:r w:rsidRPr="00463001">
        <w:t>обеспечение управления счетчиком накопления поездок на Транспортной карте, при оплате проезда значение счетчика накопления поездок должен увеличиваться на 1 поездку; по завершению расчетного периода счетчик накопления должен обнуляться;</w:t>
      </w:r>
    </w:p>
    <w:p w:rsidR="002B597E" w:rsidRPr="00463001" w:rsidRDefault="002B597E" w:rsidP="00705B86">
      <w:pPr>
        <w:pStyle w:val="af3"/>
        <w:numPr>
          <w:ilvl w:val="2"/>
          <w:numId w:val="57"/>
        </w:numPr>
        <w:jc w:val="both"/>
      </w:pPr>
      <w:r w:rsidRPr="00463001">
        <w:t>определение и фиксация скидки на проезд за расчетный период.</w:t>
      </w:r>
    </w:p>
    <w:p w:rsidR="002B597E" w:rsidRPr="00463001" w:rsidRDefault="002B597E" w:rsidP="00705B86">
      <w:pPr>
        <w:pStyle w:val="af3"/>
        <w:numPr>
          <w:ilvl w:val="1"/>
          <w:numId w:val="57"/>
        </w:numPr>
        <w:jc w:val="both"/>
      </w:pPr>
      <w:r w:rsidRPr="00463001">
        <w:t>регистрация факта поездки (формирование транзакции по транспортной карте);</w:t>
      </w:r>
    </w:p>
    <w:p w:rsidR="002B597E" w:rsidRPr="00463001" w:rsidRDefault="002B597E" w:rsidP="00705B86">
      <w:pPr>
        <w:pStyle w:val="af3"/>
        <w:numPr>
          <w:ilvl w:val="0"/>
          <w:numId w:val="56"/>
        </w:numPr>
        <w:jc w:val="both"/>
      </w:pPr>
      <w:r w:rsidRPr="00463001">
        <w:t xml:space="preserve">Стационарный транспортный терминал должен обеспечивать визуальное отображение информации о Регистрации проезда. </w:t>
      </w:r>
    </w:p>
    <w:p w:rsidR="002B597E" w:rsidRPr="00463001" w:rsidRDefault="002B597E" w:rsidP="00705B86">
      <w:pPr>
        <w:pStyle w:val="af3"/>
        <w:numPr>
          <w:ilvl w:val="0"/>
          <w:numId w:val="56"/>
        </w:numPr>
        <w:jc w:val="both"/>
      </w:pPr>
      <w:r w:rsidRPr="00463001">
        <w:t>Транзакции стационарного транспортного терминала должны быть защищены от изменения.</w:t>
      </w:r>
    </w:p>
    <w:p w:rsidR="002B597E" w:rsidRPr="00463001" w:rsidRDefault="002B597E" w:rsidP="00705B86">
      <w:pPr>
        <w:pStyle w:val="af3"/>
        <w:numPr>
          <w:ilvl w:val="0"/>
          <w:numId w:val="56"/>
        </w:numPr>
        <w:jc w:val="both"/>
      </w:pPr>
      <w:r w:rsidRPr="00463001">
        <w:t xml:space="preserve">Стационарный терминал должен обеспечивать прием от </w:t>
      </w:r>
      <w:r>
        <w:t>терминала водителя</w:t>
      </w:r>
      <w:r w:rsidRPr="00463001">
        <w:t>:</w:t>
      </w:r>
    </w:p>
    <w:p w:rsidR="002B597E" w:rsidRDefault="002B597E" w:rsidP="00705B86">
      <w:pPr>
        <w:pStyle w:val="af3"/>
        <w:numPr>
          <w:ilvl w:val="1"/>
          <w:numId w:val="56"/>
        </w:numPr>
        <w:jc w:val="both"/>
      </w:pPr>
      <w:r>
        <w:t>Нормативно-справочной информации (маршруты, тарифы, правила обслуживания);</w:t>
      </w:r>
    </w:p>
    <w:p w:rsidR="002B597E" w:rsidRPr="00463001" w:rsidRDefault="002B597E" w:rsidP="00705B86">
      <w:pPr>
        <w:pStyle w:val="af3"/>
        <w:numPr>
          <w:ilvl w:val="1"/>
          <w:numId w:val="56"/>
        </w:numPr>
        <w:jc w:val="both"/>
      </w:pPr>
      <w:r w:rsidRPr="00463001">
        <w:t>Информации о смене рейса/маршрута/водителя;</w:t>
      </w:r>
    </w:p>
    <w:p w:rsidR="002B597E" w:rsidRPr="00463001" w:rsidRDefault="002B597E" w:rsidP="00705B86">
      <w:pPr>
        <w:pStyle w:val="af3"/>
        <w:numPr>
          <w:ilvl w:val="1"/>
          <w:numId w:val="56"/>
        </w:numPr>
        <w:jc w:val="both"/>
      </w:pPr>
      <w:r w:rsidRPr="00463001">
        <w:t>Информации об обновлении стоп-листа Транспортных карт;</w:t>
      </w:r>
    </w:p>
    <w:p w:rsidR="002B597E" w:rsidRPr="00463001" w:rsidRDefault="002B597E" w:rsidP="00705B86">
      <w:pPr>
        <w:pStyle w:val="af3"/>
        <w:numPr>
          <w:ilvl w:val="1"/>
          <w:numId w:val="56"/>
        </w:numPr>
        <w:jc w:val="both"/>
      </w:pPr>
      <w:r w:rsidRPr="00463001">
        <w:t>Информации об обновлении стоп-листа Банковских карт</w:t>
      </w:r>
    </w:p>
    <w:p w:rsidR="002B597E" w:rsidRPr="00463001" w:rsidRDefault="002B597E" w:rsidP="00705B86">
      <w:pPr>
        <w:pStyle w:val="af3"/>
        <w:numPr>
          <w:ilvl w:val="0"/>
          <w:numId w:val="56"/>
        </w:numPr>
        <w:jc w:val="both"/>
      </w:pPr>
      <w:r w:rsidRPr="00463001">
        <w:t xml:space="preserve">Информация по осуществлению оплаты/регистрации проезда должна накапливаться в Транспортном терминале и передаваться в терминал водителя посредствам локальной сети транспортного средства и коммуникационного кабеля </w:t>
      </w:r>
      <w:proofErr w:type="spellStart"/>
      <w:r w:rsidRPr="00463001">
        <w:t>Ethernet</w:t>
      </w:r>
      <w:proofErr w:type="spellEnd"/>
      <w:r w:rsidRPr="00463001">
        <w:t>.</w:t>
      </w:r>
    </w:p>
    <w:p w:rsidR="002B597E" w:rsidRDefault="002B597E" w:rsidP="00705B86">
      <w:pPr>
        <w:pStyle w:val="af3"/>
        <w:numPr>
          <w:ilvl w:val="0"/>
          <w:numId w:val="56"/>
        </w:numPr>
        <w:jc w:val="both"/>
      </w:pPr>
      <w:r>
        <w:t>Стационарный терминал должен обеспечивать выполнение следующих требований в режиме проверки КРС:</w:t>
      </w:r>
    </w:p>
    <w:p w:rsidR="002B597E" w:rsidRDefault="002B597E" w:rsidP="00705B86">
      <w:pPr>
        <w:pStyle w:val="af3"/>
        <w:numPr>
          <w:ilvl w:val="1"/>
          <w:numId w:val="56"/>
        </w:numPr>
        <w:jc w:val="both"/>
      </w:pPr>
      <w:r>
        <w:t>формирование реестра обслуженных карт на текущем и предыдущем рейсе транспортных карт для проверки контрольно-ревизионной службой.</w:t>
      </w:r>
    </w:p>
    <w:p w:rsidR="002B597E" w:rsidRDefault="002B597E" w:rsidP="00705B86">
      <w:pPr>
        <w:pStyle w:val="af3"/>
        <w:numPr>
          <w:ilvl w:val="1"/>
          <w:numId w:val="56"/>
        </w:numPr>
        <w:jc w:val="both"/>
      </w:pPr>
      <w:r>
        <w:t>запись на карту контролера при ее обслуживании (регистрации контролера в транспортном средстве) информации, необходимой для проверки оплаты проезда по транспортным картам на текущем рейсе, в том числе:</w:t>
      </w:r>
    </w:p>
    <w:p w:rsidR="002B597E" w:rsidRDefault="002B597E" w:rsidP="00705B86">
      <w:pPr>
        <w:pStyle w:val="af3"/>
        <w:numPr>
          <w:ilvl w:val="2"/>
          <w:numId w:val="56"/>
        </w:numPr>
        <w:jc w:val="both"/>
      </w:pPr>
      <w:r>
        <w:t>номер маршрута.</w:t>
      </w:r>
    </w:p>
    <w:p w:rsidR="002B597E" w:rsidRDefault="002B597E" w:rsidP="00705B86">
      <w:pPr>
        <w:pStyle w:val="af3"/>
        <w:numPr>
          <w:ilvl w:val="2"/>
          <w:numId w:val="56"/>
        </w:numPr>
        <w:jc w:val="both"/>
      </w:pPr>
      <w:r>
        <w:t>идентификатор транспортного терминала мастера.</w:t>
      </w:r>
    </w:p>
    <w:p w:rsidR="002B597E" w:rsidRDefault="002B597E" w:rsidP="00705B86">
      <w:pPr>
        <w:pStyle w:val="af3"/>
        <w:numPr>
          <w:ilvl w:val="2"/>
          <w:numId w:val="56"/>
        </w:numPr>
        <w:jc w:val="both"/>
      </w:pPr>
      <w:r>
        <w:t>реестр обслуженных карт на текущем и предыдущем рейсе.</w:t>
      </w:r>
    </w:p>
    <w:p w:rsidR="002B597E" w:rsidRDefault="002B597E" w:rsidP="00705B86">
      <w:pPr>
        <w:pStyle w:val="af3"/>
        <w:numPr>
          <w:ilvl w:val="1"/>
          <w:numId w:val="56"/>
        </w:numPr>
        <w:jc w:val="both"/>
      </w:pPr>
      <w:r>
        <w:t>получение управляющего сигнала от Терминала водителя на блокировку на время осуществления проверки в ТС.</w:t>
      </w:r>
    </w:p>
    <w:p w:rsidR="002B597E" w:rsidRDefault="002B597E" w:rsidP="00705B86">
      <w:pPr>
        <w:pStyle w:val="af3"/>
        <w:numPr>
          <w:ilvl w:val="1"/>
          <w:numId w:val="56"/>
        </w:numPr>
        <w:jc w:val="both"/>
      </w:pPr>
      <w:r>
        <w:t>блокировка функции приема оплаты к обслуживанию Транспортные и Банковские карты.</w:t>
      </w:r>
    </w:p>
    <w:p w:rsidR="002B597E" w:rsidRDefault="002B597E" w:rsidP="00705B86">
      <w:pPr>
        <w:pStyle w:val="af3"/>
        <w:numPr>
          <w:ilvl w:val="1"/>
          <w:numId w:val="56"/>
        </w:numPr>
        <w:jc w:val="both"/>
      </w:pPr>
      <w:r>
        <w:t>предоставление данных об обслуживании карты ревизора в Терминал водителя.</w:t>
      </w:r>
    </w:p>
    <w:p w:rsidR="002B597E" w:rsidRDefault="002B597E" w:rsidP="00705B86">
      <w:pPr>
        <w:pStyle w:val="af3"/>
        <w:numPr>
          <w:ilvl w:val="1"/>
          <w:numId w:val="56"/>
        </w:numPr>
        <w:jc w:val="both"/>
      </w:pPr>
      <w:r>
        <w:t xml:space="preserve">передача в Терминал водителя данных об обслуживании карты ревизора. </w:t>
      </w:r>
    </w:p>
    <w:p w:rsidR="002B597E" w:rsidRDefault="002B597E" w:rsidP="00705B86">
      <w:pPr>
        <w:pStyle w:val="af3"/>
        <w:numPr>
          <w:ilvl w:val="1"/>
          <w:numId w:val="56"/>
        </w:numPr>
        <w:jc w:val="both"/>
      </w:pPr>
      <w:r>
        <w:t xml:space="preserve">передача управляющего сигнала на допуск в салон ТС сотрудника контрольно-ревизорской службы при успешной </w:t>
      </w:r>
      <w:proofErr w:type="spellStart"/>
      <w:r>
        <w:t>валидации</w:t>
      </w:r>
      <w:proofErr w:type="spellEnd"/>
      <w:r>
        <w:t xml:space="preserve"> служебной карты ревизора.</w:t>
      </w:r>
    </w:p>
    <w:p w:rsidR="002B597E" w:rsidRPr="00463001" w:rsidRDefault="002B597E" w:rsidP="00705B86">
      <w:pPr>
        <w:pStyle w:val="af3"/>
        <w:numPr>
          <w:ilvl w:val="0"/>
          <w:numId w:val="56"/>
        </w:numPr>
        <w:jc w:val="both"/>
      </w:pPr>
      <w:r w:rsidRPr="00463001">
        <w:t>Стационарный транспортный терминал должен аккумулировать и передавать в Стационарный терминал мастер данные о функционировании терминального оборудования (установленного в ТС):</w:t>
      </w:r>
    </w:p>
    <w:p w:rsidR="002B597E" w:rsidRPr="00463001" w:rsidRDefault="002B597E" w:rsidP="00705B86">
      <w:pPr>
        <w:pStyle w:val="af3"/>
        <w:numPr>
          <w:ilvl w:val="1"/>
          <w:numId w:val="56"/>
        </w:numPr>
        <w:jc w:val="both"/>
      </w:pPr>
      <w:r w:rsidRPr="00463001">
        <w:t>Передача данных о терминальном оборудовании (тип, версия оборудования, версия загруженного ПО) один раз за смену при обновлении данных.</w:t>
      </w:r>
    </w:p>
    <w:p w:rsidR="002B597E" w:rsidRPr="00463001" w:rsidRDefault="002B597E" w:rsidP="00705B86">
      <w:pPr>
        <w:pStyle w:val="af3"/>
        <w:numPr>
          <w:ilvl w:val="1"/>
          <w:numId w:val="56"/>
        </w:numPr>
        <w:jc w:val="both"/>
      </w:pPr>
      <w:r w:rsidRPr="00463001">
        <w:t>Передача данных об обслуживании Транспортных карт и Транспортных карт специального вида по настраиваемому графику (например, раз в 10 минут).</w:t>
      </w:r>
    </w:p>
    <w:p w:rsidR="002B597E" w:rsidRPr="00463001" w:rsidRDefault="002B597E" w:rsidP="00705B86">
      <w:pPr>
        <w:pStyle w:val="af3"/>
        <w:numPr>
          <w:ilvl w:val="1"/>
          <w:numId w:val="56"/>
        </w:numPr>
        <w:jc w:val="both"/>
      </w:pPr>
      <w:r w:rsidRPr="00463001">
        <w:t>Передача данных о текущем состоянии терминала по настраиваемому графику (например, раз в 10 минут).</w:t>
      </w:r>
    </w:p>
    <w:p w:rsidR="002B597E" w:rsidRDefault="002B597E" w:rsidP="00705B86">
      <w:pPr>
        <w:pStyle w:val="af3"/>
        <w:numPr>
          <w:ilvl w:val="1"/>
          <w:numId w:val="56"/>
        </w:numPr>
        <w:jc w:val="both"/>
      </w:pPr>
      <w:r w:rsidRPr="00463001">
        <w:t xml:space="preserve">Передача данных об отказе оборудования. </w:t>
      </w:r>
    </w:p>
    <w:p w:rsidR="002B597E" w:rsidRPr="00463001" w:rsidRDefault="002B597E" w:rsidP="002B597E">
      <w:pPr>
        <w:pStyle w:val="af3"/>
        <w:ind w:left="2291"/>
        <w:jc w:val="both"/>
      </w:pPr>
      <w:r w:rsidRPr="00463001">
        <w:t xml:space="preserve"> </w:t>
      </w:r>
    </w:p>
    <w:p w:rsidR="002B597E" w:rsidRPr="00463001" w:rsidRDefault="002B597E" w:rsidP="00705B86">
      <w:pPr>
        <w:pStyle w:val="5121"/>
        <w:keepLines/>
        <w:numPr>
          <w:ilvl w:val="5"/>
          <w:numId w:val="20"/>
        </w:numPr>
        <w:spacing w:before="100" w:beforeAutospacing="1" w:after="100" w:afterAutospacing="1"/>
        <w:ind w:left="851" w:firstLine="0"/>
        <w:contextualSpacing/>
        <w:jc w:val="both"/>
        <w:rPr>
          <w:sz w:val="22"/>
          <w:u w:val="single"/>
        </w:rPr>
      </w:pPr>
      <w:r w:rsidRPr="00463001">
        <w:rPr>
          <w:sz w:val="22"/>
          <w:u w:val="single"/>
        </w:rPr>
        <w:t>Требования к конструкции</w:t>
      </w:r>
    </w:p>
    <w:p w:rsidR="002B597E" w:rsidRPr="00463001" w:rsidRDefault="002B597E" w:rsidP="00705B86">
      <w:pPr>
        <w:pStyle w:val="af3"/>
        <w:numPr>
          <w:ilvl w:val="0"/>
          <w:numId w:val="56"/>
        </w:numPr>
        <w:jc w:val="both"/>
      </w:pPr>
      <w:r w:rsidRPr="00463001">
        <w:t>Транспортный терминал должен иметь LCD дисплей с разрешением не менее 272х480 пикселей (не менее 4,3”).</w:t>
      </w:r>
    </w:p>
    <w:p w:rsidR="002B597E" w:rsidRDefault="002B597E" w:rsidP="00705B86">
      <w:pPr>
        <w:pStyle w:val="af3"/>
        <w:numPr>
          <w:ilvl w:val="0"/>
          <w:numId w:val="56"/>
        </w:numPr>
        <w:jc w:val="both"/>
      </w:pPr>
      <w:r w:rsidRPr="00463001">
        <w:t>Транспортный терминал, должен иметь возможность жесткого крепления к вертикальному поручню в салоне транспортного средства.</w:t>
      </w:r>
      <w:r w:rsidRPr="008A7F04">
        <w:t xml:space="preserve"> </w:t>
      </w:r>
    </w:p>
    <w:p w:rsidR="002B597E" w:rsidRDefault="002B597E" w:rsidP="00705B86">
      <w:pPr>
        <w:pStyle w:val="af3"/>
        <w:numPr>
          <w:ilvl w:val="0"/>
          <w:numId w:val="56"/>
        </w:numPr>
        <w:jc w:val="both"/>
      </w:pPr>
      <w:r>
        <w:t>Стационарный транспортный терминал должен обеспечивать н</w:t>
      </w:r>
      <w:r w:rsidRPr="001504F6">
        <w:t>аличие на корпусе легко читаемого заводского номера, нанесенного в месте, доступном для осмотра без перемещения и (или) разборки терминала</w:t>
      </w:r>
      <w:r>
        <w:t>.</w:t>
      </w:r>
    </w:p>
    <w:p w:rsidR="002B597E" w:rsidRPr="00463001" w:rsidRDefault="002B597E" w:rsidP="00705B86">
      <w:pPr>
        <w:pStyle w:val="af3"/>
        <w:numPr>
          <w:ilvl w:val="0"/>
          <w:numId w:val="56"/>
        </w:numPr>
        <w:jc w:val="both"/>
      </w:pPr>
      <w:r>
        <w:t xml:space="preserve">Стационарный транспортный терминал должен отвечать требованиям, предъявляемым к автоматическому устройству для расчётов, изложенным в </w:t>
      </w:r>
      <w:r>
        <w:tab/>
        <w:t xml:space="preserve">Федеральном законе от 22.05.2003 N 54-ФЗ </w:t>
      </w:r>
      <w:r>
        <w:tab/>
        <w:t xml:space="preserve">(ред. от 25.12.2018) «О применении контрольно-кассовой техники при осуществлении расчетов в Российской Федерации"» </w:t>
      </w:r>
      <w:r>
        <w:tab/>
        <w:t>(с изм. и доп., вступ. в силу с 01.07.2019).</w:t>
      </w:r>
    </w:p>
    <w:p w:rsidR="002B597E" w:rsidRPr="00463001" w:rsidRDefault="002B597E" w:rsidP="00705B86">
      <w:pPr>
        <w:pStyle w:val="5121"/>
        <w:keepLines/>
        <w:numPr>
          <w:ilvl w:val="5"/>
          <w:numId w:val="20"/>
        </w:numPr>
        <w:spacing w:before="100" w:beforeAutospacing="1" w:after="100" w:afterAutospacing="1"/>
        <w:ind w:left="851" w:firstLine="0"/>
        <w:contextualSpacing/>
        <w:jc w:val="both"/>
        <w:rPr>
          <w:sz w:val="22"/>
          <w:u w:val="single"/>
        </w:rPr>
      </w:pPr>
      <w:r w:rsidRPr="00463001">
        <w:rPr>
          <w:sz w:val="22"/>
          <w:u w:val="single"/>
        </w:rPr>
        <w:t>Требования по условиям эксплуатации</w:t>
      </w:r>
    </w:p>
    <w:p w:rsidR="002B597E" w:rsidRPr="00463001" w:rsidRDefault="002B597E" w:rsidP="00705B86">
      <w:pPr>
        <w:pStyle w:val="af3"/>
        <w:numPr>
          <w:ilvl w:val="0"/>
          <w:numId w:val="56"/>
        </w:numPr>
        <w:jc w:val="both"/>
      </w:pPr>
      <w:r w:rsidRPr="00463001">
        <w:t>Питание Транспортного терминала должно осуществляться от блока питания транспортного средства</w:t>
      </w:r>
    </w:p>
    <w:p w:rsidR="002B597E" w:rsidRPr="00463001" w:rsidRDefault="002B597E" w:rsidP="00705B86">
      <w:pPr>
        <w:pStyle w:val="af3"/>
        <w:numPr>
          <w:ilvl w:val="0"/>
          <w:numId w:val="56"/>
        </w:numPr>
        <w:jc w:val="both"/>
      </w:pPr>
      <w:r w:rsidRPr="00463001">
        <w:t>Диапазон рабочих температур Транспортного терминала от -20°С до +50°С* и влажности до 90%.</w:t>
      </w:r>
    </w:p>
    <w:p w:rsidR="002B597E" w:rsidRPr="00007E8B" w:rsidRDefault="002B597E" w:rsidP="002B597E">
      <w:pPr>
        <w:spacing w:after="100"/>
        <w:jc w:val="both"/>
      </w:pPr>
    </w:p>
    <w:p w:rsidR="002B597E" w:rsidRPr="00007E8B" w:rsidRDefault="002B597E" w:rsidP="00705B86">
      <w:pPr>
        <w:pStyle w:val="40"/>
        <w:keepLines/>
        <w:numPr>
          <w:ilvl w:val="3"/>
          <w:numId w:val="20"/>
        </w:numPr>
        <w:spacing w:before="100" w:after="100"/>
        <w:ind w:left="0"/>
        <w:contextualSpacing/>
        <w:rPr>
          <w:sz w:val="22"/>
        </w:rPr>
      </w:pPr>
      <w:r w:rsidRPr="00007E8B">
        <w:rPr>
          <w:sz w:val="22"/>
        </w:rPr>
        <w:t>Требования к терминальному оборудованию контрольно-ревизорской службы</w:t>
      </w:r>
    </w:p>
    <w:p w:rsidR="002B597E" w:rsidRPr="00007E8B" w:rsidRDefault="002B597E" w:rsidP="00705B86">
      <w:pPr>
        <w:pStyle w:val="5121"/>
        <w:keepLines/>
        <w:numPr>
          <w:ilvl w:val="4"/>
          <w:numId w:val="20"/>
        </w:numPr>
        <w:spacing w:before="100" w:after="100"/>
        <w:contextualSpacing/>
        <w:jc w:val="both"/>
        <w:rPr>
          <w:b/>
          <w:sz w:val="22"/>
        </w:rPr>
      </w:pPr>
      <w:r w:rsidRPr="00007E8B">
        <w:rPr>
          <w:b/>
          <w:sz w:val="22"/>
        </w:rPr>
        <w:t>Терминал ревизора</w:t>
      </w:r>
    </w:p>
    <w:p w:rsidR="002B597E" w:rsidRPr="00007E8B" w:rsidRDefault="002B597E" w:rsidP="00705B86">
      <w:pPr>
        <w:pStyle w:val="5121"/>
        <w:keepLines/>
        <w:numPr>
          <w:ilvl w:val="5"/>
          <w:numId w:val="20"/>
        </w:numPr>
        <w:spacing w:before="100" w:after="100"/>
        <w:ind w:left="851" w:firstLine="0"/>
        <w:contextualSpacing/>
        <w:jc w:val="both"/>
        <w:rPr>
          <w:sz w:val="22"/>
          <w:szCs w:val="22"/>
          <w:u w:val="single"/>
        </w:rPr>
      </w:pPr>
      <w:r w:rsidRPr="00007E8B">
        <w:rPr>
          <w:sz w:val="22"/>
          <w:szCs w:val="22"/>
          <w:u w:val="single"/>
        </w:rPr>
        <w:t>Технические требования</w:t>
      </w:r>
    </w:p>
    <w:p w:rsidR="002B597E" w:rsidRPr="00007E8B" w:rsidRDefault="002B597E" w:rsidP="00705B86">
      <w:pPr>
        <w:pStyle w:val="af3"/>
        <w:numPr>
          <w:ilvl w:val="0"/>
          <w:numId w:val="10"/>
        </w:numPr>
        <w:spacing w:after="100"/>
        <w:ind w:hanging="357"/>
        <w:jc w:val="both"/>
      </w:pPr>
      <w:r w:rsidRPr="00007E8B">
        <w:t>Транспортный терминал должен иметь операционную систему реального времени, с поддержкой многозадачности.</w:t>
      </w:r>
    </w:p>
    <w:p w:rsidR="002B597E" w:rsidRPr="00007E8B" w:rsidRDefault="002B597E" w:rsidP="00705B86">
      <w:pPr>
        <w:pStyle w:val="af3"/>
        <w:numPr>
          <w:ilvl w:val="0"/>
          <w:numId w:val="10"/>
        </w:numPr>
        <w:spacing w:after="100"/>
        <w:ind w:hanging="357"/>
        <w:jc w:val="both"/>
      </w:pPr>
      <w:r w:rsidRPr="00007E8B">
        <w:t>Терминал ревизора должен обладать собственной операционной и файловой системой.</w:t>
      </w:r>
    </w:p>
    <w:p w:rsidR="002B597E" w:rsidRPr="00007E8B" w:rsidRDefault="002B597E" w:rsidP="00705B86">
      <w:pPr>
        <w:pStyle w:val="af3"/>
        <w:numPr>
          <w:ilvl w:val="0"/>
          <w:numId w:val="10"/>
        </w:numPr>
        <w:spacing w:after="100"/>
        <w:ind w:hanging="357"/>
        <w:jc w:val="both"/>
      </w:pPr>
      <w:r w:rsidRPr="00007E8B">
        <w:t xml:space="preserve">Терминал ревизора должен оборудоваться устройством для чтения/записи карт с бесконтактным микропроцессором стандарта MIFARE </w:t>
      </w:r>
      <w:proofErr w:type="spellStart"/>
      <w:r w:rsidRPr="00007E8B">
        <w:t>Classic</w:t>
      </w:r>
      <w:proofErr w:type="spellEnd"/>
      <w:r w:rsidRPr="00007E8B">
        <w:t xml:space="preserve"> 1K, MIFARE </w:t>
      </w:r>
      <w:proofErr w:type="spellStart"/>
      <w:r w:rsidRPr="00007E8B">
        <w:t>Plus</w:t>
      </w:r>
      <w:proofErr w:type="spellEnd"/>
      <w:r w:rsidRPr="00007E8B">
        <w:t>.</w:t>
      </w:r>
    </w:p>
    <w:p w:rsidR="002B597E" w:rsidRPr="00007E8B" w:rsidRDefault="002B597E" w:rsidP="00705B86">
      <w:pPr>
        <w:pStyle w:val="af3"/>
        <w:numPr>
          <w:ilvl w:val="0"/>
          <w:numId w:val="10"/>
        </w:numPr>
        <w:spacing w:after="100"/>
        <w:ind w:hanging="357"/>
        <w:jc w:val="both"/>
      </w:pPr>
      <w:r w:rsidRPr="00007E8B">
        <w:t>Терминал ревизора и Транспортные карты должны взаимодействовать согласно стандарту ISO/IEC 14443.</w:t>
      </w:r>
    </w:p>
    <w:p w:rsidR="002B597E" w:rsidRPr="00007E8B" w:rsidRDefault="002B597E" w:rsidP="00705B86">
      <w:pPr>
        <w:pStyle w:val="af3"/>
        <w:numPr>
          <w:ilvl w:val="0"/>
          <w:numId w:val="10"/>
        </w:numPr>
        <w:spacing w:after="100"/>
        <w:ind w:hanging="357"/>
        <w:jc w:val="both"/>
      </w:pPr>
      <w:r w:rsidRPr="00007E8B">
        <w:t>Информация по осуществлению проверки оплаты (транзакции ревизоров) должна накапливаться в Терминале ревизора и передаваться в СИСТЕМУ посредством процедуры инкассации терминала по настраиваемому графику (например, 1 раз в 10 минут).</w:t>
      </w:r>
    </w:p>
    <w:p w:rsidR="002B597E" w:rsidRPr="00007E8B" w:rsidRDefault="002B597E" w:rsidP="00705B86">
      <w:pPr>
        <w:pStyle w:val="af3"/>
        <w:numPr>
          <w:ilvl w:val="0"/>
          <w:numId w:val="10"/>
        </w:numPr>
        <w:spacing w:after="100"/>
        <w:ind w:hanging="357"/>
        <w:jc w:val="both"/>
      </w:pPr>
      <w:r w:rsidRPr="00007E8B">
        <w:t>Терминал ревизора должен иметь не менее двух разъемов для подключения SAM-модулей по интерфейсу ISO7816.</w:t>
      </w:r>
    </w:p>
    <w:p w:rsidR="002B597E" w:rsidRPr="00007E8B" w:rsidRDefault="002B597E" w:rsidP="00705B86">
      <w:pPr>
        <w:pStyle w:val="af3"/>
        <w:numPr>
          <w:ilvl w:val="0"/>
          <w:numId w:val="10"/>
        </w:numPr>
        <w:spacing w:after="100"/>
        <w:ind w:hanging="357"/>
        <w:jc w:val="both"/>
      </w:pPr>
      <w:r w:rsidRPr="00007E8B">
        <w:t>Объем памяти Терминала ревизора должен удовлетворять потребностям СИСТЕМЫ по работе с транзакциями проверки оплаты (не менее 64МВ).</w:t>
      </w:r>
    </w:p>
    <w:p w:rsidR="002B597E" w:rsidRPr="00007E8B" w:rsidRDefault="002B597E" w:rsidP="00705B86">
      <w:pPr>
        <w:pStyle w:val="af3"/>
        <w:numPr>
          <w:ilvl w:val="0"/>
          <w:numId w:val="10"/>
        </w:numPr>
        <w:spacing w:after="100"/>
        <w:ind w:hanging="357"/>
        <w:jc w:val="both"/>
      </w:pPr>
      <w:r w:rsidRPr="00007E8B">
        <w:t>Считыватель бесконтактных карт Терминала ревизора должен обеспечивать надежное (не извлекаемое сторонним воздействием) хранение ключей безопасности.</w:t>
      </w:r>
    </w:p>
    <w:p w:rsidR="002B597E" w:rsidRPr="00007E8B" w:rsidRDefault="002B597E" w:rsidP="00705B86">
      <w:pPr>
        <w:pStyle w:val="5121"/>
        <w:keepLines/>
        <w:numPr>
          <w:ilvl w:val="5"/>
          <w:numId w:val="20"/>
        </w:numPr>
        <w:spacing w:before="100" w:after="100"/>
        <w:ind w:left="851" w:firstLine="0"/>
        <w:contextualSpacing/>
        <w:jc w:val="both"/>
        <w:rPr>
          <w:sz w:val="22"/>
          <w:szCs w:val="22"/>
          <w:u w:val="single"/>
        </w:rPr>
      </w:pPr>
      <w:r w:rsidRPr="00007E8B">
        <w:rPr>
          <w:sz w:val="22"/>
          <w:szCs w:val="22"/>
          <w:u w:val="single"/>
        </w:rPr>
        <w:t>Функциональные требования</w:t>
      </w:r>
    </w:p>
    <w:p w:rsidR="002B597E" w:rsidRPr="00007E8B" w:rsidRDefault="002B597E" w:rsidP="00705B86">
      <w:pPr>
        <w:pStyle w:val="af3"/>
        <w:numPr>
          <w:ilvl w:val="0"/>
          <w:numId w:val="10"/>
        </w:numPr>
        <w:spacing w:after="100"/>
        <w:ind w:hanging="357"/>
        <w:jc w:val="both"/>
      </w:pPr>
      <w:r w:rsidRPr="00007E8B">
        <w:t>Терминал должен обеспечивать аутентификацию ревизора по Служебной карте ревизора и PIN карты.</w:t>
      </w:r>
    </w:p>
    <w:p w:rsidR="002B597E" w:rsidRPr="00007E8B" w:rsidRDefault="002B597E" w:rsidP="00705B86">
      <w:pPr>
        <w:pStyle w:val="af3"/>
        <w:numPr>
          <w:ilvl w:val="1"/>
          <w:numId w:val="10"/>
        </w:numPr>
        <w:spacing w:after="100"/>
        <w:jc w:val="both"/>
      </w:pPr>
      <w:r w:rsidRPr="00007E8B">
        <w:t>Смена PIN карты ревизора.</w:t>
      </w:r>
    </w:p>
    <w:p w:rsidR="002B597E" w:rsidRPr="00007E8B" w:rsidRDefault="002B597E" w:rsidP="00705B86">
      <w:pPr>
        <w:pStyle w:val="af3"/>
        <w:numPr>
          <w:ilvl w:val="1"/>
          <w:numId w:val="10"/>
        </w:numPr>
        <w:spacing w:after="100"/>
        <w:jc w:val="both"/>
      </w:pPr>
      <w:r w:rsidRPr="00007E8B">
        <w:t>Регистрация времени начала и окончания проверки.</w:t>
      </w:r>
    </w:p>
    <w:p w:rsidR="002B597E" w:rsidRPr="00007E8B" w:rsidRDefault="002B597E" w:rsidP="00705B86">
      <w:pPr>
        <w:pStyle w:val="af3"/>
        <w:numPr>
          <w:ilvl w:val="1"/>
          <w:numId w:val="10"/>
        </w:numPr>
        <w:spacing w:after="100"/>
        <w:jc w:val="both"/>
      </w:pPr>
      <w:r w:rsidRPr="00007E8B">
        <w:t>Получение нормативно-справочной информации от ПЦ СИСТЕМЫ по номеру карты ревизора;</w:t>
      </w:r>
    </w:p>
    <w:p w:rsidR="002B597E" w:rsidRPr="00007E8B" w:rsidRDefault="002B597E" w:rsidP="00705B86">
      <w:pPr>
        <w:pStyle w:val="af3"/>
        <w:numPr>
          <w:ilvl w:val="0"/>
          <w:numId w:val="10"/>
        </w:numPr>
        <w:spacing w:after="100"/>
        <w:ind w:hanging="357"/>
        <w:jc w:val="both"/>
      </w:pPr>
      <w:r w:rsidRPr="00007E8B">
        <w:t>Регистрация терминала ревизора на рейсе по Служебной карте ревизора:</w:t>
      </w:r>
    </w:p>
    <w:p w:rsidR="002B597E" w:rsidRPr="00007E8B" w:rsidRDefault="002B597E" w:rsidP="00705B86">
      <w:pPr>
        <w:pStyle w:val="af3"/>
        <w:numPr>
          <w:ilvl w:val="1"/>
          <w:numId w:val="10"/>
        </w:numPr>
        <w:spacing w:after="100"/>
        <w:jc w:val="both"/>
      </w:pPr>
      <w:r w:rsidRPr="00007E8B">
        <w:t xml:space="preserve">проверка </w:t>
      </w:r>
      <w:proofErr w:type="spellStart"/>
      <w:r w:rsidRPr="00007E8B">
        <w:t>валидности</w:t>
      </w:r>
      <w:proofErr w:type="spellEnd"/>
      <w:r w:rsidRPr="00007E8B">
        <w:t xml:space="preserve"> карты ревизора;</w:t>
      </w:r>
    </w:p>
    <w:p w:rsidR="002B597E" w:rsidRPr="00007E8B" w:rsidRDefault="002B597E" w:rsidP="00705B86">
      <w:pPr>
        <w:pStyle w:val="af3"/>
        <w:numPr>
          <w:ilvl w:val="1"/>
          <w:numId w:val="10"/>
        </w:numPr>
        <w:spacing w:after="100"/>
        <w:jc w:val="both"/>
      </w:pPr>
      <w:r w:rsidRPr="00007E8B">
        <w:t>считывание данных со Служебной карты ревизора для проверки оплаты проезда по Транспортным картам и специальным вида Транспортных карт;</w:t>
      </w:r>
    </w:p>
    <w:p w:rsidR="002B597E" w:rsidRPr="00007E8B" w:rsidRDefault="002B597E" w:rsidP="00705B86">
      <w:pPr>
        <w:pStyle w:val="af3"/>
        <w:numPr>
          <w:ilvl w:val="0"/>
          <w:numId w:val="10"/>
        </w:numPr>
        <w:spacing w:after="100"/>
        <w:ind w:hanging="357"/>
        <w:jc w:val="both"/>
      </w:pPr>
      <w:r w:rsidRPr="00007E8B">
        <w:t>Проверка факта оплаты или неоплаты проезда с использованием Транспортных карт и специальных видов Транспортных карт, с выводом на экран Терминала ревизора результата проверки.</w:t>
      </w:r>
    </w:p>
    <w:p w:rsidR="002B597E" w:rsidRPr="00007E8B" w:rsidRDefault="002B597E" w:rsidP="00705B86">
      <w:pPr>
        <w:pStyle w:val="af3"/>
        <w:numPr>
          <w:ilvl w:val="0"/>
          <w:numId w:val="10"/>
        </w:numPr>
        <w:spacing w:after="100"/>
        <w:ind w:hanging="357"/>
        <w:jc w:val="both"/>
      </w:pPr>
      <w:r w:rsidRPr="00007E8B">
        <w:t>Формирование транзакций проверки оплаты проезда.</w:t>
      </w:r>
    </w:p>
    <w:p w:rsidR="002B597E" w:rsidRPr="00007E8B" w:rsidRDefault="002B597E" w:rsidP="00705B86">
      <w:pPr>
        <w:pStyle w:val="af3"/>
        <w:numPr>
          <w:ilvl w:val="0"/>
          <w:numId w:val="10"/>
        </w:numPr>
        <w:spacing w:after="100"/>
        <w:ind w:hanging="357"/>
        <w:jc w:val="both"/>
      </w:pPr>
      <w:r w:rsidRPr="00007E8B">
        <w:t>Фиксация факта нарушения Регистрации проезда пассажиром.</w:t>
      </w:r>
    </w:p>
    <w:p w:rsidR="002B597E" w:rsidRPr="00007E8B" w:rsidRDefault="002B597E" w:rsidP="00705B86">
      <w:pPr>
        <w:pStyle w:val="af3"/>
        <w:numPr>
          <w:ilvl w:val="0"/>
          <w:numId w:val="10"/>
        </w:numPr>
        <w:spacing w:after="100"/>
        <w:ind w:hanging="357"/>
        <w:jc w:val="both"/>
      </w:pPr>
      <w:r w:rsidRPr="00007E8B">
        <w:t>Просмотр информации о терминале, ревизоре, смене.</w:t>
      </w:r>
    </w:p>
    <w:p w:rsidR="002B597E" w:rsidRPr="00007E8B" w:rsidRDefault="002B597E" w:rsidP="00705B86">
      <w:pPr>
        <w:pStyle w:val="af3"/>
        <w:numPr>
          <w:ilvl w:val="0"/>
          <w:numId w:val="10"/>
        </w:numPr>
        <w:spacing w:after="100"/>
        <w:ind w:hanging="357"/>
        <w:jc w:val="both"/>
      </w:pPr>
      <w:r w:rsidRPr="00007E8B">
        <w:t>Обмен данными о транзакциях проверки оплаты проезда, регистрации штрафов с ПЦ СИСТЕМЫ по настраиваемому графику (например, 1 раз в 10 минут)</w:t>
      </w:r>
    </w:p>
    <w:p w:rsidR="002B597E" w:rsidRPr="00007E8B" w:rsidRDefault="002B597E" w:rsidP="00705B86">
      <w:pPr>
        <w:pStyle w:val="af3"/>
        <w:numPr>
          <w:ilvl w:val="0"/>
          <w:numId w:val="10"/>
        </w:numPr>
        <w:spacing w:after="100"/>
        <w:ind w:hanging="357"/>
        <w:jc w:val="both"/>
      </w:pPr>
      <w:r w:rsidRPr="00007E8B">
        <w:t>Транзакции терминала должны быть защищены от изменения.</w:t>
      </w:r>
    </w:p>
    <w:p w:rsidR="002B597E" w:rsidRPr="00007E8B" w:rsidRDefault="002B597E" w:rsidP="00705B86">
      <w:pPr>
        <w:pStyle w:val="5121"/>
        <w:keepLines/>
        <w:numPr>
          <w:ilvl w:val="5"/>
          <w:numId w:val="20"/>
        </w:numPr>
        <w:spacing w:before="100" w:after="100"/>
        <w:ind w:left="851" w:firstLine="0"/>
        <w:contextualSpacing/>
        <w:jc w:val="both"/>
        <w:rPr>
          <w:sz w:val="22"/>
          <w:szCs w:val="22"/>
          <w:u w:val="single"/>
        </w:rPr>
      </w:pPr>
      <w:r w:rsidRPr="00007E8B">
        <w:rPr>
          <w:sz w:val="22"/>
          <w:szCs w:val="22"/>
          <w:u w:val="single"/>
        </w:rPr>
        <w:t>Требования по конструкции</w:t>
      </w:r>
    </w:p>
    <w:p w:rsidR="002B597E" w:rsidRPr="00007E8B" w:rsidRDefault="002B597E" w:rsidP="00705B86">
      <w:pPr>
        <w:pStyle w:val="af3"/>
        <w:numPr>
          <w:ilvl w:val="0"/>
          <w:numId w:val="10"/>
        </w:numPr>
        <w:spacing w:after="100"/>
        <w:ind w:hanging="357"/>
        <w:jc w:val="both"/>
      </w:pPr>
      <w:r w:rsidRPr="00007E8B">
        <w:t>Терминал ревизора должен иметь встроенный цветной дисплей, не менее 320х240 пикселей.</w:t>
      </w:r>
    </w:p>
    <w:p w:rsidR="002B597E" w:rsidRPr="00007E8B" w:rsidRDefault="002B597E" w:rsidP="00705B86">
      <w:pPr>
        <w:pStyle w:val="af3"/>
        <w:numPr>
          <w:ilvl w:val="0"/>
          <w:numId w:val="10"/>
        </w:numPr>
        <w:spacing w:after="100"/>
        <w:ind w:hanging="357"/>
        <w:jc w:val="both"/>
      </w:pPr>
      <w:r w:rsidRPr="00007E8B">
        <w:t>Терминал ревизора должен иметь клавиатуру для проверки оплаты/не оплаты проезда, навигации в системном меню.</w:t>
      </w:r>
    </w:p>
    <w:p w:rsidR="002B597E" w:rsidRPr="00007E8B" w:rsidRDefault="002B597E" w:rsidP="00705B86">
      <w:pPr>
        <w:pStyle w:val="af3"/>
        <w:numPr>
          <w:ilvl w:val="0"/>
          <w:numId w:val="10"/>
        </w:numPr>
        <w:spacing w:after="100"/>
        <w:ind w:hanging="357"/>
        <w:jc w:val="both"/>
      </w:pPr>
      <w:r w:rsidRPr="00007E8B">
        <w:t>Масса Терминала ревизора с аккумуляторной батареей не должна превышать 500г.</w:t>
      </w:r>
    </w:p>
    <w:p w:rsidR="002B597E" w:rsidRPr="00007E8B" w:rsidRDefault="002B597E" w:rsidP="00705B86">
      <w:pPr>
        <w:pStyle w:val="5121"/>
        <w:keepLines/>
        <w:numPr>
          <w:ilvl w:val="5"/>
          <w:numId w:val="20"/>
        </w:numPr>
        <w:spacing w:before="100" w:after="100"/>
        <w:ind w:left="851" w:firstLine="0"/>
        <w:contextualSpacing/>
        <w:jc w:val="both"/>
        <w:rPr>
          <w:sz w:val="22"/>
          <w:szCs w:val="22"/>
          <w:u w:val="single"/>
        </w:rPr>
      </w:pPr>
      <w:r w:rsidRPr="00007E8B">
        <w:rPr>
          <w:sz w:val="22"/>
          <w:szCs w:val="22"/>
          <w:u w:val="single"/>
        </w:rPr>
        <w:t>Требования по условиям эксплуатации</w:t>
      </w:r>
    </w:p>
    <w:p w:rsidR="002B597E" w:rsidRPr="00007E8B" w:rsidRDefault="002B597E" w:rsidP="00705B86">
      <w:pPr>
        <w:pStyle w:val="af3"/>
        <w:numPr>
          <w:ilvl w:val="0"/>
          <w:numId w:val="10"/>
        </w:numPr>
        <w:spacing w:after="100"/>
        <w:ind w:hanging="357"/>
        <w:jc w:val="both"/>
      </w:pPr>
      <w:r w:rsidRPr="00007E8B">
        <w:t xml:space="preserve">Питание Транспортного терминала должно осуществляться от аккумуляторной батареи не менее 2600 </w:t>
      </w:r>
      <w:proofErr w:type="spellStart"/>
      <w:r w:rsidRPr="00007E8B">
        <w:t>мАч</w:t>
      </w:r>
      <w:proofErr w:type="spellEnd"/>
      <w:r w:rsidRPr="00007E8B">
        <w:t>, 7.4 В.</w:t>
      </w:r>
    </w:p>
    <w:p w:rsidR="002B597E" w:rsidRPr="00007E8B" w:rsidRDefault="002B597E" w:rsidP="00705B86">
      <w:pPr>
        <w:pStyle w:val="af3"/>
        <w:numPr>
          <w:ilvl w:val="0"/>
          <w:numId w:val="10"/>
        </w:numPr>
        <w:spacing w:after="100"/>
        <w:ind w:hanging="357"/>
        <w:jc w:val="both"/>
      </w:pPr>
      <w:r w:rsidRPr="00007E8B">
        <w:t>Диапазон рабочих температур Терминала ревизора от 0°С до +50°С и влажности до 90%.</w:t>
      </w:r>
    </w:p>
    <w:p w:rsidR="002B597E" w:rsidRPr="00007E8B" w:rsidRDefault="002B597E" w:rsidP="00705B86">
      <w:pPr>
        <w:pStyle w:val="af3"/>
        <w:numPr>
          <w:ilvl w:val="0"/>
          <w:numId w:val="10"/>
        </w:numPr>
        <w:spacing w:after="100"/>
        <w:ind w:hanging="357"/>
        <w:jc w:val="both"/>
      </w:pPr>
      <w:r w:rsidRPr="00007E8B">
        <w:t>Терминал должен сохранять работоспособность при температурах от -20°С до +50°С (при нахождении терминала в данных условиях не более 30 минут).</w:t>
      </w:r>
    </w:p>
    <w:p w:rsidR="002B597E" w:rsidRPr="00007E8B" w:rsidRDefault="002B597E" w:rsidP="00705B86">
      <w:pPr>
        <w:pStyle w:val="af3"/>
        <w:numPr>
          <w:ilvl w:val="0"/>
          <w:numId w:val="10"/>
        </w:numPr>
        <w:spacing w:after="100"/>
        <w:ind w:hanging="357"/>
        <w:jc w:val="both"/>
      </w:pPr>
      <w:r w:rsidRPr="00007E8B">
        <w:t>Диапазон температур хранения от -20°С до +60°С (при хранении терминала с заряженной аккумуляторной батареей).</w:t>
      </w:r>
    </w:p>
    <w:p w:rsidR="002B597E" w:rsidRPr="00007E8B" w:rsidRDefault="002B597E" w:rsidP="002B597E">
      <w:pPr>
        <w:pStyle w:val="af3"/>
        <w:spacing w:after="100"/>
        <w:ind w:left="1211"/>
        <w:jc w:val="both"/>
      </w:pPr>
    </w:p>
    <w:p w:rsidR="002B597E" w:rsidRPr="00007E8B" w:rsidRDefault="002B597E" w:rsidP="00705B86">
      <w:pPr>
        <w:pStyle w:val="40"/>
        <w:keepLines/>
        <w:numPr>
          <w:ilvl w:val="3"/>
          <w:numId w:val="20"/>
        </w:numPr>
        <w:spacing w:before="100" w:after="100"/>
        <w:ind w:left="-284"/>
        <w:contextualSpacing/>
        <w:rPr>
          <w:sz w:val="22"/>
        </w:rPr>
      </w:pPr>
      <w:r w:rsidRPr="00007E8B">
        <w:rPr>
          <w:sz w:val="22"/>
        </w:rPr>
        <w:t>Требования к терминальному оборудованию пунктов пополнения</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Пополнение Транспортных карт с онлайн приложением должно осуществляться в устройствах самообслуживания Банковских платежных Агентов или в виртуальной инфраструктуре систем сбора платежей, привлекаемой Оператором СИСТЕМЫ (веб-сайт, мобильное приложение и пр.) по номеру карты без использования специализированного оборудования.</w:t>
      </w:r>
    </w:p>
    <w:p w:rsidR="002B597E" w:rsidRDefault="002B597E" w:rsidP="002B597E">
      <w:pPr>
        <w:jc w:val="both"/>
      </w:pPr>
    </w:p>
    <w:p w:rsidR="002B597E" w:rsidRDefault="002B597E" w:rsidP="00705B86">
      <w:pPr>
        <w:pStyle w:val="40"/>
        <w:keepLines/>
        <w:numPr>
          <w:ilvl w:val="3"/>
          <w:numId w:val="20"/>
        </w:numPr>
        <w:spacing w:before="100" w:beforeAutospacing="1" w:after="100" w:afterAutospacing="1"/>
        <w:ind w:left="-142"/>
        <w:contextualSpacing/>
        <w:rPr>
          <w:sz w:val="22"/>
        </w:rPr>
      </w:pPr>
      <w:r w:rsidRPr="003D2C41">
        <w:rPr>
          <w:sz w:val="22"/>
        </w:rPr>
        <w:t>Требования к оборудованию подсистемы РСТК</w:t>
      </w:r>
    </w:p>
    <w:p w:rsidR="002B597E" w:rsidRDefault="002B597E" w:rsidP="00705B86">
      <w:pPr>
        <w:pStyle w:val="5121"/>
        <w:keepLines/>
        <w:numPr>
          <w:ilvl w:val="4"/>
          <w:numId w:val="20"/>
        </w:numPr>
        <w:spacing w:before="100" w:beforeAutospacing="1" w:after="100" w:afterAutospacing="1"/>
        <w:contextualSpacing/>
        <w:jc w:val="both"/>
        <w:rPr>
          <w:b/>
          <w:sz w:val="22"/>
        </w:rPr>
      </w:pPr>
      <w:r>
        <w:rPr>
          <w:b/>
          <w:sz w:val="22"/>
        </w:rPr>
        <w:t>Считыватель смарт карт</w:t>
      </w:r>
    </w:p>
    <w:p w:rsidR="002B597E" w:rsidRPr="000B78A0" w:rsidRDefault="002B597E" w:rsidP="00705B86">
      <w:pPr>
        <w:pStyle w:val="5121"/>
        <w:keepLines/>
        <w:numPr>
          <w:ilvl w:val="5"/>
          <w:numId w:val="20"/>
        </w:numPr>
        <w:spacing w:before="100" w:beforeAutospacing="1" w:after="100" w:afterAutospacing="1"/>
        <w:ind w:left="851" w:firstLine="0"/>
        <w:contextualSpacing/>
        <w:jc w:val="both"/>
        <w:rPr>
          <w:sz w:val="22"/>
          <w:szCs w:val="22"/>
          <w:u w:val="single"/>
        </w:rPr>
      </w:pPr>
      <w:r w:rsidRPr="000B78A0">
        <w:rPr>
          <w:sz w:val="22"/>
          <w:szCs w:val="22"/>
          <w:u w:val="single"/>
        </w:rPr>
        <w:t>Технические требования</w:t>
      </w:r>
    </w:p>
    <w:p w:rsidR="002B597E" w:rsidRPr="000B78A0" w:rsidRDefault="002B597E" w:rsidP="002B597E">
      <w:pPr>
        <w:pStyle w:val="afff4"/>
        <w:keepNext/>
        <w:keepLines/>
        <w:spacing w:before="100" w:beforeAutospacing="1" w:after="100" w:afterAutospacing="1"/>
        <w:contextualSpacing/>
        <w:rPr>
          <w:szCs w:val="22"/>
        </w:rPr>
      </w:pPr>
      <w:r>
        <w:t xml:space="preserve">Считыватель смарт-карт </w:t>
      </w:r>
      <w:r w:rsidRPr="000B78A0">
        <w:rPr>
          <w:szCs w:val="22"/>
        </w:rPr>
        <w:t>должен оборудоваться устройством для чтения/записи карт с бесконтактным микропроцессором стандарта MIFARE</w:t>
      </w:r>
      <w:r>
        <w:rPr>
          <w:szCs w:val="22"/>
        </w:rPr>
        <w:t xml:space="preserve"> </w:t>
      </w:r>
      <w:r>
        <w:rPr>
          <w:szCs w:val="22"/>
          <w:lang w:val="en-US"/>
        </w:rPr>
        <w:t>Classic</w:t>
      </w:r>
      <w:r w:rsidRPr="000B78A0">
        <w:rPr>
          <w:szCs w:val="22"/>
        </w:rPr>
        <w:t xml:space="preserve"> 1</w:t>
      </w:r>
      <w:r w:rsidRPr="000B78A0">
        <w:rPr>
          <w:szCs w:val="22"/>
          <w:lang w:val="en-US"/>
        </w:rPr>
        <w:t>K</w:t>
      </w:r>
      <w:r w:rsidRPr="000B78A0">
        <w:rPr>
          <w:szCs w:val="22"/>
        </w:rPr>
        <w:t xml:space="preserve">, MIFARE </w:t>
      </w:r>
      <w:r w:rsidRPr="000B78A0">
        <w:rPr>
          <w:szCs w:val="22"/>
          <w:lang w:val="en-US"/>
        </w:rPr>
        <w:t>Plus</w:t>
      </w:r>
      <w:r w:rsidRPr="000B78A0">
        <w:rPr>
          <w:szCs w:val="22"/>
        </w:rPr>
        <w:t>.</w:t>
      </w:r>
    </w:p>
    <w:p w:rsidR="002B597E" w:rsidRDefault="002B597E" w:rsidP="002B597E">
      <w:pPr>
        <w:pStyle w:val="afff4"/>
        <w:keepNext/>
        <w:keepLines/>
        <w:spacing w:before="100" w:beforeAutospacing="1" w:after="100" w:afterAutospacing="1"/>
        <w:contextualSpacing/>
        <w:rPr>
          <w:szCs w:val="22"/>
        </w:rPr>
      </w:pPr>
      <w:r>
        <w:t xml:space="preserve">Считыватель смарт-карт </w:t>
      </w:r>
      <w:r w:rsidRPr="000B78A0">
        <w:rPr>
          <w:szCs w:val="22"/>
        </w:rPr>
        <w:t>и Транспортные карты должны взаимодействовать согласно стандарту ISO/IEC 14443.</w:t>
      </w:r>
    </w:p>
    <w:p w:rsidR="002B597E" w:rsidRDefault="002B597E" w:rsidP="002B597E">
      <w:pPr>
        <w:pStyle w:val="afff4"/>
        <w:keepNext/>
        <w:keepLines/>
        <w:spacing w:before="100" w:beforeAutospacing="1" w:after="100" w:afterAutospacing="1"/>
        <w:contextualSpacing/>
        <w:rPr>
          <w:szCs w:val="22"/>
        </w:rPr>
      </w:pPr>
      <w:r>
        <w:rPr>
          <w:szCs w:val="22"/>
        </w:rPr>
        <w:t xml:space="preserve">Считыватель </w:t>
      </w:r>
      <w:r w:rsidRPr="00646030">
        <w:rPr>
          <w:szCs w:val="22"/>
        </w:rPr>
        <w:t>должен иметь сер</w:t>
      </w:r>
      <w:r>
        <w:rPr>
          <w:szCs w:val="22"/>
        </w:rPr>
        <w:t xml:space="preserve">тификат EMV </w:t>
      </w:r>
      <w:proofErr w:type="spellStart"/>
      <w:r>
        <w:rPr>
          <w:szCs w:val="22"/>
        </w:rPr>
        <w:t>Contactless</w:t>
      </w:r>
      <w:proofErr w:type="spellEnd"/>
      <w:r>
        <w:rPr>
          <w:szCs w:val="22"/>
        </w:rPr>
        <w:t xml:space="preserve"> L1 и L2.</w:t>
      </w:r>
    </w:p>
    <w:p w:rsidR="002B597E" w:rsidRDefault="002B597E" w:rsidP="002B597E">
      <w:pPr>
        <w:pStyle w:val="afff4"/>
        <w:keepNext/>
        <w:keepLines/>
        <w:spacing w:before="100" w:beforeAutospacing="1" w:after="100" w:afterAutospacing="1"/>
        <w:contextualSpacing/>
        <w:rPr>
          <w:szCs w:val="24"/>
        </w:rPr>
      </w:pPr>
      <w:r>
        <w:rPr>
          <w:szCs w:val="22"/>
        </w:rPr>
        <w:t xml:space="preserve">Считыватель смарт-карт должен подключаться к персональному компьютеру с помощью </w:t>
      </w:r>
      <w:r w:rsidRPr="00DA271A">
        <w:rPr>
          <w:szCs w:val="24"/>
          <w:lang w:val="en-US"/>
        </w:rPr>
        <w:t>USB</w:t>
      </w:r>
      <w:r>
        <w:rPr>
          <w:szCs w:val="24"/>
        </w:rPr>
        <w:t>.</w:t>
      </w:r>
    </w:p>
    <w:p w:rsidR="002B597E" w:rsidRPr="001F25BA" w:rsidRDefault="002B597E" w:rsidP="00705B86">
      <w:pPr>
        <w:pStyle w:val="5121"/>
        <w:keepLines/>
        <w:numPr>
          <w:ilvl w:val="5"/>
          <w:numId w:val="20"/>
        </w:numPr>
        <w:spacing w:before="100" w:beforeAutospacing="1" w:after="100" w:afterAutospacing="1"/>
        <w:ind w:left="851" w:firstLine="0"/>
        <w:contextualSpacing/>
        <w:jc w:val="both"/>
        <w:rPr>
          <w:sz w:val="22"/>
          <w:szCs w:val="22"/>
          <w:u w:val="single"/>
        </w:rPr>
      </w:pPr>
      <w:r w:rsidRPr="001F25BA">
        <w:rPr>
          <w:sz w:val="22"/>
          <w:szCs w:val="22"/>
          <w:u w:val="single"/>
        </w:rPr>
        <w:t>Функциональные требования</w:t>
      </w:r>
    </w:p>
    <w:p w:rsidR="002B597E" w:rsidRPr="003D2C41" w:rsidRDefault="002B597E" w:rsidP="002B597E">
      <w:pPr>
        <w:pStyle w:val="afff4"/>
        <w:keepNext/>
        <w:keepLines/>
        <w:spacing w:before="100" w:beforeAutospacing="1" w:after="100" w:afterAutospacing="1"/>
        <w:contextualSpacing/>
        <w:rPr>
          <w:szCs w:val="24"/>
        </w:rPr>
      </w:pPr>
      <w:r w:rsidRPr="00646030">
        <w:rPr>
          <w:szCs w:val="24"/>
        </w:rPr>
        <w:t>Считывание данных с Транспортных карт, совместимость с картами, требования к которым изложены в П.4.3.5.3 настоящего ТЗ.</w:t>
      </w:r>
    </w:p>
    <w:p w:rsidR="002B597E" w:rsidRPr="000B78A0" w:rsidRDefault="002B597E" w:rsidP="002B597E">
      <w:pPr>
        <w:pStyle w:val="afff4"/>
        <w:keepNext/>
        <w:keepLines/>
        <w:spacing w:before="100" w:beforeAutospacing="1" w:after="100" w:afterAutospacing="1"/>
        <w:ind w:left="1" w:firstLine="1"/>
        <w:contextualSpacing/>
        <w:rPr>
          <w:szCs w:val="22"/>
        </w:rPr>
      </w:pPr>
      <w:r w:rsidRPr="003D2C41">
        <w:rPr>
          <w:szCs w:val="24"/>
        </w:rPr>
        <w:t>Обмен данными с персональным компьютером, в том числе передача считанного с карты уникального номера (</w:t>
      </w:r>
      <w:r w:rsidRPr="003D2C41">
        <w:rPr>
          <w:szCs w:val="24"/>
          <w:lang w:val="en-US"/>
        </w:rPr>
        <w:t>PAN</w:t>
      </w:r>
      <w:r>
        <w:rPr>
          <w:szCs w:val="24"/>
        </w:rPr>
        <w:t xml:space="preserve"> карты) в РСТК </w:t>
      </w:r>
      <w:r w:rsidRPr="003D2C41">
        <w:rPr>
          <w:szCs w:val="24"/>
        </w:rPr>
        <w:t xml:space="preserve">для осуществления привязки карты по </w:t>
      </w:r>
      <w:r w:rsidRPr="003D2C41">
        <w:rPr>
          <w:szCs w:val="24"/>
          <w:lang w:val="en-US"/>
        </w:rPr>
        <w:t>PAN</w:t>
      </w:r>
      <w:r w:rsidRPr="003D2C41">
        <w:rPr>
          <w:szCs w:val="24"/>
        </w:rPr>
        <w:t xml:space="preserve"> к личному делу гражданина.</w:t>
      </w:r>
      <w:r>
        <w:rPr>
          <w:szCs w:val="22"/>
        </w:rPr>
        <w:t xml:space="preserve"> </w:t>
      </w:r>
    </w:p>
    <w:p w:rsidR="002B597E" w:rsidRPr="000B78A0" w:rsidRDefault="002B597E" w:rsidP="00705B86">
      <w:pPr>
        <w:pStyle w:val="5121"/>
        <w:keepLines/>
        <w:numPr>
          <w:ilvl w:val="5"/>
          <w:numId w:val="20"/>
        </w:numPr>
        <w:spacing w:before="100" w:beforeAutospacing="1" w:after="100" w:afterAutospacing="1"/>
        <w:ind w:left="851" w:firstLine="0"/>
        <w:contextualSpacing/>
        <w:jc w:val="both"/>
        <w:rPr>
          <w:sz w:val="22"/>
          <w:szCs w:val="22"/>
          <w:u w:val="single"/>
        </w:rPr>
      </w:pPr>
      <w:r w:rsidRPr="000B78A0">
        <w:rPr>
          <w:sz w:val="22"/>
          <w:szCs w:val="22"/>
          <w:u w:val="single"/>
        </w:rPr>
        <w:t>Требования по условиям эксплуатации</w:t>
      </w:r>
    </w:p>
    <w:p w:rsidR="002B597E" w:rsidRPr="003D2C41" w:rsidRDefault="002B597E" w:rsidP="002B597E">
      <w:pPr>
        <w:pStyle w:val="a4"/>
        <w:keepNext/>
        <w:keepLines/>
        <w:spacing w:before="100" w:beforeAutospacing="1" w:after="100" w:afterAutospacing="1"/>
        <w:contextualSpacing/>
        <w:jc w:val="both"/>
      </w:pPr>
      <w:r w:rsidRPr="003D2C41">
        <w:t xml:space="preserve">Питание Считывателя смарт-карт – 5В (через </w:t>
      </w:r>
      <w:r w:rsidRPr="003D2C41">
        <w:rPr>
          <w:lang w:val="en-US"/>
        </w:rPr>
        <w:t>USB</w:t>
      </w:r>
      <w:r w:rsidRPr="003D2C41">
        <w:t xml:space="preserve"> от персонального компьютера, к которому подключено устройство).</w:t>
      </w:r>
    </w:p>
    <w:p w:rsidR="002B597E" w:rsidRDefault="002B597E" w:rsidP="002B597E">
      <w:pPr>
        <w:pStyle w:val="a4"/>
        <w:keepNext/>
        <w:keepLines/>
        <w:spacing w:before="100" w:beforeAutospacing="1" w:after="100" w:afterAutospacing="1"/>
        <w:contextualSpacing/>
        <w:jc w:val="both"/>
      </w:pPr>
      <w:r>
        <w:t xml:space="preserve"> </w:t>
      </w:r>
      <w:r w:rsidRPr="000B78A0">
        <w:rPr>
          <w:szCs w:val="22"/>
        </w:rPr>
        <w:t>Диапазон рабочих температур</w:t>
      </w:r>
      <w:r>
        <w:rPr>
          <w:szCs w:val="22"/>
        </w:rPr>
        <w:t xml:space="preserve"> от </w:t>
      </w:r>
      <w:r w:rsidRPr="00DA271A">
        <w:t xml:space="preserve">0 </w:t>
      </w:r>
      <w:proofErr w:type="gramStart"/>
      <w:r>
        <w:t xml:space="preserve">до </w:t>
      </w:r>
      <w:r w:rsidRPr="00DA271A">
        <w:t xml:space="preserve"> 45</w:t>
      </w:r>
      <w:proofErr w:type="gramEnd"/>
      <w:r w:rsidRPr="00DA271A">
        <w:t>°С и влажности: 10 ~ 80%</w:t>
      </w:r>
      <w:r>
        <w:t>.</w:t>
      </w:r>
    </w:p>
    <w:p w:rsidR="002B597E" w:rsidRDefault="002B597E" w:rsidP="002B597E">
      <w:pPr>
        <w:pStyle w:val="a4"/>
        <w:keepNext/>
        <w:keepLines/>
        <w:spacing w:before="100" w:beforeAutospacing="1" w:after="100" w:afterAutospacing="1"/>
        <w:contextualSpacing/>
        <w:jc w:val="both"/>
      </w:pPr>
      <w:r>
        <w:t xml:space="preserve">Условия хранения при температуре от </w:t>
      </w:r>
      <w:r w:rsidRPr="00DA271A">
        <w:rPr>
          <w:bCs/>
        </w:rPr>
        <w:t>-40 ~ 50°C (при относительной влажности воздуха до 80 % при  температуре 35 ºС)</w:t>
      </w:r>
      <w:r>
        <w:rPr>
          <w:bCs/>
        </w:rPr>
        <w:t>.</w:t>
      </w:r>
    </w:p>
    <w:p w:rsidR="002B597E" w:rsidRDefault="002B597E" w:rsidP="00705B86">
      <w:pPr>
        <w:pStyle w:val="5121"/>
        <w:keepLines/>
        <w:numPr>
          <w:ilvl w:val="4"/>
          <w:numId w:val="20"/>
        </w:numPr>
        <w:spacing w:before="100" w:beforeAutospacing="1" w:after="100" w:afterAutospacing="1"/>
        <w:contextualSpacing/>
        <w:jc w:val="both"/>
        <w:rPr>
          <w:b/>
          <w:sz w:val="22"/>
        </w:rPr>
      </w:pPr>
      <w:r>
        <w:rPr>
          <w:b/>
          <w:sz w:val="22"/>
        </w:rPr>
        <w:t>Карт-принтер</w:t>
      </w:r>
    </w:p>
    <w:p w:rsidR="002B597E" w:rsidRPr="000B78A0" w:rsidRDefault="002B597E" w:rsidP="00705B86">
      <w:pPr>
        <w:pStyle w:val="5121"/>
        <w:keepLines/>
        <w:numPr>
          <w:ilvl w:val="5"/>
          <w:numId w:val="20"/>
        </w:numPr>
        <w:spacing w:before="100" w:beforeAutospacing="1" w:after="100" w:afterAutospacing="1"/>
        <w:ind w:left="851" w:firstLine="0"/>
        <w:contextualSpacing/>
        <w:jc w:val="both"/>
        <w:rPr>
          <w:sz w:val="22"/>
          <w:szCs w:val="22"/>
          <w:u w:val="single"/>
        </w:rPr>
      </w:pPr>
      <w:r w:rsidRPr="000B78A0">
        <w:rPr>
          <w:sz w:val="22"/>
          <w:szCs w:val="22"/>
          <w:u w:val="single"/>
        </w:rPr>
        <w:t>Технические требования</w:t>
      </w:r>
    </w:p>
    <w:p w:rsidR="002B597E" w:rsidRDefault="002B597E" w:rsidP="002B597E">
      <w:pPr>
        <w:pStyle w:val="5121"/>
        <w:keepLines/>
        <w:spacing w:before="100" w:beforeAutospacing="1" w:after="100" w:afterAutospacing="1"/>
        <w:ind w:left="3" w:hanging="1"/>
        <w:contextualSpacing/>
        <w:jc w:val="both"/>
        <w:rPr>
          <w:sz w:val="22"/>
          <w:szCs w:val="22"/>
        </w:rPr>
      </w:pPr>
      <w:r>
        <w:rPr>
          <w:sz w:val="22"/>
          <w:szCs w:val="22"/>
        </w:rPr>
        <w:t>Карт принтер должен выполнять полноцветную или монохромную печать в край карты.</w:t>
      </w:r>
    </w:p>
    <w:p w:rsidR="002B597E" w:rsidRDefault="002B597E" w:rsidP="002B597E">
      <w:pPr>
        <w:pStyle w:val="5121"/>
        <w:keepLines/>
        <w:spacing w:before="100" w:beforeAutospacing="1" w:after="100" w:afterAutospacing="1"/>
        <w:ind w:hanging="1"/>
        <w:contextualSpacing/>
        <w:jc w:val="both"/>
        <w:rPr>
          <w:sz w:val="22"/>
          <w:szCs w:val="22"/>
        </w:rPr>
      </w:pPr>
      <w:r>
        <w:rPr>
          <w:sz w:val="22"/>
          <w:szCs w:val="22"/>
        </w:rPr>
        <w:t xml:space="preserve">Разрешение карт-принтера не менее 300 </w:t>
      </w:r>
      <w:r>
        <w:rPr>
          <w:sz w:val="22"/>
          <w:szCs w:val="22"/>
          <w:lang w:val="en-US"/>
        </w:rPr>
        <w:t>dpi</w:t>
      </w:r>
      <w:r>
        <w:rPr>
          <w:sz w:val="22"/>
          <w:szCs w:val="22"/>
        </w:rPr>
        <w:t>.</w:t>
      </w:r>
    </w:p>
    <w:p w:rsidR="002B597E" w:rsidRDefault="002B597E" w:rsidP="002B597E">
      <w:pPr>
        <w:pStyle w:val="5121"/>
        <w:keepLines/>
        <w:spacing w:before="100" w:beforeAutospacing="1" w:after="100" w:afterAutospacing="1"/>
        <w:ind w:left="1" w:hanging="1"/>
        <w:contextualSpacing/>
        <w:jc w:val="both"/>
        <w:rPr>
          <w:szCs w:val="24"/>
        </w:rPr>
      </w:pPr>
      <w:r>
        <w:rPr>
          <w:sz w:val="22"/>
          <w:szCs w:val="22"/>
        </w:rPr>
        <w:t>Скорость печати не менее 22 сек (164 карт\час), м</w:t>
      </w:r>
      <w:r w:rsidRPr="00D035A1">
        <w:rPr>
          <w:szCs w:val="24"/>
        </w:rPr>
        <w:t>акс. 18 сек. (макс. 200 карт/час)- полноцветная печать</w:t>
      </w:r>
      <w:r>
        <w:rPr>
          <w:szCs w:val="24"/>
        </w:rPr>
        <w:t xml:space="preserve">, </w:t>
      </w:r>
      <w:r w:rsidRPr="00D035A1">
        <w:rPr>
          <w:szCs w:val="24"/>
        </w:rPr>
        <w:t>5 сек. (720 карт / час)- монохромная печать</w:t>
      </w:r>
      <w:r>
        <w:rPr>
          <w:szCs w:val="24"/>
        </w:rPr>
        <w:t>.</w:t>
      </w:r>
    </w:p>
    <w:p w:rsidR="002B597E" w:rsidRDefault="002B597E" w:rsidP="002B597E">
      <w:pPr>
        <w:pStyle w:val="5121"/>
        <w:keepLines/>
        <w:spacing w:before="100" w:beforeAutospacing="1" w:after="100" w:afterAutospacing="1"/>
        <w:ind w:left="1" w:hanging="1"/>
        <w:contextualSpacing/>
        <w:jc w:val="both"/>
        <w:rPr>
          <w:szCs w:val="24"/>
        </w:rPr>
      </w:pPr>
      <w:r>
        <w:rPr>
          <w:szCs w:val="24"/>
        </w:rPr>
        <w:t xml:space="preserve">Печать штрих кода из драйвера </w:t>
      </w:r>
      <w:r w:rsidRPr="00D035A1">
        <w:rPr>
          <w:szCs w:val="24"/>
        </w:rPr>
        <w:t>Windows, управление из программного обеспечения</w:t>
      </w:r>
      <w:r>
        <w:rPr>
          <w:szCs w:val="24"/>
        </w:rPr>
        <w:t>.</w:t>
      </w:r>
    </w:p>
    <w:p w:rsidR="002B597E" w:rsidRDefault="002B597E" w:rsidP="002B597E">
      <w:pPr>
        <w:pStyle w:val="5121"/>
        <w:keepLines/>
        <w:spacing w:before="100" w:beforeAutospacing="1" w:after="100" w:afterAutospacing="1"/>
        <w:ind w:left="1" w:hanging="1"/>
        <w:contextualSpacing/>
        <w:jc w:val="both"/>
        <w:rPr>
          <w:szCs w:val="24"/>
        </w:rPr>
      </w:pPr>
      <w:r>
        <w:rPr>
          <w:szCs w:val="24"/>
        </w:rPr>
        <w:t>Количество цветов до 16,7 миллионов цветов.</w:t>
      </w:r>
    </w:p>
    <w:p w:rsidR="002B597E" w:rsidRPr="007950A8" w:rsidRDefault="002B597E" w:rsidP="002B597E">
      <w:pPr>
        <w:pStyle w:val="5121"/>
        <w:keepLines/>
        <w:spacing w:before="100" w:beforeAutospacing="1" w:after="100" w:afterAutospacing="1"/>
        <w:ind w:left="1" w:hanging="1"/>
        <w:contextualSpacing/>
        <w:jc w:val="both"/>
        <w:rPr>
          <w:sz w:val="22"/>
          <w:szCs w:val="22"/>
        </w:rPr>
      </w:pPr>
      <w:r>
        <w:rPr>
          <w:szCs w:val="24"/>
        </w:rPr>
        <w:t>Карт-принтер должен иметь фронтальный загрузчик и выгрузчик карт.</w:t>
      </w:r>
    </w:p>
    <w:p w:rsidR="002B597E" w:rsidRDefault="002B597E" w:rsidP="002B597E">
      <w:pPr>
        <w:pStyle w:val="5121"/>
        <w:keepLines/>
        <w:spacing w:before="100" w:beforeAutospacing="1" w:after="100" w:afterAutospacing="1"/>
        <w:ind w:left="1" w:hanging="1"/>
        <w:contextualSpacing/>
        <w:jc w:val="both"/>
        <w:rPr>
          <w:sz w:val="22"/>
          <w:szCs w:val="22"/>
        </w:rPr>
      </w:pPr>
      <w:r w:rsidRPr="000B78A0">
        <w:rPr>
          <w:sz w:val="22"/>
          <w:szCs w:val="22"/>
        </w:rPr>
        <w:t xml:space="preserve">Объем памяти </w:t>
      </w:r>
      <w:r>
        <w:rPr>
          <w:sz w:val="22"/>
          <w:szCs w:val="22"/>
        </w:rPr>
        <w:t>Карт-принтера</w:t>
      </w:r>
      <w:r w:rsidRPr="000B78A0">
        <w:rPr>
          <w:sz w:val="22"/>
          <w:szCs w:val="22"/>
        </w:rPr>
        <w:t xml:space="preserve"> до</w:t>
      </w:r>
      <w:r>
        <w:rPr>
          <w:sz w:val="22"/>
          <w:szCs w:val="22"/>
        </w:rPr>
        <w:t xml:space="preserve">лжен удовлетворять потребностям СИСТЕМЫ </w:t>
      </w:r>
      <w:r w:rsidRPr="000B78A0">
        <w:rPr>
          <w:sz w:val="22"/>
          <w:szCs w:val="22"/>
        </w:rPr>
        <w:t xml:space="preserve">по работе </w:t>
      </w:r>
      <w:r>
        <w:rPr>
          <w:sz w:val="22"/>
          <w:szCs w:val="22"/>
        </w:rPr>
        <w:t>в подсистеме РСТК с Транспортными картами</w:t>
      </w:r>
      <w:r w:rsidRPr="000B78A0">
        <w:rPr>
          <w:sz w:val="22"/>
          <w:szCs w:val="22"/>
        </w:rPr>
        <w:t xml:space="preserve"> (не менее 64МВ).</w:t>
      </w:r>
    </w:p>
    <w:p w:rsidR="002B597E" w:rsidRDefault="002B597E" w:rsidP="002B597E">
      <w:pPr>
        <w:pStyle w:val="5121"/>
        <w:keepLines/>
        <w:tabs>
          <w:tab w:val="left" w:pos="5520"/>
        </w:tabs>
        <w:spacing w:before="100" w:beforeAutospacing="1" w:after="100" w:afterAutospacing="1"/>
        <w:ind w:left="1" w:hanging="1"/>
        <w:contextualSpacing/>
        <w:jc w:val="both"/>
        <w:rPr>
          <w:sz w:val="22"/>
          <w:szCs w:val="22"/>
        </w:rPr>
      </w:pPr>
      <w:r>
        <w:rPr>
          <w:sz w:val="22"/>
          <w:szCs w:val="22"/>
        </w:rPr>
        <w:t xml:space="preserve">Интерфейсы - </w:t>
      </w:r>
      <w:r w:rsidRPr="00D035A1">
        <w:rPr>
          <w:szCs w:val="24"/>
        </w:rPr>
        <w:t xml:space="preserve">USB-порт, </w:t>
      </w:r>
      <w:r w:rsidRPr="00D035A1">
        <w:rPr>
          <w:szCs w:val="24"/>
          <w:lang w:val="en-US"/>
        </w:rPr>
        <w:t>Ethernet</w:t>
      </w:r>
      <w:r w:rsidRPr="003D2C41">
        <w:rPr>
          <w:szCs w:val="24"/>
        </w:rPr>
        <w:t xml:space="preserve"> </w:t>
      </w:r>
      <w:r w:rsidRPr="00D035A1">
        <w:rPr>
          <w:szCs w:val="24"/>
        </w:rPr>
        <w:t>-опционально</w:t>
      </w:r>
      <w:r>
        <w:rPr>
          <w:szCs w:val="24"/>
        </w:rPr>
        <w:tab/>
      </w:r>
    </w:p>
    <w:p w:rsidR="002B597E" w:rsidRDefault="002B597E" w:rsidP="002B597E">
      <w:pPr>
        <w:pStyle w:val="5121"/>
        <w:keepLines/>
        <w:spacing w:before="100" w:beforeAutospacing="1" w:after="100" w:afterAutospacing="1"/>
        <w:contextualSpacing/>
        <w:jc w:val="both"/>
        <w:rPr>
          <w:b/>
          <w:sz w:val="22"/>
        </w:rPr>
      </w:pPr>
    </w:p>
    <w:p w:rsidR="002B597E" w:rsidRPr="001F25BA" w:rsidRDefault="002B597E" w:rsidP="00705B86">
      <w:pPr>
        <w:pStyle w:val="5121"/>
        <w:keepLines/>
        <w:numPr>
          <w:ilvl w:val="5"/>
          <w:numId w:val="20"/>
        </w:numPr>
        <w:spacing w:before="100" w:beforeAutospacing="1" w:after="100" w:afterAutospacing="1"/>
        <w:ind w:left="851" w:firstLine="0"/>
        <w:contextualSpacing/>
        <w:jc w:val="both"/>
        <w:rPr>
          <w:sz w:val="22"/>
          <w:szCs w:val="22"/>
          <w:u w:val="single"/>
        </w:rPr>
      </w:pPr>
      <w:r w:rsidRPr="001F25BA">
        <w:rPr>
          <w:sz w:val="22"/>
          <w:szCs w:val="22"/>
          <w:u w:val="single"/>
        </w:rPr>
        <w:t>Функциональные требования</w:t>
      </w:r>
    </w:p>
    <w:p w:rsidR="002B597E" w:rsidRPr="002B597E" w:rsidRDefault="002B597E" w:rsidP="002B597E">
      <w:pPr>
        <w:keepNext/>
        <w:keepLines/>
        <w:spacing w:before="100" w:beforeAutospacing="1" w:after="100" w:afterAutospacing="1"/>
        <w:contextualSpacing/>
        <w:rPr>
          <w:rFonts w:ascii="Times New Roman" w:hAnsi="Times New Roman" w:cs="Times New Roman"/>
        </w:rPr>
      </w:pPr>
      <w:r w:rsidRPr="002B597E">
        <w:rPr>
          <w:rFonts w:ascii="Times New Roman" w:hAnsi="Times New Roman" w:cs="Times New Roman"/>
        </w:rPr>
        <w:t>Карт-принтер должен быть совместим с подсистемой РСТК и выполнять следующие операции:</w:t>
      </w:r>
    </w:p>
    <w:p w:rsidR="002B597E" w:rsidRPr="002B597E" w:rsidRDefault="002B597E" w:rsidP="002B597E">
      <w:pPr>
        <w:keepNext/>
        <w:keepLines/>
        <w:spacing w:before="100" w:beforeAutospacing="1" w:after="100" w:afterAutospacing="1"/>
        <w:contextualSpacing/>
        <w:rPr>
          <w:rFonts w:ascii="Times New Roman" w:hAnsi="Times New Roman" w:cs="Times New Roman"/>
        </w:rPr>
      </w:pPr>
      <w:proofErr w:type="spellStart"/>
      <w:r w:rsidRPr="002B597E">
        <w:rPr>
          <w:rFonts w:ascii="Times New Roman" w:hAnsi="Times New Roman" w:cs="Times New Roman"/>
        </w:rPr>
        <w:t>Стопирование</w:t>
      </w:r>
      <w:proofErr w:type="spellEnd"/>
      <w:r w:rsidRPr="002B597E">
        <w:rPr>
          <w:rFonts w:ascii="Times New Roman" w:hAnsi="Times New Roman" w:cs="Times New Roman"/>
        </w:rPr>
        <w:t xml:space="preserve"> напечатанных карт;</w:t>
      </w:r>
    </w:p>
    <w:p w:rsidR="002B597E" w:rsidRPr="002B597E" w:rsidRDefault="002B597E" w:rsidP="002B597E">
      <w:pPr>
        <w:keepNext/>
        <w:keepLines/>
        <w:spacing w:before="100" w:beforeAutospacing="1" w:after="100" w:afterAutospacing="1"/>
        <w:contextualSpacing/>
        <w:rPr>
          <w:rFonts w:ascii="Times New Roman" w:hAnsi="Times New Roman" w:cs="Times New Roman"/>
        </w:rPr>
      </w:pPr>
      <w:r w:rsidRPr="002B597E">
        <w:rPr>
          <w:rFonts w:ascii="Times New Roman" w:hAnsi="Times New Roman" w:cs="Times New Roman"/>
        </w:rPr>
        <w:t>Загрузка «чистых» карт для графической печати</w:t>
      </w:r>
    </w:p>
    <w:p w:rsidR="002B597E" w:rsidRPr="002B597E" w:rsidRDefault="002B597E" w:rsidP="002B597E">
      <w:pPr>
        <w:keepNext/>
        <w:keepLines/>
        <w:spacing w:before="100" w:beforeAutospacing="1" w:after="100" w:afterAutospacing="1"/>
        <w:contextualSpacing/>
        <w:rPr>
          <w:rFonts w:ascii="Times New Roman" w:hAnsi="Times New Roman" w:cs="Times New Roman"/>
        </w:rPr>
      </w:pPr>
      <w:r w:rsidRPr="002B597E">
        <w:rPr>
          <w:rFonts w:ascii="Times New Roman" w:hAnsi="Times New Roman" w:cs="Times New Roman"/>
        </w:rPr>
        <w:t>Удаление пыли с поверхности карты, с помощью чистящего ролика, перед печатью.</w:t>
      </w:r>
    </w:p>
    <w:p w:rsidR="002B597E" w:rsidRPr="002B597E" w:rsidRDefault="002B597E" w:rsidP="002B597E">
      <w:pPr>
        <w:keepNext/>
        <w:keepLines/>
        <w:spacing w:before="100" w:beforeAutospacing="1" w:after="100" w:afterAutospacing="1"/>
        <w:contextualSpacing/>
        <w:rPr>
          <w:rFonts w:ascii="Times New Roman" w:hAnsi="Times New Roman" w:cs="Times New Roman"/>
        </w:rPr>
      </w:pPr>
      <w:r w:rsidRPr="002B597E">
        <w:rPr>
          <w:rFonts w:ascii="Times New Roman" w:hAnsi="Times New Roman" w:cs="Times New Roman"/>
        </w:rPr>
        <w:t xml:space="preserve">Графическая персонализация (печать) средних тиражей пластиковых карт. </w:t>
      </w:r>
    </w:p>
    <w:p w:rsidR="002B597E" w:rsidRDefault="002B597E" w:rsidP="00705B86">
      <w:pPr>
        <w:pStyle w:val="5121"/>
        <w:keepLines/>
        <w:numPr>
          <w:ilvl w:val="5"/>
          <w:numId w:val="20"/>
        </w:numPr>
        <w:spacing w:before="100" w:beforeAutospacing="1" w:after="100" w:afterAutospacing="1"/>
        <w:contextualSpacing/>
        <w:jc w:val="both"/>
        <w:rPr>
          <w:sz w:val="22"/>
          <w:szCs w:val="22"/>
          <w:u w:val="single"/>
        </w:rPr>
      </w:pPr>
      <w:r>
        <w:rPr>
          <w:sz w:val="22"/>
          <w:szCs w:val="22"/>
          <w:u w:val="single"/>
        </w:rPr>
        <w:t>Требования к условиям эксплуатации</w:t>
      </w:r>
    </w:p>
    <w:p w:rsidR="002B597E" w:rsidRPr="002B597E" w:rsidRDefault="002B597E" w:rsidP="002B597E">
      <w:pPr>
        <w:keepNext/>
        <w:keepLines/>
        <w:spacing w:before="100" w:beforeAutospacing="1" w:after="100" w:afterAutospacing="1"/>
        <w:contextualSpacing/>
        <w:rPr>
          <w:rFonts w:ascii="Times New Roman" w:hAnsi="Times New Roman" w:cs="Times New Roman"/>
        </w:rPr>
      </w:pPr>
      <w:r w:rsidRPr="002B597E">
        <w:rPr>
          <w:rFonts w:ascii="Times New Roman" w:hAnsi="Times New Roman" w:cs="Times New Roman"/>
        </w:rPr>
        <w:t xml:space="preserve">Диапазон рабочих температур от 0 до 50 </w:t>
      </w:r>
      <w:r w:rsidRPr="002B597E">
        <w:rPr>
          <w:rFonts w:ascii="Times New Roman" w:hAnsi="Times New Roman" w:cs="Times New Roman"/>
          <w:vertAlign w:val="superscript"/>
        </w:rPr>
        <w:t>0</w:t>
      </w:r>
      <w:r w:rsidRPr="002B597E">
        <w:rPr>
          <w:rFonts w:ascii="Times New Roman" w:hAnsi="Times New Roman" w:cs="Times New Roman"/>
        </w:rPr>
        <w:t>С</w:t>
      </w:r>
    </w:p>
    <w:p w:rsidR="002B597E" w:rsidRPr="002B597E" w:rsidRDefault="002B597E" w:rsidP="002B597E">
      <w:pPr>
        <w:keepNext/>
        <w:keepLines/>
        <w:spacing w:before="100" w:beforeAutospacing="1" w:after="100" w:afterAutospacing="1"/>
        <w:contextualSpacing/>
        <w:rPr>
          <w:rFonts w:ascii="Times New Roman" w:hAnsi="Times New Roman" w:cs="Times New Roman"/>
        </w:rPr>
      </w:pPr>
      <w:r w:rsidRPr="002B597E">
        <w:rPr>
          <w:rFonts w:ascii="Times New Roman" w:hAnsi="Times New Roman" w:cs="Times New Roman"/>
        </w:rPr>
        <w:t>Питание карт-принтера 100-240 VA/C, 50-60 Гц.</w:t>
      </w:r>
    </w:p>
    <w:p w:rsidR="002B597E" w:rsidRPr="002B597E" w:rsidRDefault="002B597E" w:rsidP="002B597E">
      <w:pPr>
        <w:jc w:val="both"/>
        <w:rPr>
          <w:rFonts w:ascii="Times New Roman" w:hAnsi="Times New Roman" w:cs="Times New Roman"/>
        </w:rPr>
      </w:pPr>
    </w:p>
    <w:p w:rsidR="002B597E" w:rsidRPr="002B597E" w:rsidRDefault="002B597E" w:rsidP="002B597E">
      <w:pPr>
        <w:jc w:val="both"/>
        <w:rPr>
          <w:rFonts w:ascii="Times New Roman" w:hAnsi="Times New Roman" w:cs="Times New Roman"/>
        </w:rPr>
      </w:pPr>
    </w:p>
    <w:p w:rsidR="002B597E" w:rsidRPr="002B597E" w:rsidRDefault="002B597E" w:rsidP="00705B86">
      <w:pPr>
        <w:pStyle w:val="40"/>
        <w:keepLines/>
        <w:numPr>
          <w:ilvl w:val="3"/>
          <w:numId w:val="20"/>
        </w:numPr>
        <w:spacing w:before="100" w:after="100"/>
        <w:ind w:left="-284"/>
        <w:contextualSpacing/>
        <w:rPr>
          <w:sz w:val="22"/>
        </w:rPr>
      </w:pPr>
      <w:r w:rsidRPr="002B597E">
        <w:rPr>
          <w:sz w:val="22"/>
        </w:rPr>
        <w:t xml:space="preserve">Требования к каналам связи </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Способ установки соединения, виды коммуникационного оборудования должны соответствовать критериям обеспечения помехоустойчивости при передаче или получении данных СИСТЕМЫ.</w:t>
      </w:r>
    </w:p>
    <w:p w:rsidR="002B597E" w:rsidRPr="002B597E" w:rsidRDefault="002B597E" w:rsidP="00705B86">
      <w:pPr>
        <w:pStyle w:val="5121"/>
        <w:keepLines/>
        <w:numPr>
          <w:ilvl w:val="4"/>
          <w:numId w:val="20"/>
        </w:numPr>
        <w:spacing w:before="100" w:after="100"/>
        <w:contextualSpacing/>
        <w:jc w:val="both"/>
        <w:rPr>
          <w:b/>
          <w:sz w:val="22"/>
        </w:rPr>
      </w:pPr>
      <w:r w:rsidRPr="002B597E">
        <w:rPr>
          <w:b/>
          <w:sz w:val="22"/>
        </w:rPr>
        <w:t>Оператор</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Для работы с АРМ Управления, АРМ отчетности Оператор должен использовать каналы связи с пропускной способностью не менее 800 Кбит/с.</w:t>
      </w:r>
    </w:p>
    <w:p w:rsidR="002B597E" w:rsidRPr="002B597E" w:rsidRDefault="002B597E" w:rsidP="00705B86">
      <w:pPr>
        <w:pStyle w:val="5121"/>
        <w:keepLines/>
        <w:numPr>
          <w:ilvl w:val="4"/>
          <w:numId w:val="20"/>
        </w:numPr>
        <w:spacing w:before="100" w:after="100"/>
        <w:contextualSpacing/>
        <w:jc w:val="both"/>
        <w:rPr>
          <w:b/>
          <w:sz w:val="22"/>
        </w:rPr>
      </w:pPr>
      <w:r w:rsidRPr="002B597E">
        <w:rPr>
          <w:b/>
          <w:sz w:val="22"/>
        </w:rPr>
        <w:t>Перевозчики</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 xml:space="preserve">Для связи АРМ подсистемы транспортного предприятия должны использоваться каналы связи с пропускной способностью не менее 512 Кбит/с (модемная связь </w:t>
      </w:r>
      <w:r w:rsidRPr="002B597E">
        <w:rPr>
          <w:rFonts w:ascii="Times New Roman" w:hAnsi="Times New Roman" w:cs="Times New Roman"/>
          <w:lang w:val="en-US"/>
        </w:rPr>
        <w:t>D</w:t>
      </w:r>
      <w:proofErr w:type="spellStart"/>
      <w:r w:rsidRPr="002B597E">
        <w:rPr>
          <w:rFonts w:ascii="Times New Roman" w:hAnsi="Times New Roman" w:cs="Times New Roman"/>
        </w:rPr>
        <w:t>ial-up</w:t>
      </w:r>
      <w:proofErr w:type="spellEnd"/>
      <w:r w:rsidRPr="002B597E">
        <w:rPr>
          <w:rFonts w:ascii="Times New Roman" w:hAnsi="Times New Roman" w:cs="Times New Roman"/>
        </w:rPr>
        <w:t>, скоростные GPRS-каналы).</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Для работы с АРМ отчетности Перевозчики должны использовать каналы связи с пропускной способностью не менее 800 Кбит/с.</w:t>
      </w:r>
    </w:p>
    <w:p w:rsidR="002B597E" w:rsidRPr="002B597E" w:rsidRDefault="002B597E" w:rsidP="00705B86">
      <w:pPr>
        <w:pStyle w:val="5121"/>
        <w:keepLines/>
        <w:numPr>
          <w:ilvl w:val="4"/>
          <w:numId w:val="20"/>
        </w:numPr>
        <w:spacing w:before="100" w:after="100"/>
        <w:contextualSpacing/>
        <w:jc w:val="both"/>
        <w:rPr>
          <w:b/>
          <w:sz w:val="22"/>
        </w:rPr>
      </w:pPr>
      <w:r w:rsidRPr="002B597E">
        <w:rPr>
          <w:b/>
          <w:sz w:val="22"/>
        </w:rPr>
        <w:t>Банковские платежные Агенты/Банки</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Для связи пунктов пополнения и ПЦ должны использоваться каналы связи с пропускной способностью не менее 256 Кбит/с, рекомендуемая пропускная способность 512 Кбит/с (допускается использование GPRS-каналов).</w:t>
      </w:r>
    </w:p>
    <w:p w:rsidR="002B597E" w:rsidRPr="002B597E" w:rsidRDefault="002B597E" w:rsidP="00705B86">
      <w:pPr>
        <w:pStyle w:val="30"/>
        <w:keepLines/>
        <w:numPr>
          <w:ilvl w:val="2"/>
          <w:numId w:val="20"/>
        </w:numPr>
        <w:spacing w:before="100" w:after="100"/>
        <w:contextualSpacing/>
        <w:rPr>
          <w:rFonts w:cs="Times New Roman"/>
          <w:sz w:val="22"/>
        </w:rPr>
      </w:pPr>
      <w:bookmarkStart w:id="178" w:name="_Toc255314731"/>
      <w:bookmarkStart w:id="179" w:name="_Toc349922430"/>
      <w:bookmarkStart w:id="180" w:name="_Toc5294565"/>
      <w:r w:rsidRPr="002B597E">
        <w:rPr>
          <w:rFonts w:cs="Times New Roman"/>
          <w:sz w:val="22"/>
        </w:rPr>
        <w:t>Требования к организационному обеспечени</w:t>
      </w:r>
      <w:bookmarkEnd w:id="178"/>
      <w:r w:rsidRPr="002B597E">
        <w:rPr>
          <w:rFonts w:cs="Times New Roman"/>
          <w:sz w:val="22"/>
        </w:rPr>
        <w:t>ю</w:t>
      </w:r>
      <w:bookmarkEnd w:id="179"/>
      <w:bookmarkEnd w:id="180"/>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В целях обеспечения штатного функционирования СИСТЕМЫ необходимо наличие подразделений, организаций, производящих регламентное, техническое и программное обслуживание СИСТЕМЫ. Количество персонала и функциональные требования определяются исходя из потребностей Оператора, Участников СИСТЕМЫ в процессе функционирования СИСТЕМЫ.</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Порядок взаимодействия обслуживающего персонала СИСТЕМЫ и Оператора, Участников СИСТЕМЫ определяется в виде соглашений, регламентов или иных административных документов.</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Взаимодействие между субъектами СИСТЕМЫ должно регулироваться схемой нормативно-правовых документов (Правила СИСТЕМЫ, Договоры присоединения и иные), разработанных в соответствии с действующим законодательством РФ.</w:t>
      </w:r>
    </w:p>
    <w:p w:rsidR="002B597E" w:rsidRPr="002B597E" w:rsidRDefault="002B597E" w:rsidP="00705B86">
      <w:pPr>
        <w:pStyle w:val="30"/>
        <w:keepLines/>
        <w:numPr>
          <w:ilvl w:val="2"/>
          <w:numId w:val="20"/>
        </w:numPr>
        <w:spacing w:before="100" w:after="100"/>
        <w:contextualSpacing/>
        <w:rPr>
          <w:rFonts w:cs="Times New Roman"/>
          <w:sz w:val="22"/>
        </w:rPr>
      </w:pPr>
      <w:bookmarkStart w:id="181" w:name="_Toc5294566"/>
      <w:r w:rsidRPr="002B597E">
        <w:rPr>
          <w:rFonts w:cs="Times New Roman"/>
          <w:sz w:val="22"/>
        </w:rPr>
        <w:t>Требования к численности и квалификации персонала</w:t>
      </w:r>
      <w:bookmarkEnd w:id="181"/>
    </w:p>
    <w:p w:rsidR="002B597E" w:rsidRPr="002B597E" w:rsidRDefault="002B597E" w:rsidP="002B597E">
      <w:pPr>
        <w:pStyle w:val="a4"/>
        <w:keepNext/>
        <w:keepLines/>
        <w:spacing w:before="100"/>
        <w:contextualSpacing/>
        <w:jc w:val="center"/>
        <w:rPr>
          <w:b/>
        </w:rPr>
      </w:pPr>
      <w:r w:rsidRPr="002B597E">
        <w:rPr>
          <w:b/>
        </w:rPr>
        <w:t>Требования к численности персонала</w:t>
      </w:r>
    </w:p>
    <w:p w:rsidR="002B597E" w:rsidRPr="002B597E" w:rsidRDefault="002B597E" w:rsidP="002B597E">
      <w:pPr>
        <w:rPr>
          <w:rFonts w:ascii="Times New Roman" w:hAnsi="Times New Roman" w:cs="Times New Roman"/>
        </w:rPr>
      </w:pPr>
      <w:r w:rsidRPr="002B597E">
        <w:rPr>
          <w:rFonts w:ascii="Times New Roman" w:hAnsi="Times New Roman" w:cs="Times New Roman"/>
        </w:rPr>
        <w:t>Для функционирования и поддержания работоспособности СИСТЕМЫ необходимы следующие специалисты: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администраторы </w:t>
      </w:r>
      <w:r w:rsidRPr="00007E8B">
        <w:rPr>
          <w:szCs w:val="22"/>
        </w:rPr>
        <w:t>процессингового</w:t>
      </w:r>
      <w:r w:rsidRPr="00007E8B">
        <w:t xml:space="preserve"> центра СИСТЕМЫ (всего 4 человека);</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персонал Оператора: пользователи АРМ Управляющей подсистемы, Отчетной подсистемы, специалисты сопровождения терминальной инфраструктуры Перевозчиков и Банковских платежных Агентов (численность персонала определяется на этапе внедрения);</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персонал Перевозчика: администратор Подсистемы транспортного предприятия (1 человек в смене на каждое предприятие-Перевозчик);</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персонал Перевозчика: диспетчер по выдаче/инкассации Транспортных терминалов (1 человек в смене</w:t>
      </w:r>
      <w:r w:rsidRPr="00007E8B">
        <w:rPr>
          <w:szCs w:val="22"/>
        </w:rPr>
        <w:t xml:space="preserve"> диспетчерского пункта</w:t>
      </w:r>
      <w:r w:rsidRPr="00007E8B">
        <w:t>);</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персонал Перевозчика: водители для контроля работы транспортных терминалов в транспортном средстве (соответствует существующей штатной численности персонала транспортного предприятия);</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персонал Банковского платежного Агента: администратор Подсистемы пополнения </w:t>
      </w:r>
      <w:r w:rsidRPr="00007E8B">
        <w:rPr>
          <w:szCs w:val="22"/>
        </w:rPr>
        <w:t xml:space="preserve">Транспортных карт </w:t>
      </w:r>
      <w:r w:rsidRPr="00007E8B">
        <w:t>(1 человек в смене на каждую организацию- Банковского платежного Агента);</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персонал Банковского платежного Агента: оператор-кассир по приему денежных средств при осуществлении операции продажи </w:t>
      </w:r>
      <w:r w:rsidRPr="00007E8B">
        <w:rPr>
          <w:szCs w:val="22"/>
        </w:rPr>
        <w:t>Транспортных карт</w:t>
      </w:r>
      <w:r w:rsidRPr="00007E8B">
        <w:t xml:space="preserve"> к СИСТЕМЕ (1 человек в смене на каждый Пункт распространения </w:t>
      </w:r>
      <w:r w:rsidRPr="00007E8B">
        <w:rPr>
          <w:szCs w:val="22"/>
        </w:rPr>
        <w:t>Транспортных карт</w:t>
      </w:r>
      <w:r w:rsidRPr="00007E8B">
        <w:t>);</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операторы-ревизоры для осуществления проверки операции оплаты (регистрации) проезда с использованием </w:t>
      </w:r>
      <w:r w:rsidRPr="00007E8B">
        <w:rPr>
          <w:szCs w:val="22"/>
        </w:rPr>
        <w:t xml:space="preserve">Транспортных карт </w:t>
      </w:r>
      <w:r w:rsidRPr="00007E8B">
        <w:t>в транспортном средстве (соответствует существующей штатной численности персонала контрольно-ревизорской службы).</w:t>
      </w:r>
    </w:p>
    <w:p w:rsidR="002B597E" w:rsidRPr="00007E8B" w:rsidRDefault="002B597E" w:rsidP="002B597E">
      <w:r w:rsidRPr="00007E8B">
        <w:t>Общая численность персонала должна рассчитываться исходя из временных параметров функционирования подсистем и требований трудового законодательства Российской Федерации.</w:t>
      </w:r>
    </w:p>
    <w:p w:rsidR="002B597E" w:rsidRPr="00007E8B" w:rsidRDefault="002B597E" w:rsidP="002B597E">
      <w:pPr>
        <w:pStyle w:val="a4"/>
        <w:keepNext/>
        <w:keepLines/>
        <w:spacing w:before="100"/>
        <w:contextualSpacing/>
        <w:jc w:val="center"/>
        <w:rPr>
          <w:b/>
        </w:rPr>
      </w:pPr>
      <w:r w:rsidRPr="00007E8B">
        <w:rPr>
          <w:b/>
        </w:rPr>
        <w:t>Требования к функциям и квалификации персонала</w:t>
      </w:r>
    </w:p>
    <w:p w:rsidR="002B597E" w:rsidRPr="00007E8B" w:rsidRDefault="002B597E" w:rsidP="002B597E">
      <w:r w:rsidRPr="00007E8B">
        <w:t>Требуемый уровень подготовки персонала СИСТЕМЫ:</w:t>
      </w:r>
    </w:p>
    <w:p w:rsidR="002B597E" w:rsidRPr="00007E8B" w:rsidRDefault="002B597E" w:rsidP="00705B86">
      <w:pPr>
        <w:pStyle w:val="afff4"/>
        <w:numPr>
          <w:ilvl w:val="0"/>
          <w:numId w:val="19"/>
        </w:numPr>
        <w:spacing w:before="100" w:after="100"/>
        <w:ind w:left="1259" w:hanging="357"/>
        <w:contextualSpacing/>
      </w:pPr>
      <w:r w:rsidRPr="00007E8B">
        <w:t>Персонал процессингового центра СИСТЕМЫ Исполнителя:</w:t>
      </w:r>
    </w:p>
    <w:p w:rsidR="002B597E" w:rsidRPr="00007E8B" w:rsidRDefault="002B597E" w:rsidP="00705B86">
      <w:pPr>
        <w:pStyle w:val="a4"/>
        <w:numPr>
          <w:ilvl w:val="0"/>
          <w:numId w:val="10"/>
        </w:numPr>
        <w:spacing w:before="100" w:after="0" w:line="276" w:lineRule="auto"/>
        <w:ind w:left="1259" w:hanging="357"/>
        <w:contextualSpacing/>
        <w:jc w:val="both"/>
      </w:pPr>
      <w:r w:rsidRPr="00007E8B">
        <w:t>Администратор СУБД ПЦ: знание концепций реляционных баз данных; знание языка SQL: знание команд SQL, знание стандартных функций SQL; умение пользоваться SQLPLUS (набор и повторение команд, модификация команд, форматирование вывода, вывод в файл и т.д.); знание архитектуры СУБД ПЦ; серверные процессы, процессы пользователя и фоновые процессы СУБД ПЦ; запуск и остановка экземпляра СУБД ПЦ; администрирование объектов СУБД ПЦ; администрирование пользователей СУБД ПЦ; проведение резервного копирования и восстановление базы данных; настройка производительности СУБД ПЦ.</w:t>
      </w:r>
    </w:p>
    <w:p w:rsidR="002B597E" w:rsidRPr="00007E8B" w:rsidRDefault="002B597E" w:rsidP="00705B86">
      <w:pPr>
        <w:pStyle w:val="a4"/>
        <w:numPr>
          <w:ilvl w:val="0"/>
          <w:numId w:val="10"/>
        </w:numPr>
        <w:spacing w:before="100" w:after="0" w:line="276" w:lineRule="auto"/>
        <w:ind w:left="1259" w:hanging="357"/>
        <w:contextualSpacing/>
        <w:jc w:val="both"/>
      </w:pPr>
      <w:r w:rsidRPr="00007E8B">
        <w:t>Администратор аппаратной платформы и ОС ПЦ: администрирование аппаратной платформы ПЦ; администрирование UNIX-подобных ОС; знание команд Shell-интерпретатора; установка UNIX-подобных серверных ОС; администрирование пользователей; выполнение резервного копирования файловой структуры ОС ПЦ.</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Прикладной администратор: администрирование ПО ПЦ; установка обновлений и исправлений; выполнение регламентных работ; администрирование Unix-систем; умение восстанавливать файловую систему ОС; проведение процедур восстановления данных; общее представление о языке SQL.</w:t>
      </w:r>
    </w:p>
    <w:p w:rsidR="002B597E" w:rsidRPr="00007E8B" w:rsidRDefault="002B597E" w:rsidP="00705B86">
      <w:pPr>
        <w:pStyle w:val="a4"/>
        <w:numPr>
          <w:ilvl w:val="0"/>
          <w:numId w:val="10"/>
        </w:numPr>
        <w:spacing w:before="100" w:after="0" w:line="276" w:lineRule="auto"/>
        <w:ind w:left="1259" w:hanging="357"/>
        <w:contextualSpacing/>
        <w:jc w:val="both"/>
      </w:pPr>
      <w:r w:rsidRPr="00007E8B">
        <w:t>Администратор коммуникационного оборудования: настройка и установка сетевого оборудования; настройка взаимодействия с Участниками Системы; знания в области локальных и глобальных сетей; знание сетевого оборудования; знание и администрирование сетевой безопасности ПЦ; знание основ криптографии; работа с криптографическими ключами.</w:t>
      </w:r>
    </w:p>
    <w:p w:rsidR="002B597E" w:rsidRPr="00007E8B" w:rsidRDefault="002B597E" w:rsidP="00705B86">
      <w:pPr>
        <w:pStyle w:val="afff4"/>
        <w:numPr>
          <w:ilvl w:val="0"/>
          <w:numId w:val="19"/>
        </w:numPr>
        <w:spacing w:before="100" w:after="100"/>
        <w:contextualSpacing/>
      </w:pPr>
      <w:r w:rsidRPr="00007E8B">
        <w:t>Персонал Оператора Системы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пользователи АРМ Управляющей подсистемы, Отчетной подсистемы — знание функций АРМ управления, Отчетной подсистемы в объеме руководства пользователя; умение работать с персональным компьютером в операционной среде Windows</w:t>
      </w:r>
      <w:r w:rsidRPr="00007E8B">
        <w:rPr>
          <w:szCs w:val="22"/>
        </w:rPr>
        <w:t>7</w:t>
      </w:r>
      <w:r w:rsidRPr="00007E8B">
        <w:t xml:space="preserve"> и выше, знание программ MS </w:t>
      </w:r>
      <w:proofErr w:type="spellStart"/>
      <w:r w:rsidRPr="00007E8B">
        <w:t>Office</w:t>
      </w:r>
      <w:proofErr w:type="spellEnd"/>
      <w:r w:rsidRPr="00007E8B">
        <w:t xml:space="preserve"> 2010</w:t>
      </w:r>
      <w:r w:rsidRPr="00007E8B">
        <w:rPr>
          <w:szCs w:val="22"/>
        </w:rPr>
        <w:t xml:space="preserve"> и выше</w:t>
      </w:r>
      <w:r w:rsidRPr="00007E8B">
        <w:t xml:space="preserve">, знание и умение работать с </w:t>
      </w:r>
      <w:r w:rsidRPr="00007E8B">
        <w:rPr>
          <w:lang w:val="en-US"/>
        </w:rPr>
        <w:t>Web</w:t>
      </w:r>
      <w:r w:rsidRPr="00007E8B">
        <w:t>-браузерами;</w:t>
      </w:r>
    </w:p>
    <w:p w:rsidR="002B597E" w:rsidRPr="00007E8B" w:rsidRDefault="002B597E" w:rsidP="00705B86">
      <w:pPr>
        <w:pStyle w:val="a4"/>
        <w:numPr>
          <w:ilvl w:val="0"/>
          <w:numId w:val="10"/>
        </w:numPr>
        <w:spacing w:before="100" w:after="0" w:line="276" w:lineRule="auto"/>
        <w:ind w:left="1259" w:hanging="357"/>
        <w:contextualSpacing/>
        <w:jc w:val="both"/>
      </w:pPr>
      <w:r w:rsidRPr="00007E8B">
        <w:t>инженер по обслуживанию терминального оборудования СИСТЕМЫ: знание функций оборудования в объеме руководства администратора; умение выполнять функции по работе с терминальным оборудованием СИСТЕМЫ в объеме руководства администратора (настройка, конфигурирование оборудования).</w:t>
      </w:r>
    </w:p>
    <w:p w:rsidR="002B597E" w:rsidRPr="00007E8B" w:rsidRDefault="002B597E" w:rsidP="00705B86">
      <w:pPr>
        <w:pStyle w:val="a4"/>
        <w:numPr>
          <w:ilvl w:val="0"/>
          <w:numId w:val="10"/>
        </w:numPr>
        <w:spacing w:before="100" w:after="0" w:line="276" w:lineRule="auto"/>
        <w:ind w:left="1259" w:hanging="357"/>
        <w:contextualSpacing/>
        <w:jc w:val="both"/>
      </w:pPr>
      <w:r w:rsidRPr="00007E8B">
        <w:t xml:space="preserve">Инженер по обслуживанию рабочих мест пользователей: администрирование рабочих мест </w:t>
      </w:r>
      <w:proofErr w:type="spellStart"/>
      <w:r w:rsidRPr="00007E8B">
        <w:rPr>
          <w:lang w:val="en-US"/>
        </w:rPr>
        <w:t>WindowsXP</w:t>
      </w:r>
      <w:proofErr w:type="spellEnd"/>
      <w:r w:rsidRPr="00007E8B">
        <w:t>/7, установка и настройка сетевых и локальных принтеров и прочих периферийных устройств, настройка сети на рабочих местах пользователей, локализация и устранение системных и сетевых проблем на рабочих местах.</w:t>
      </w:r>
    </w:p>
    <w:p w:rsidR="002B597E" w:rsidRPr="00007E8B" w:rsidRDefault="002B597E" w:rsidP="00705B86">
      <w:pPr>
        <w:pStyle w:val="afff4"/>
        <w:numPr>
          <w:ilvl w:val="0"/>
          <w:numId w:val="19"/>
        </w:numPr>
        <w:spacing w:before="100" w:after="100"/>
        <w:contextualSpacing/>
      </w:pPr>
      <w:r w:rsidRPr="00007E8B">
        <w:t>Персонал Перевозчика</w:t>
      </w:r>
    </w:p>
    <w:p w:rsidR="002B597E" w:rsidRPr="00007E8B" w:rsidRDefault="002B597E" w:rsidP="00705B86">
      <w:pPr>
        <w:pStyle w:val="a4"/>
        <w:numPr>
          <w:ilvl w:val="0"/>
          <w:numId w:val="10"/>
        </w:numPr>
        <w:spacing w:before="100" w:after="0" w:line="276" w:lineRule="auto"/>
        <w:ind w:left="1259" w:hanging="357"/>
        <w:contextualSpacing/>
        <w:jc w:val="both"/>
      </w:pPr>
      <w:r w:rsidRPr="00007E8B">
        <w:t>диспетчер по выдаче/инкассации Транспортных терминалов: знание функций Транспортных терминалов в объеме руководства пользователя; умение выполнять функции по работе с Транспортными терминалами в объеме руководства пользователя (выдача, инкассация Транспортных терминалов); умение работать с персональным компьютером в операционной среде Windows</w:t>
      </w:r>
      <w:r w:rsidRPr="00007E8B">
        <w:rPr>
          <w:szCs w:val="22"/>
        </w:rPr>
        <w:t>7</w:t>
      </w:r>
      <w:r w:rsidRPr="00007E8B">
        <w:t xml:space="preserve"> и выше;</w:t>
      </w:r>
    </w:p>
    <w:p w:rsidR="002B597E" w:rsidRPr="00007E8B" w:rsidRDefault="002B597E" w:rsidP="00705B86">
      <w:pPr>
        <w:pStyle w:val="a4"/>
        <w:numPr>
          <w:ilvl w:val="0"/>
          <w:numId w:val="10"/>
        </w:numPr>
        <w:spacing w:before="100" w:after="0" w:line="276" w:lineRule="auto"/>
        <w:ind w:left="1259" w:hanging="357"/>
        <w:contextualSpacing/>
        <w:jc w:val="both"/>
      </w:pPr>
      <w:r w:rsidRPr="00007E8B">
        <w:t>администратор Подсистемы транспортного предприятия, администратор Подсистемы обслуживания карт: знание функций Транспортных терминалов в объеме руководства администратора; умение выполнять функции по работе с Транспортными терминалами в объеме руководства администратора (настройка, конфигурирование Транспортных терминалов); знание и понимание основных сетевых технологий, знание функций АРМ подсистемы транспортного предприятия в объеме администратора; умение выполнять функции по работе с АРМ подсистемы транспортного предприятия в объеме руководства администратора (настройка, конфигурирование АРМ подсистемы транспортного предприятия); умение работать с персональным компьютером в операционной среде Windows</w:t>
      </w:r>
      <w:r w:rsidRPr="00007E8B">
        <w:rPr>
          <w:szCs w:val="22"/>
        </w:rPr>
        <w:t>7</w:t>
      </w:r>
      <w:r w:rsidRPr="00007E8B">
        <w:t xml:space="preserve"> и выше;</w:t>
      </w:r>
    </w:p>
    <w:p w:rsidR="002B597E" w:rsidRPr="00007E8B" w:rsidRDefault="002B597E" w:rsidP="00705B86">
      <w:pPr>
        <w:pStyle w:val="a4"/>
        <w:numPr>
          <w:ilvl w:val="0"/>
          <w:numId w:val="10"/>
        </w:numPr>
        <w:spacing w:before="100" w:after="0" w:line="276" w:lineRule="auto"/>
        <w:ind w:left="1259" w:hanging="357"/>
        <w:contextualSpacing/>
        <w:jc w:val="both"/>
      </w:pPr>
      <w:r w:rsidRPr="00007E8B">
        <w:rPr>
          <w:szCs w:val="22"/>
        </w:rPr>
        <w:t>Водители</w:t>
      </w:r>
      <w:r w:rsidRPr="00007E8B">
        <w:t>: умение выполнять функции по работе с Транспортными терминалами в объеме руководства пользователя.</w:t>
      </w:r>
    </w:p>
    <w:p w:rsidR="002B597E" w:rsidRPr="00007E8B" w:rsidRDefault="002B597E" w:rsidP="00705B86">
      <w:pPr>
        <w:pStyle w:val="afff4"/>
        <w:numPr>
          <w:ilvl w:val="0"/>
          <w:numId w:val="19"/>
        </w:numPr>
        <w:spacing w:before="100" w:after="100"/>
        <w:contextualSpacing/>
      </w:pPr>
      <w:r w:rsidRPr="00007E8B">
        <w:t>Персонал Банковского платежного Агента</w:t>
      </w:r>
    </w:p>
    <w:p w:rsidR="002B597E" w:rsidRPr="00007E8B" w:rsidRDefault="002B597E" w:rsidP="00705B86">
      <w:pPr>
        <w:pStyle w:val="a4"/>
        <w:numPr>
          <w:ilvl w:val="0"/>
          <w:numId w:val="10"/>
        </w:numPr>
        <w:spacing w:before="100" w:after="0" w:line="276" w:lineRule="auto"/>
        <w:ind w:left="1259" w:hanging="357"/>
        <w:contextualSpacing/>
        <w:jc w:val="both"/>
      </w:pPr>
      <w:r w:rsidRPr="00007E8B">
        <w:t>администратор Подсистемы пополнения: знание и понимание основных сетевых технологий, знание функций Терминала пополнения в объеме администратора; умение выполнять функции по работе с Терминалом пополнения в объеме руководства администратора (настройка, конфигурирование терминала); умение работать с персональным компьютером в операционной среде Windows</w:t>
      </w:r>
      <w:r w:rsidRPr="00007E8B">
        <w:rPr>
          <w:szCs w:val="22"/>
        </w:rPr>
        <w:t>7</w:t>
      </w:r>
      <w:r w:rsidRPr="00007E8B">
        <w:t xml:space="preserve"> и выше;</w:t>
      </w:r>
    </w:p>
    <w:p w:rsidR="002B597E" w:rsidRPr="00007E8B" w:rsidRDefault="002B597E" w:rsidP="00705B86">
      <w:pPr>
        <w:pStyle w:val="afff4"/>
        <w:numPr>
          <w:ilvl w:val="0"/>
          <w:numId w:val="19"/>
        </w:numPr>
        <w:spacing w:before="100" w:after="100"/>
        <w:contextualSpacing/>
      </w:pPr>
      <w:r w:rsidRPr="00007E8B">
        <w:t>Персонал Контрольно-ревизорской службы</w:t>
      </w:r>
    </w:p>
    <w:p w:rsidR="002B597E" w:rsidRPr="00007E8B" w:rsidRDefault="002B597E" w:rsidP="00705B86">
      <w:pPr>
        <w:pStyle w:val="a4"/>
        <w:numPr>
          <w:ilvl w:val="0"/>
          <w:numId w:val="10"/>
        </w:numPr>
        <w:spacing w:before="100" w:after="0" w:line="276" w:lineRule="auto"/>
        <w:ind w:left="1259" w:hanging="357"/>
        <w:contextualSpacing/>
        <w:jc w:val="both"/>
      </w:pPr>
      <w:r w:rsidRPr="00007E8B">
        <w:t>операторы-ревизоры для осуществления проверки факта оплаты (регистрации) проезда пассажирами в транспортном средстве - знание функций Терминала ревизора, АРМ подсистемы КРС в объеме руководства пользователя; умение выполнять функции по работе с Терминалом ревизора, АРМ подсистемы КРС в объеме руководства пользователя; умение работать с персональным компьютером в операционной системе Windows</w:t>
      </w:r>
      <w:r w:rsidRPr="00007E8B">
        <w:rPr>
          <w:szCs w:val="22"/>
        </w:rPr>
        <w:t>7</w:t>
      </w:r>
      <w:r w:rsidRPr="00007E8B">
        <w:t xml:space="preserve"> и выше.</w:t>
      </w:r>
    </w:p>
    <w:p w:rsidR="002B597E" w:rsidRPr="00007E8B" w:rsidRDefault="002B597E" w:rsidP="00705B86">
      <w:pPr>
        <w:pStyle w:val="11"/>
        <w:keepLines/>
        <w:pageBreakBefore/>
        <w:numPr>
          <w:ilvl w:val="0"/>
          <w:numId w:val="20"/>
        </w:numPr>
        <w:spacing w:before="100" w:after="100"/>
        <w:contextualSpacing/>
        <w:rPr>
          <w:rFonts w:cs="Times New Roman"/>
          <w:caps w:val="0"/>
          <w:sz w:val="22"/>
        </w:rPr>
      </w:pPr>
      <w:bookmarkStart w:id="182" w:name="_Toc255314732"/>
      <w:bookmarkStart w:id="183" w:name="_Toc349922431"/>
      <w:bookmarkStart w:id="184" w:name="_Toc5294567"/>
      <w:r w:rsidRPr="00007E8B">
        <w:rPr>
          <w:rFonts w:cs="Times New Roman"/>
          <w:caps w:val="0"/>
          <w:sz w:val="22"/>
        </w:rPr>
        <w:t xml:space="preserve">СОСТАВ И СОДЕРЖАНИЕ РАБОТ ПО ВНЕДРЕНИЮ </w:t>
      </w:r>
      <w:r w:rsidRPr="00007E8B">
        <w:rPr>
          <w:rFonts w:cs="Times New Roman"/>
          <w:sz w:val="22"/>
        </w:rPr>
        <w:t>СИСТЕМЫ</w:t>
      </w:r>
      <w:bookmarkStart w:id="185" w:name="_Toc143928555"/>
      <w:bookmarkEnd w:id="182"/>
      <w:bookmarkEnd w:id="183"/>
      <w:bookmarkEnd w:id="184"/>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Внедрение СИСТЕМЫ предусматривает реализацию функций СИСТЕМЫ, обеспечивающих:</w:t>
      </w:r>
    </w:p>
    <w:p w:rsidR="002B597E" w:rsidRPr="002B597E" w:rsidRDefault="002B597E" w:rsidP="00705B86">
      <w:pPr>
        <w:pStyle w:val="afff4"/>
        <w:keepNext/>
        <w:keepLines/>
        <w:numPr>
          <w:ilvl w:val="0"/>
          <w:numId w:val="13"/>
        </w:numPr>
        <w:spacing w:before="100" w:after="100"/>
        <w:contextualSpacing/>
      </w:pPr>
      <w:r w:rsidRPr="002B597E">
        <w:t xml:space="preserve">обслуживание </w:t>
      </w:r>
      <w:r w:rsidRPr="002B597E">
        <w:rPr>
          <w:szCs w:val="22"/>
        </w:rPr>
        <w:t>Транспортных карт</w:t>
      </w:r>
      <w:r w:rsidRPr="002B597E">
        <w:t>;</w:t>
      </w:r>
    </w:p>
    <w:p w:rsidR="002B597E" w:rsidRPr="002B597E" w:rsidRDefault="002B597E" w:rsidP="00705B86">
      <w:pPr>
        <w:pStyle w:val="afff4"/>
        <w:keepNext/>
        <w:keepLines/>
        <w:numPr>
          <w:ilvl w:val="0"/>
          <w:numId w:val="13"/>
        </w:numPr>
        <w:spacing w:before="100" w:after="100"/>
        <w:contextualSpacing/>
      </w:pPr>
      <w:r w:rsidRPr="002B597E">
        <w:t>консолидацию информации о поездках и ее обработку, предоставление данных для осуществления взаиморасчетов за оказанные услуги.</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 xml:space="preserve">Выполнение интеграции с внешними системами выполняется в согласованные между Исполнителем и Заказчиком сроки. </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Состав технической документации, предъявляемой Заказчику по окончанию работ по внедрению СИСТЕМЫ, приведен в П.7 настоящего ТЗ.</w:t>
      </w:r>
      <w:bookmarkStart w:id="186" w:name="_Toc348034060"/>
      <w:bookmarkStart w:id="187" w:name="_Toc349922432"/>
      <w:bookmarkStart w:id="188" w:name="_Toc348034061"/>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Состав работ при внедрении Системы:</w:t>
      </w:r>
    </w:p>
    <w:p w:rsidR="002B597E" w:rsidRPr="00007E8B" w:rsidRDefault="002B597E" w:rsidP="00705B86">
      <w:pPr>
        <w:pStyle w:val="afff4"/>
        <w:numPr>
          <w:ilvl w:val="0"/>
          <w:numId w:val="50"/>
        </w:numPr>
        <w:spacing w:before="100" w:after="100"/>
        <w:contextualSpacing/>
      </w:pPr>
      <w:r w:rsidRPr="00007E8B">
        <w:t>Подготовительные мероприятия:</w:t>
      </w:r>
    </w:p>
    <w:p w:rsidR="002B597E" w:rsidRPr="00007E8B" w:rsidRDefault="002B597E" w:rsidP="00705B86">
      <w:pPr>
        <w:pStyle w:val="afff4"/>
        <w:keepNext/>
        <w:keepLines/>
        <w:numPr>
          <w:ilvl w:val="0"/>
          <w:numId w:val="13"/>
        </w:numPr>
        <w:spacing w:before="100" w:after="100"/>
        <w:contextualSpacing/>
      </w:pPr>
      <w:r w:rsidRPr="00007E8B">
        <w:t>Развертывание и настройка Процессингового Центра  на стороне Исполнителя</w:t>
      </w:r>
    </w:p>
    <w:p w:rsidR="002B597E" w:rsidRPr="00007E8B" w:rsidRDefault="002B597E" w:rsidP="00705B86">
      <w:pPr>
        <w:pStyle w:val="afff4"/>
        <w:keepNext/>
        <w:keepLines/>
        <w:numPr>
          <w:ilvl w:val="0"/>
          <w:numId w:val="13"/>
        </w:numPr>
        <w:spacing w:before="100" w:after="100"/>
        <w:contextualSpacing/>
      </w:pPr>
      <w:r w:rsidRPr="00007E8B">
        <w:t xml:space="preserve">Подготовка </w:t>
      </w:r>
      <w:r w:rsidRPr="00007E8B">
        <w:rPr>
          <w:lang w:val="en-US"/>
        </w:rPr>
        <w:t>SAM</w:t>
      </w:r>
      <w:r w:rsidRPr="00007E8B">
        <w:t xml:space="preserve"> модулей для работы терминалов Системы;</w:t>
      </w:r>
    </w:p>
    <w:p w:rsidR="002B597E" w:rsidRPr="00007E8B" w:rsidRDefault="002B597E" w:rsidP="00705B86">
      <w:pPr>
        <w:pStyle w:val="afff4"/>
        <w:keepNext/>
        <w:keepLines/>
        <w:numPr>
          <w:ilvl w:val="0"/>
          <w:numId w:val="13"/>
        </w:numPr>
        <w:spacing w:before="100" w:after="100"/>
        <w:contextualSpacing/>
      </w:pPr>
      <w:r w:rsidRPr="00007E8B">
        <w:t>Первичная эмиссия Транспортных карт и служебных карт водителя/кондуктора и ревизора.</w:t>
      </w:r>
    </w:p>
    <w:p w:rsidR="002B597E" w:rsidRPr="00007E8B" w:rsidRDefault="002B597E" w:rsidP="00705B86">
      <w:pPr>
        <w:pStyle w:val="afff4"/>
        <w:numPr>
          <w:ilvl w:val="0"/>
          <w:numId w:val="50"/>
        </w:numPr>
        <w:spacing w:before="100" w:after="100"/>
        <w:contextualSpacing/>
      </w:pPr>
      <w:r w:rsidRPr="00007E8B">
        <w:t>Внедрение</w:t>
      </w:r>
    </w:p>
    <w:p w:rsidR="002B597E" w:rsidRPr="00007E8B" w:rsidRDefault="002B597E" w:rsidP="00705B86">
      <w:pPr>
        <w:pStyle w:val="afff4"/>
        <w:keepNext/>
        <w:keepLines/>
        <w:numPr>
          <w:ilvl w:val="0"/>
          <w:numId w:val="13"/>
        </w:numPr>
        <w:spacing w:before="100" w:after="100"/>
        <w:contextualSpacing/>
      </w:pPr>
      <w:r w:rsidRPr="00007E8B">
        <w:t>Проверка Исполнителем доступов и установка АРМ подсистемы транспортного предприятия на стороне Заказчика</w:t>
      </w:r>
    </w:p>
    <w:p w:rsidR="002B597E" w:rsidRPr="00007E8B" w:rsidRDefault="002B597E" w:rsidP="00705B86">
      <w:pPr>
        <w:pStyle w:val="afff4"/>
        <w:keepNext/>
        <w:keepLines/>
        <w:numPr>
          <w:ilvl w:val="0"/>
          <w:numId w:val="13"/>
        </w:numPr>
        <w:spacing w:before="100" w:after="100"/>
        <w:contextualSpacing/>
      </w:pPr>
      <w:r w:rsidRPr="00007E8B">
        <w:t>Инструктаж персонала Заказчика;</w:t>
      </w:r>
    </w:p>
    <w:p w:rsidR="002B597E" w:rsidRPr="00007E8B" w:rsidRDefault="002B597E" w:rsidP="00705B86">
      <w:pPr>
        <w:pStyle w:val="afff4"/>
        <w:keepNext/>
        <w:keepLines/>
        <w:numPr>
          <w:ilvl w:val="0"/>
          <w:numId w:val="13"/>
        </w:numPr>
        <w:spacing w:before="100" w:after="100"/>
        <w:contextualSpacing/>
      </w:pPr>
      <w:r w:rsidRPr="00007E8B">
        <w:t>Установка и настройка программного обеспечения:</w:t>
      </w:r>
    </w:p>
    <w:p w:rsidR="002B597E" w:rsidRPr="00007E8B" w:rsidRDefault="002B597E" w:rsidP="00705B86">
      <w:pPr>
        <w:pStyle w:val="afff4"/>
        <w:keepNext/>
        <w:keepLines/>
        <w:numPr>
          <w:ilvl w:val="1"/>
          <w:numId w:val="13"/>
        </w:numPr>
        <w:spacing w:before="100" w:after="100"/>
        <w:contextualSpacing/>
      </w:pPr>
      <w:r w:rsidRPr="00007E8B">
        <w:t>Транспортные терминалы;</w:t>
      </w:r>
    </w:p>
    <w:p w:rsidR="002B597E" w:rsidRPr="00007E8B" w:rsidRDefault="002B597E" w:rsidP="00705B86">
      <w:pPr>
        <w:pStyle w:val="afff4"/>
        <w:keepNext/>
        <w:keepLines/>
        <w:numPr>
          <w:ilvl w:val="1"/>
          <w:numId w:val="13"/>
        </w:numPr>
        <w:spacing w:before="100" w:after="100"/>
        <w:contextualSpacing/>
      </w:pPr>
      <w:r w:rsidRPr="00007E8B">
        <w:t>Терминалы ревизора</w:t>
      </w:r>
    </w:p>
    <w:p w:rsidR="002B597E" w:rsidRPr="00007E8B" w:rsidRDefault="002B597E" w:rsidP="00705B86">
      <w:pPr>
        <w:pStyle w:val="afff4"/>
        <w:keepNext/>
        <w:keepLines/>
        <w:numPr>
          <w:ilvl w:val="1"/>
          <w:numId w:val="13"/>
        </w:numPr>
        <w:spacing w:before="100" w:after="100"/>
        <w:contextualSpacing/>
      </w:pPr>
      <w:r w:rsidRPr="00007E8B">
        <w:t>АРМ подсистемы транспортного предприятия.</w:t>
      </w:r>
    </w:p>
    <w:p w:rsidR="002B597E" w:rsidRPr="00007E8B" w:rsidRDefault="002B597E" w:rsidP="00705B86">
      <w:pPr>
        <w:pStyle w:val="afff4"/>
        <w:keepNext/>
        <w:keepLines/>
        <w:numPr>
          <w:ilvl w:val="0"/>
          <w:numId w:val="13"/>
        </w:numPr>
        <w:spacing w:before="100" w:after="100"/>
        <w:contextualSpacing/>
      </w:pPr>
      <w:r w:rsidRPr="00007E8B">
        <w:t>Настройка доступов к данным системы с использованием специализированных автоматизированных рабочих мест (АРМ)</w:t>
      </w:r>
    </w:p>
    <w:p w:rsidR="002B597E" w:rsidRPr="00007E8B" w:rsidRDefault="002B597E" w:rsidP="002B597E">
      <w:pPr>
        <w:pStyle w:val="afff4"/>
        <w:keepNext/>
        <w:keepLines/>
        <w:spacing w:before="100" w:after="100"/>
        <w:ind w:left="963" w:firstLine="0"/>
        <w:contextualSpacing/>
      </w:pPr>
    </w:p>
    <w:p w:rsidR="002B597E" w:rsidRPr="00007E8B" w:rsidRDefault="002B597E" w:rsidP="00705B86">
      <w:pPr>
        <w:pStyle w:val="11"/>
        <w:keepNext w:val="0"/>
        <w:pageBreakBefore/>
        <w:numPr>
          <w:ilvl w:val="0"/>
          <w:numId w:val="20"/>
        </w:numPr>
        <w:spacing w:before="100" w:after="100"/>
        <w:contextualSpacing/>
        <w:rPr>
          <w:rFonts w:cs="Times New Roman"/>
        </w:rPr>
      </w:pPr>
      <w:bookmarkStart w:id="189" w:name="_Toc495328192"/>
      <w:bookmarkStart w:id="190" w:name="_Toc495328274"/>
      <w:bookmarkStart w:id="191" w:name="_Toc495429117"/>
      <w:bookmarkStart w:id="192" w:name="_Toc5294568"/>
      <w:bookmarkEnd w:id="186"/>
      <w:bookmarkEnd w:id="187"/>
      <w:bookmarkEnd w:id="189"/>
      <w:bookmarkEnd w:id="190"/>
      <w:bookmarkEnd w:id="191"/>
      <w:r w:rsidRPr="00007E8B">
        <w:rPr>
          <w:rFonts w:cs="Times New Roman"/>
          <w:caps w:val="0"/>
          <w:sz w:val="22"/>
        </w:rPr>
        <w:t>ПОРЯДОК КОНТРОЛЯ И ПРИЕМКИ СИСТЕМЫ</w:t>
      </w:r>
      <w:bookmarkEnd w:id="192"/>
    </w:p>
    <w:bookmarkEnd w:id="188"/>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Приемка выполненных работ осуществляется комиссией Заказчика с участием представителей Исполнителя в соответствии с требованиями, содержащимися в Техническом задании.</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Факт приемки выполненных работ фиксируется Актом сдачи-приемки выполненных работ.</w:t>
      </w:r>
    </w:p>
    <w:p w:rsidR="002B597E" w:rsidRPr="002B597E" w:rsidRDefault="002B597E" w:rsidP="002B597E">
      <w:pPr>
        <w:pStyle w:val="afff4"/>
        <w:keepNext/>
        <w:keepLines/>
        <w:spacing w:before="100" w:after="100"/>
        <w:contextualSpacing/>
      </w:pPr>
    </w:p>
    <w:p w:rsidR="002B597E" w:rsidRPr="00007E8B" w:rsidRDefault="002B597E" w:rsidP="00705B86">
      <w:pPr>
        <w:pStyle w:val="11"/>
        <w:keepNext w:val="0"/>
        <w:pageBreakBefore/>
        <w:numPr>
          <w:ilvl w:val="0"/>
          <w:numId w:val="20"/>
        </w:numPr>
        <w:spacing w:before="100" w:after="100"/>
        <w:contextualSpacing/>
        <w:rPr>
          <w:rFonts w:cs="Times New Roman"/>
          <w:caps w:val="0"/>
          <w:sz w:val="22"/>
        </w:rPr>
      </w:pPr>
      <w:bookmarkStart w:id="193" w:name="_Toc349922436"/>
      <w:bookmarkStart w:id="194" w:name="_Toc5294569"/>
      <w:bookmarkEnd w:id="185"/>
      <w:r w:rsidRPr="00007E8B">
        <w:rPr>
          <w:rFonts w:cs="Times New Roman"/>
          <w:caps w:val="0"/>
          <w:sz w:val="22"/>
        </w:rPr>
        <w:t>ТРЕБОВАНИЯ К ДОКУМЕНТИРОВАНИЮ</w:t>
      </w:r>
      <w:bookmarkEnd w:id="193"/>
      <w:bookmarkEnd w:id="194"/>
    </w:p>
    <w:p w:rsidR="002B597E" w:rsidRPr="00007E8B" w:rsidRDefault="002B597E" w:rsidP="00705B86">
      <w:pPr>
        <w:pStyle w:val="21"/>
        <w:keepLines/>
        <w:numPr>
          <w:ilvl w:val="1"/>
          <w:numId w:val="20"/>
        </w:numPr>
        <w:ind w:left="578"/>
        <w:contextualSpacing/>
        <w:rPr>
          <w:rFonts w:cs="Times New Roman"/>
          <w:sz w:val="22"/>
        </w:rPr>
      </w:pPr>
      <w:bookmarkStart w:id="195" w:name="_Toc255314735"/>
      <w:bookmarkStart w:id="196" w:name="_Toc349922437"/>
      <w:bookmarkStart w:id="197" w:name="_Toc5294570"/>
      <w:r w:rsidRPr="00007E8B">
        <w:rPr>
          <w:rFonts w:cs="Times New Roman"/>
          <w:sz w:val="22"/>
        </w:rPr>
        <w:t>Перечень технических документов</w:t>
      </w:r>
      <w:bookmarkEnd w:id="195"/>
      <w:bookmarkEnd w:id="196"/>
      <w:bookmarkEnd w:id="197"/>
    </w:p>
    <w:p w:rsidR="002B597E" w:rsidRPr="00007E8B" w:rsidRDefault="002B597E" w:rsidP="002B597E">
      <w:pPr>
        <w:jc w:val="both"/>
      </w:pPr>
      <w:r w:rsidRPr="00007E8B">
        <w:t>В состав технических документов СИСТЕМЫ должны быть включены следующие виды документов:</w:t>
      </w:r>
    </w:p>
    <w:p w:rsidR="002B597E" w:rsidRPr="00007E8B" w:rsidRDefault="002B597E" w:rsidP="00705B86">
      <w:pPr>
        <w:pStyle w:val="afff4"/>
        <w:numPr>
          <w:ilvl w:val="0"/>
          <w:numId w:val="13"/>
        </w:numPr>
        <w:spacing w:before="100" w:after="100"/>
        <w:ind w:left="1321" w:hanging="357"/>
        <w:contextualSpacing/>
      </w:pPr>
      <w:r w:rsidRPr="00007E8B">
        <w:t>документация по эксплуатации и обслуживанию ПО и оборудования</w:t>
      </w:r>
      <w:r w:rsidRPr="00007E8B">
        <w:rPr>
          <w:szCs w:val="22"/>
        </w:rPr>
        <w:t xml:space="preserve"> СИСТЕМЫ</w:t>
      </w:r>
      <w:r w:rsidRPr="00007E8B">
        <w:t>;</w:t>
      </w:r>
    </w:p>
    <w:p w:rsidR="002B597E" w:rsidRPr="00007E8B" w:rsidRDefault="002B597E" w:rsidP="00705B86">
      <w:pPr>
        <w:pStyle w:val="afff4"/>
        <w:numPr>
          <w:ilvl w:val="0"/>
          <w:numId w:val="13"/>
        </w:numPr>
        <w:spacing w:before="100" w:after="100"/>
        <w:ind w:left="1321" w:hanging="357"/>
        <w:contextualSpacing/>
      </w:pPr>
      <w:r w:rsidRPr="00007E8B">
        <w:t>набор пользовательской документации к ПО СИСТЕМЫ;</w:t>
      </w:r>
    </w:p>
    <w:p w:rsidR="002B597E" w:rsidRPr="00007E8B" w:rsidRDefault="002B597E" w:rsidP="00705B86">
      <w:pPr>
        <w:pStyle w:val="afff4"/>
        <w:numPr>
          <w:ilvl w:val="0"/>
          <w:numId w:val="13"/>
        </w:numPr>
        <w:spacing w:before="100" w:after="100"/>
        <w:ind w:left="1321" w:hanging="357"/>
        <w:contextualSpacing/>
      </w:pPr>
      <w:r w:rsidRPr="00007E8B">
        <w:t>набор пользовательской документации к терминальному оборудованию СИСТЕМЫ;</w:t>
      </w:r>
    </w:p>
    <w:p w:rsidR="002B597E" w:rsidRPr="00007E8B" w:rsidRDefault="002B597E" w:rsidP="00705B86">
      <w:pPr>
        <w:pStyle w:val="afff4"/>
        <w:numPr>
          <w:ilvl w:val="0"/>
          <w:numId w:val="13"/>
        </w:numPr>
        <w:spacing w:before="100" w:after="100"/>
        <w:ind w:left="1321" w:hanging="357"/>
        <w:contextualSpacing/>
      </w:pPr>
      <w:r w:rsidRPr="00007E8B">
        <w:t>инструкции по установке программного обеспечения терминального оборудования</w:t>
      </w:r>
      <w:r w:rsidRPr="00007E8B">
        <w:rPr>
          <w:szCs w:val="22"/>
        </w:rPr>
        <w:t xml:space="preserve"> СИСТЕМЫ</w:t>
      </w:r>
      <w:r w:rsidRPr="00007E8B">
        <w:t>.</w:t>
      </w:r>
    </w:p>
    <w:p w:rsidR="002B597E" w:rsidRPr="00007E8B" w:rsidRDefault="002B597E" w:rsidP="00705B86">
      <w:pPr>
        <w:pStyle w:val="21"/>
        <w:keepLines/>
        <w:numPr>
          <w:ilvl w:val="1"/>
          <w:numId w:val="20"/>
        </w:numPr>
        <w:ind w:left="578"/>
        <w:contextualSpacing/>
        <w:rPr>
          <w:rFonts w:cs="Times New Roman"/>
          <w:sz w:val="22"/>
        </w:rPr>
      </w:pPr>
      <w:bookmarkStart w:id="198" w:name="_Toc255314736"/>
      <w:bookmarkStart w:id="199" w:name="_Toc349922438"/>
      <w:bookmarkStart w:id="200" w:name="_Toc5294571"/>
      <w:r w:rsidRPr="00007E8B">
        <w:rPr>
          <w:rFonts w:cs="Times New Roman"/>
          <w:sz w:val="22"/>
        </w:rPr>
        <w:t>Дополнительные требования к документированию</w:t>
      </w:r>
      <w:bookmarkEnd w:id="198"/>
      <w:bookmarkEnd w:id="199"/>
      <w:bookmarkEnd w:id="200"/>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Документация предоставляется Заказчику Исполнителем в порядке и на условиях, указанных в Договоре.</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Предоставляемая Заказчику документация должна быть написана на русском языке.</w:t>
      </w:r>
    </w:p>
    <w:p w:rsidR="002B597E" w:rsidRPr="00007E8B" w:rsidRDefault="002B597E" w:rsidP="00705B86">
      <w:pPr>
        <w:pStyle w:val="11"/>
        <w:keepNext w:val="0"/>
        <w:pageBreakBefore/>
        <w:numPr>
          <w:ilvl w:val="0"/>
          <w:numId w:val="20"/>
        </w:numPr>
        <w:spacing w:before="100" w:after="100"/>
        <w:contextualSpacing/>
        <w:rPr>
          <w:rFonts w:cs="Times New Roman"/>
          <w:caps w:val="0"/>
          <w:sz w:val="22"/>
        </w:rPr>
      </w:pPr>
      <w:bookmarkStart w:id="201" w:name="_Toc255314737"/>
      <w:bookmarkStart w:id="202" w:name="_Toc349922439"/>
      <w:bookmarkStart w:id="203" w:name="_Toc5294572"/>
      <w:r w:rsidRPr="00007E8B">
        <w:rPr>
          <w:rFonts w:cs="Times New Roman"/>
          <w:caps w:val="0"/>
          <w:sz w:val="22"/>
        </w:rPr>
        <w:t>ИСТОЧНИКИ РАЗРАБОТКИ</w:t>
      </w:r>
      <w:bookmarkEnd w:id="201"/>
      <w:bookmarkEnd w:id="202"/>
      <w:bookmarkEnd w:id="203"/>
    </w:p>
    <w:p w:rsidR="002B597E" w:rsidRPr="00007E8B" w:rsidRDefault="002B597E" w:rsidP="002B597E">
      <w:pPr>
        <w:jc w:val="both"/>
      </w:pPr>
      <w:r w:rsidRPr="00007E8B">
        <w:t>Настоящее Техническое задание разработано на основании следующих документов согласно законодательству РФ:</w:t>
      </w:r>
    </w:p>
    <w:p w:rsidR="002B597E" w:rsidRPr="00007E8B" w:rsidRDefault="002B597E" w:rsidP="00705B86">
      <w:pPr>
        <w:pStyle w:val="afff4"/>
        <w:keepNext/>
        <w:keepLines/>
        <w:numPr>
          <w:ilvl w:val="0"/>
          <w:numId w:val="13"/>
        </w:numPr>
        <w:spacing w:before="100" w:after="100"/>
        <w:contextualSpacing/>
      </w:pPr>
      <w:r w:rsidRPr="00007E8B">
        <w:t>ГОСТ 34.602-89 Техническое задание на создание автоматизированной системы;</w:t>
      </w:r>
    </w:p>
    <w:p w:rsidR="002B597E" w:rsidRPr="00007E8B" w:rsidRDefault="002B597E" w:rsidP="00705B86">
      <w:pPr>
        <w:pStyle w:val="afff4"/>
        <w:keepNext/>
        <w:keepLines/>
        <w:numPr>
          <w:ilvl w:val="0"/>
          <w:numId w:val="13"/>
        </w:numPr>
        <w:spacing w:before="100" w:after="100"/>
        <w:contextualSpacing/>
      </w:pPr>
      <w:r w:rsidRPr="00007E8B">
        <w:t>ГОСТ 24.104-85 Единая система стандартов автоматизированных систем управления. Автоматизированные системы управления. Общие требования.</w:t>
      </w:r>
    </w:p>
    <w:p w:rsidR="002B597E" w:rsidRPr="00007E8B" w:rsidRDefault="002B597E" w:rsidP="002B597E">
      <w:pPr>
        <w:pStyle w:val="afff4"/>
        <w:keepNext/>
        <w:keepLines/>
        <w:spacing w:before="100" w:after="100"/>
        <w:contextualSpacing/>
      </w:pPr>
    </w:p>
    <w:p w:rsidR="002B597E" w:rsidRPr="00007E8B" w:rsidRDefault="002B597E" w:rsidP="00705B86">
      <w:pPr>
        <w:pStyle w:val="11"/>
        <w:pageBreakBefore/>
        <w:numPr>
          <w:ilvl w:val="0"/>
          <w:numId w:val="20"/>
        </w:numPr>
        <w:spacing w:before="100" w:after="100"/>
        <w:contextualSpacing/>
        <w:rPr>
          <w:rFonts w:cs="Times New Roman"/>
          <w:caps w:val="0"/>
          <w:sz w:val="22"/>
        </w:rPr>
      </w:pPr>
      <w:bookmarkStart w:id="204" w:name="_Toc255314740"/>
      <w:bookmarkStart w:id="205" w:name="_Toc349922441"/>
      <w:bookmarkStart w:id="206" w:name="_Toc5294573"/>
      <w:r w:rsidRPr="00007E8B">
        <w:rPr>
          <w:rFonts w:cs="Times New Roman"/>
          <w:caps w:val="0"/>
          <w:sz w:val="22"/>
        </w:rPr>
        <w:t>ПРИЛОЖЕНИЯ</w:t>
      </w:r>
      <w:bookmarkEnd w:id="204"/>
      <w:bookmarkEnd w:id="205"/>
      <w:bookmarkEnd w:id="206"/>
    </w:p>
    <w:p w:rsidR="002B597E" w:rsidRPr="00007E8B" w:rsidRDefault="002B597E" w:rsidP="002B597E">
      <w:pPr>
        <w:pStyle w:val="afff4"/>
        <w:keepNext/>
        <w:keepLines/>
        <w:spacing w:before="100" w:after="100"/>
        <w:contextualSpacing/>
      </w:pPr>
      <w:r w:rsidRPr="00007E8B">
        <w:rPr>
          <w:b/>
        </w:rPr>
        <w:t>Приложение 1.</w:t>
      </w:r>
      <w:r w:rsidRPr="00007E8B">
        <w:t xml:space="preserve"> Требования к отчетным формам СИСТЕМЫ.</w:t>
      </w:r>
    </w:p>
    <w:p w:rsidR="002B597E" w:rsidRPr="00007E8B" w:rsidRDefault="002B597E" w:rsidP="002B597E">
      <w:pPr>
        <w:pStyle w:val="afff4"/>
        <w:keepNext/>
        <w:keepLines/>
        <w:spacing w:before="100" w:after="100"/>
        <w:contextualSpacing/>
      </w:pPr>
      <w:r w:rsidRPr="00007E8B">
        <w:rPr>
          <w:b/>
        </w:rPr>
        <w:t>Приложение 2.</w:t>
      </w:r>
      <w:r w:rsidRPr="00007E8B">
        <w:t xml:space="preserve"> Общая схема работы СИСТЕМЫ.</w:t>
      </w:r>
    </w:p>
    <w:p w:rsidR="002B597E" w:rsidRPr="00007E8B" w:rsidRDefault="002B597E" w:rsidP="002B597E">
      <w:pPr>
        <w:pStyle w:val="afff4"/>
        <w:keepNext/>
        <w:keepLines/>
        <w:spacing w:before="100" w:after="100"/>
        <w:contextualSpacing/>
      </w:pPr>
      <w:r w:rsidRPr="00007E8B">
        <w:rPr>
          <w:b/>
        </w:rPr>
        <w:t>Приложение 3.</w:t>
      </w:r>
      <w:r w:rsidRPr="00007E8B">
        <w:t xml:space="preserve"> Технические требования к оборудованию ЦОД Исполнителя.</w:t>
      </w:r>
    </w:p>
    <w:p w:rsidR="002B597E" w:rsidRPr="00007E8B" w:rsidRDefault="002B597E" w:rsidP="002B597E">
      <w:pPr>
        <w:pStyle w:val="11"/>
        <w:keepLines/>
        <w:pageBreakBefore/>
        <w:spacing w:before="100" w:after="100"/>
        <w:ind w:left="544"/>
        <w:contextualSpacing/>
        <w:jc w:val="right"/>
        <w:rPr>
          <w:rFonts w:eastAsia="SimSun" w:cs="Times New Roman"/>
          <w:caps w:val="0"/>
          <w:spacing w:val="22"/>
          <w:sz w:val="22"/>
        </w:rPr>
      </w:pPr>
      <w:bookmarkStart w:id="207" w:name="_Toc349922442"/>
      <w:bookmarkStart w:id="208" w:name="_Toc5294574"/>
      <w:r w:rsidRPr="00007E8B">
        <w:rPr>
          <w:rFonts w:eastAsia="SimSun" w:cs="Times New Roman"/>
          <w:caps w:val="0"/>
          <w:spacing w:val="22"/>
          <w:sz w:val="22"/>
        </w:rPr>
        <w:t>ПРИЛОЖЕНИЕ 1</w:t>
      </w:r>
      <w:bookmarkEnd w:id="207"/>
      <w:bookmarkEnd w:id="208"/>
    </w:p>
    <w:p w:rsidR="002B597E" w:rsidRPr="00007E8B" w:rsidRDefault="002B597E" w:rsidP="00705B86">
      <w:pPr>
        <w:pStyle w:val="21"/>
        <w:keepLines/>
        <w:numPr>
          <w:ilvl w:val="1"/>
          <w:numId w:val="20"/>
        </w:numPr>
        <w:contextualSpacing/>
        <w:rPr>
          <w:rFonts w:cs="Times New Roman"/>
          <w:sz w:val="22"/>
        </w:rPr>
      </w:pPr>
      <w:bookmarkStart w:id="209" w:name="_Toc255314741"/>
      <w:bookmarkStart w:id="210" w:name="_Ref289856868"/>
      <w:bookmarkStart w:id="211" w:name="_Toc341864982"/>
      <w:bookmarkStart w:id="212" w:name="_Toc349922443"/>
      <w:bookmarkStart w:id="213" w:name="_Ref484614880"/>
      <w:bookmarkStart w:id="214" w:name="_Toc5294575"/>
      <w:r w:rsidRPr="00007E8B">
        <w:rPr>
          <w:rFonts w:cs="Times New Roman"/>
          <w:sz w:val="22"/>
        </w:rPr>
        <w:t>Требования к отчетным формам СИСТЕМЫ</w:t>
      </w:r>
      <w:bookmarkEnd w:id="209"/>
      <w:bookmarkEnd w:id="210"/>
      <w:bookmarkEnd w:id="211"/>
      <w:bookmarkEnd w:id="212"/>
      <w:bookmarkEnd w:id="213"/>
      <w:bookmarkEnd w:id="214"/>
    </w:p>
    <w:p w:rsidR="002B597E" w:rsidRPr="00007E8B" w:rsidRDefault="002B597E" w:rsidP="00705B86">
      <w:pPr>
        <w:pStyle w:val="30"/>
        <w:keepLines/>
        <w:numPr>
          <w:ilvl w:val="2"/>
          <w:numId w:val="20"/>
        </w:numPr>
        <w:spacing w:before="100" w:after="100"/>
        <w:contextualSpacing/>
        <w:rPr>
          <w:rFonts w:cs="Times New Roman"/>
          <w:sz w:val="22"/>
        </w:rPr>
      </w:pPr>
      <w:bookmarkStart w:id="215" w:name="_Toc349922444"/>
      <w:bookmarkStart w:id="216" w:name="_Toc5294576"/>
      <w:bookmarkStart w:id="217" w:name="_Toc255314742"/>
      <w:bookmarkStart w:id="218" w:name="_Toc341864983"/>
      <w:r w:rsidRPr="00007E8B">
        <w:rPr>
          <w:rFonts w:cs="Times New Roman"/>
          <w:sz w:val="22"/>
        </w:rPr>
        <w:t>Отчет по поездкам карты</w:t>
      </w:r>
      <w:bookmarkEnd w:id="215"/>
      <w:bookmarkEnd w:id="216"/>
    </w:p>
    <w:p w:rsidR="002B597E" w:rsidRPr="00007E8B" w:rsidRDefault="002B597E" w:rsidP="002B597E">
      <w:pPr>
        <w:pStyle w:val="a4"/>
        <w:keepNext/>
        <w:keepLines/>
        <w:spacing w:before="100"/>
        <w:ind w:left="567"/>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Отчёт предоставляет информацию по поездкам по одной карте за календарный период.</w:t>
      </w:r>
    </w:p>
    <w:p w:rsidR="002B597E" w:rsidRPr="00007E8B" w:rsidRDefault="002B597E" w:rsidP="002B597E">
      <w:pPr>
        <w:pStyle w:val="a4"/>
        <w:keepNext/>
        <w:keepLines/>
        <w:spacing w:before="100"/>
        <w:ind w:left="567"/>
        <w:contextualSpacing/>
        <w:rPr>
          <w:b/>
        </w:rPr>
      </w:pPr>
      <w:r w:rsidRPr="00007E8B">
        <w:rPr>
          <w:b/>
        </w:rPr>
        <w:t>Параметры отчета</w:t>
      </w:r>
    </w:p>
    <w:p w:rsidR="002B597E" w:rsidRPr="00007E8B" w:rsidRDefault="002B597E" w:rsidP="002B597E">
      <w:pPr>
        <w:pStyle w:val="a4"/>
        <w:keepNext/>
        <w:keepLines/>
        <w:spacing w:before="100"/>
        <w:ind w:left="851"/>
        <w:contextualSpacing/>
        <w:rPr>
          <w:b/>
        </w:rPr>
      </w:pPr>
      <w:r w:rsidRPr="00007E8B">
        <w:rPr>
          <w:b/>
        </w:rPr>
        <w:t>Номер карты</w:t>
      </w:r>
    </w:p>
    <w:p w:rsidR="002B597E" w:rsidRPr="00007E8B" w:rsidRDefault="002B597E" w:rsidP="002B597E">
      <w:pPr>
        <w:pStyle w:val="afff4"/>
        <w:keepNext/>
        <w:keepLines/>
        <w:spacing w:before="100" w:after="100"/>
        <w:contextualSpacing/>
      </w:pPr>
      <w:r w:rsidRPr="00007E8B">
        <w:t>Задается номер карты, по которой надо предоставить отчет.</w:t>
      </w:r>
    </w:p>
    <w:p w:rsidR="002B597E" w:rsidRPr="00007E8B" w:rsidRDefault="002B597E" w:rsidP="002B597E">
      <w:pPr>
        <w:pStyle w:val="a4"/>
        <w:keepNext/>
        <w:keepLines/>
        <w:spacing w:before="100"/>
        <w:ind w:left="851"/>
        <w:contextualSpacing/>
        <w:rPr>
          <w:b/>
        </w:rPr>
      </w:pPr>
      <w:r w:rsidRPr="00007E8B">
        <w:rPr>
          <w:b/>
        </w:rPr>
        <w:t>Период</w:t>
      </w:r>
    </w:p>
    <w:p w:rsidR="002B597E" w:rsidRPr="00007E8B" w:rsidRDefault="002B597E" w:rsidP="002B597E">
      <w:pPr>
        <w:pStyle w:val="afff4"/>
        <w:keepNext/>
        <w:keepLines/>
        <w:spacing w:before="100" w:after="100"/>
        <w:contextualSpacing/>
      </w:pPr>
      <w:r w:rsidRPr="00007E8B">
        <w:t>Задается период с // по //, за который будет формироваться отчет. Результат выполнения отчета содержит информацию о совершенных поездках в указанный период по карте.</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xls</w:t>
      </w:r>
      <w:proofErr w:type="spellEnd"/>
      <w:r w:rsidRPr="00007E8B">
        <w:rPr>
          <w:lang w:val="en-US"/>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gramStart"/>
      <w:r w:rsidRPr="00007E8B">
        <w:rPr>
          <w:lang w:val="en-US"/>
        </w:rPr>
        <w:t>html</w:t>
      </w:r>
      <w:proofErr w:type="gramEnd"/>
      <w:r w:rsidRPr="00007E8B">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fff4"/>
        <w:keepNext/>
        <w:keepLines/>
        <w:spacing w:before="100" w:after="100"/>
        <w:contextualSpacing/>
      </w:pPr>
      <w:r w:rsidRPr="00007E8B">
        <w:t>Должна содержать следующие колонки:</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дата</w:t>
      </w:r>
      <w:proofErr w:type="spellEnd"/>
      <w:r w:rsidRPr="00007E8B">
        <w:rPr>
          <w:lang w:val="en-US"/>
        </w:rPr>
        <w:t xml:space="preserve"> и </w:t>
      </w:r>
      <w:proofErr w:type="spellStart"/>
      <w:r w:rsidRPr="00007E8B">
        <w:rPr>
          <w:lang w:val="en-US"/>
        </w:rPr>
        <w:t>время</w:t>
      </w:r>
      <w:proofErr w:type="spellEnd"/>
      <w:r w:rsidRPr="00007E8B">
        <w:t xml:space="preserve"> </w:t>
      </w:r>
      <w:proofErr w:type="spellStart"/>
      <w:r w:rsidRPr="00007E8B">
        <w:rPr>
          <w:lang w:val="en-US"/>
        </w:rPr>
        <w:t>совершения</w:t>
      </w:r>
      <w:proofErr w:type="spellEnd"/>
      <w:r w:rsidRPr="00007E8B">
        <w:t xml:space="preserve"> </w:t>
      </w:r>
      <w:proofErr w:type="spellStart"/>
      <w:r w:rsidRPr="00007E8B">
        <w:rPr>
          <w:lang w:val="en-US"/>
        </w:rPr>
        <w:t>поездки</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тип</w:t>
      </w:r>
      <w:proofErr w:type="spellEnd"/>
      <w:r w:rsidRPr="00007E8B">
        <w:t xml:space="preserve"> </w:t>
      </w:r>
      <w:proofErr w:type="spellStart"/>
      <w:r w:rsidRPr="00007E8B">
        <w:rPr>
          <w:lang w:val="en-US"/>
        </w:rPr>
        <w:t>транспортного</w:t>
      </w:r>
      <w:proofErr w:type="spellEnd"/>
      <w:r w:rsidRPr="00007E8B">
        <w:t xml:space="preserve"> </w:t>
      </w:r>
      <w:proofErr w:type="spellStart"/>
      <w:r w:rsidRPr="00007E8B">
        <w:rPr>
          <w:lang w:val="en-US"/>
        </w:rPr>
        <w:t>средства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наименование</w:t>
      </w:r>
      <w:proofErr w:type="spellEnd"/>
      <w:r w:rsidRPr="00007E8B">
        <w:t xml:space="preserve"> </w:t>
      </w:r>
      <w:proofErr w:type="spellStart"/>
      <w:r w:rsidRPr="00007E8B">
        <w:rPr>
          <w:lang w:val="en-US"/>
        </w:rPr>
        <w:t>перевозчика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номер</w:t>
      </w:r>
      <w:proofErr w:type="spellEnd"/>
      <w:r w:rsidRPr="00007E8B">
        <w:t xml:space="preserve"> </w:t>
      </w:r>
      <w:proofErr w:type="spellStart"/>
      <w:r w:rsidRPr="00007E8B">
        <w:rPr>
          <w:lang w:val="en-US"/>
        </w:rPr>
        <w:t>маршрута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описание</w:t>
      </w:r>
      <w:proofErr w:type="spellEnd"/>
      <w:r w:rsidRPr="00007E8B">
        <w:t xml:space="preserve"> </w:t>
      </w:r>
      <w:proofErr w:type="spellStart"/>
      <w:r w:rsidRPr="00007E8B">
        <w:rPr>
          <w:lang w:val="en-US"/>
        </w:rPr>
        <w:t>маршрута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вид</w:t>
      </w:r>
      <w:proofErr w:type="spellEnd"/>
      <w:r w:rsidRPr="00007E8B">
        <w:t xml:space="preserve"> </w:t>
      </w:r>
      <w:proofErr w:type="spellStart"/>
      <w:r w:rsidRPr="00007E8B">
        <w:rPr>
          <w:szCs w:val="22"/>
          <w:lang w:val="en-US"/>
        </w:rPr>
        <w:t>транспортной</w:t>
      </w:r>
      <w:proofErr w:type="spellEnd"/>
      <w:r w:rsidRPr="00007E8B">
        <w:rPr>
          <w:szCs w:val="22"/>
        </w:rPr>
        <w:t xml:space="preserve"> </w:t>
      </w:r>
      <w:proofErr w:type="spellStart"/>
      <w:r w:rsidRPr="00007E8B">
        <w:rPr>
          <w:szCs w:val="22"/>
          <w:lang w:val="en-US"/>
        </w:rPr>
        <w:t>карты</w:t>
      </w:r>
      <w:proofErr w:type="spellEnd"/>
    </w:p>
    <w:p w:rsidR="002B597E" w:rsidRPr="00007E8B" w:rsidRDefault="002B597E" w:rsidP="00705B86">
      <w:pPr>
        <w:pStyle w:val="30"/>
        <w:keepLines/>
        <w:numPr>
          <w:ilvl w:val="2"/>
          <w:numId w:val="20"/>
        </w:numPr>
        <w:spacing w:before="100" w:after="100"/>
        <w:contextualSpacing/>
        <w:rPr>
          <w:rFonts w:cs="Times New Roman"/>
          <w:sz w:val="22"/>
        </w:rPr>
      </w:pPr>
      <w:bookmarkStart w:id="219" w:name="_Toc349922445"/>
      <w:bookmarkStart w:id="220" w:name="_Toc5294577"/>
      <w:r w:rsidRPr="00007E8B">
        <w:rPr>
          <w:rFonts w:cs="Times New Roman"/>
          <w:sz w:val="22"/>
        </w:rPr>
        <w:t xml:space="preserve">Отчет по подключениям/пополнениям </w:t>
      </w:r>
      <w:bookmarkEnd w:id="219"/>
      <w:r w:rsidRPr="00007E8B">
        <w:rPr>
          <w:rFonts w:cs="Times New Roman"/>
          <w:sz w:val="22"/>
          <w:szCs w:val="22"/>
        </w:rPr>
        <w:t>Транспортных карт</w:t>
      </w:r>
      <w:bookmarkEnd w:id="220"/>
    </w:p>
    <w:p w:rsidR="002B597E" w:rsidRPr="00007E8B" w:rsidRDefault="002B597E" w:rsidP="002B597E">
      <w:pPr>
        <w:pStyle w:val="a4"/>
        <w:keepNext/>
        <w:keepLines/>
        <w:spacing w:before="100"/>
        <w:ind w:left="1111"/>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 xml:space="preserve">Сформированный отчет предоставляет возможность получить полную информацию обо всех операциях пополнения и подключения </w:t>
      </w:r>
      <w:r w:rsidRPr="00007E8B">
        <w:rPr>
          <w:szCs w:val="22"/>
        </w:rPr>
        <w:t>Транспортных карт</w:t>
      </w:r>
      <w:r w:rsidRPr="00007E8B">
        <w:t xml:space="preserve"> через Пункты пополнения.</w:t>
      </w:r>
    </w:p>
    <w:p w:rsidR="002B597E" w:rsidRPr="00007E8B" w:rsidRDefault="002B597E" w:rsidP="002B597E">
      <w:pPr>
        <w:pStyle w:val="a4"/>
        <w:keepNext/>
        <w:keepLines/>
        <w:spacing w:before="100"/>
        <w:ind w:left="1111"/>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Период</w:t>
      </w:r>
    </w:p>
    <w:p w:rsidR="002B597E" w:rsidRPr="00007E8B" w:rsidRDefault="002B597E" w:rsidP="002B597E">
      <w:pPr>
        <w:pStyle w:val="afff4"/>
        <w:keepNext/>
        <w:keepLines/>
        <w:spacing w:before="100" w:after="100"/>
        <w:contextualSpacing/>
      </w:pPr>
      <w:r w:rsidRPr="00007E8B">
        <w:t>Фильтр по дате с/по. Сформированный отчет будет содержать данные Транзакциям в заданном фильтром временном интервале.</w:t>
      </w:r>
    </w:p>
    <w:p w:rsidR="002B597E" w:rsidRPr="00007E8B" w:rsidRDefault="002B597E" w:rsidP="002B597E">
      <w:pPr>
        <w:pStyle w:val="a4"/>
        <w:keepNext/>
        <w:keepLines/>
        <w:spacing w:before="100"/>
        <w:ind w:left="851"/>
        <w:contextualSpacing/>
        <w:rPr>
          <w:b/>
        </w:rPr>
      </w:pPr>
      <w:r w:rsidRPr="00007E8B">
        <w:rPr>
          <w:b/>
        </w:rPr>
        <w:t>Банковский платежный Агент/Банк</w:t>
      </w:r>
    </w:p>
    <w:p w:rsidR="002B597E" w:rsidRPr="00007E8B" w:rsidRDefault="002B597E" w:rsidP="002B597E">
      <w:pPr>
        <w:pStyle w:val="afff4"/>
        <w:keepNext/>
        <w:keepLines/>
        <w:spacing w:before="100" w:after="100"/>
        <w:contextualSpacing/>
      </w:pPr>
      <w:r w:rsidRPr="00007E8B">
        <w:t xml:space="preserve">Выпадающий список включает в себя всех агентов зарегистрированных </w:t>
      </w:r>
      <w:proofErr w:type="spellStart"/>
      <w:r w:rsidRPr="00007E8B">
        <w:t>вСИСТЕМЕ</w:t>
      </w:r>
      <w:proofErr w:type="spellEnd"/>
      <w:r w:rsidRPr="00007E8B">
        <w:t xml:space="preserve">, которые осуществляют операции подключения/пополнения </w:t>
      </w:r>
      <w:r w:rsidRPr="00007E8B">
        <w:rPr>
          <w:szCs w:val="22"/>
        </w:rPr>
        <w:t>Транспортных карт.</w:t>
      </w:r>
      <w:r w:rsidRPr="00007E8B">
        <w:t xml:space="preserve"> Отчет можно заказать, как по всем Агентам, так и по каждому в отдельности. При выборе одного Банковского платежного</w:t>
      </w:r>
      <w:r w:rsidRPr="00007E8B">
        <w:rPr>
          <w:b/>
        </w:rPr>
        <w:t xml:space="preserve"> </w:t>
      </w:r>
      <w:r w:rsidRPr="00007E8B">
        <w:t>Агента в отчет попадут данные о пополнениях в Терминалах пополнения только указанного Банковского платежного Агента.</w:t>
      </w:r>
    </w:p>
    <w:p w:rsidR="002B597E" w:rsidRPr="00007E8B" w:rsidRDefault="002B597E" w:rsidP="002B597E">
      <w:pPr>
        <w:pStyle w:val="a4"/>
        <w:keepNext/>
        <w:keepLines/>
        <w:spacing w:before="100"/>
        <w:ind w:left="851"/>
        <w:contextualSpacing/>
        <w:rPr>
          <w:b/>
        </w:rPr>
      </w:pPr>
      <w:r w:rsidRPr="00007E8B">
        <w:rPr>
          <w:b/>
        </w:rPr>
        <w:t>Терминал Пункта пополнения</w:t>
      </w:r>
    </w:p>
    <w:p w:rsidR="002B597E" w:rsidRPr="00007E8B" w:rsidRDefault="002B597E" w:rsidP="002B597E">
      <w:pPr>
        <w:pStyle w:val="afff4"/>
        <w:keepNext/>
        <w:keepLines/>
        <w:spacing w:before="100" w:after="100"/>
        <w:contextualSpacing/>
      </w:pPr>
      <w:r w:rsidRPr="00007E8B">
        <w:t>В этом пункте можно указать конкретный J-номер терминала Пункта пополнения, по которому необходимо сформировать отчет.</w:t>
      </w:r>
    </w:p>
    <w:p w:rsidR="002B597E" w:rsidRPr="00007E8B" w:rsidRDefault="002B597E" w:rsidP="002B597E">
      <w:pPr>
        <w:pStyle w:val="a4"/>
        <w:keepNext/>
        <w:keepLines/>
        <w:spacing w:before="100"/>
        <w:ind w:left="851"/>
        <w:contextualSpacing/>
        <w:rPr>
          <w:b/>
        </w:rPr>
      </w:pPr>
      <w:r w:rsidRPr="00007E8B">
        <w:rPr>
          <w:b/>
        </w:rPr>
        <w:t>Номер карты</w:t>
      </w:r>
    </w:p>
    <w:p w:rsidR="002B597E" w:rsidRPr="00007E8B" w:rsidRDefault="002B597E" w:rsidP="002B597E">
      <w:pPr>
        <w:pStyle w:val="afff4"/>
        <w:keepNext/>
        <w:keepLines/>
        <w:spacing w:before="100" w:after="100"/>
        <w:contextualSpacing/>
      </w:pPr>
      <w:r w:rsidRPr="00007E8B">
        <w:t>Чтобы сформировать отчет по всем операциям конкретной карты, в данном пункте необходимо ввести ее номер.</w:t>
      </w:r>
    </w:p>
    <w:p w:rsidR="002B597E" w:rsidRPr="00007E8B" w:rsidRDefault="002B597E" w:rsidP="002B597E">
      <w:pPr>
        <w:pStyle w:val="a4"/>
        <w:keepNext/>
        <w:keepLines/>
        <w:spacing w:before="100"/>
        <w:ind w:left="1111"/>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lang w:val="en-US"/>
        </w:rPr>
        <w:t>csv</w:t>
      </w:r>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gramStart"/>
      <w:r w:rsidRPr="00007E8B">
        <w:rPr>
          <w:lang w:val="en-US"/>
        </w:rPr>
        <w:t>dbf</w:t>
      </w:r>
      <w:proofErr w:type="gramEnd"/>
      <w:r w:rsidRPr="00007E8B">
        <w:t>.</w:t>
      </w:r>
    </w:p>
    <w:p w:rsidR="002B597E" w:rsidRPr="00007E8B" w:rsidRDefault="002B597E" w:rsidP="002B597E">
      <w:pPr>
        <w:pStyle w:val="a4"/>
        <w:keepNext/>
        <w:keepLines/>
        <w:spacing w:before="100"/>
        <w:ind w:left="1111"/>
        <w:contextualSpacing/>
        <w:rPr>
          <w:b/>
        </w:rPr>
      </w:pPr>
      <w:r w:rsidRPr="00007E8B">
        <w:rPr>
          <w:b/>
        </w:rPr>
        <w:t xml:space="preserve">Форма отчета </w:t>
      </w:r>
    </w:p>
    <w:p w:rsidR="002B597E" w:rsidRPr="00007E8B" w:rsidRDefault="002B597E" w:rsidP="002B597E">
      <w:pPr>
        <w:pStyle w:val="afff4"/>
        <w:keepNext/>
        <w:keepLines/>
        <w:spacing w:before="100" w:after="100"/>
        <w:contextualSpacing/>
      </w:pPr>
      <w:r w:rsidRPr="00007E8B">
        <w:t>Должна содержать следующие колонки:</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Дата</w:t>
      </w:r>
      <w:proofErr w:type="spellEnd"/>
      <w:r w:rsidRPr="00007E8B">
        <w:rPr>
          <w:lang w:val="en-US"/>
        </w:rPr>
        <w:t xml:space="preserve"> и </w:t>
      </w:r>
      <w:proofErr w:type="spellStart"/>
      <w:r w:rsidRPr="00007E8B">
        <w:rPr>
          <w:lang w:val="en-US"/>
        </w:rPr>
        <w:t>время</w:t>
      </w:r>
      <w:proofErr w:type="spellEnd"/>
      <w:r w:rsidRPr="00007E8B">
        <w:t xml:space="preserve"> </w:t>
      </w:r>
      <w:proofErr w:type="spellStart"/>
      <w:r w:rsidRPr="00007E8B">
        <w:rPr>
          <w:lang w:val="en-US"/>
        </w:rPr>
        <w:t>обработки</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Дата</w:t>
      </w:r>
      <w:proofErr w:type="spellEnd"/>
      <w:r w:rsidRPr="00007E8B">
        <w:rPr>
          <w:lang w:val="en-US"/>
        </w:rPr>
        <w:t xml:space="preserve"> и </w:t>
      </w:r>
      <w:proofErr w:type="spellStart"/>
      <w:r w:rsidRPr="00007E8B">
        <w:rPr>
          <w:lang w:val="en-US"/>
        </w:rPr>
        <w:t>время</w:t>
      </w:r>
      <w:proofErr w:type="spellEnd"/>
      <w:r w:rsidRPr="00007E8B">
        <w:t xml:space="preserve"> </w:t>
      </w:r>
      <w:proofErr w:type="spellStart"/>
      <w:r w:rsidRPr="00007E8B">
        <w:rPr>
          <w:lang w:val="en-US"/>
        </w:rPr>
        <w:t>пополнения</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Тип</w:t>
      </w:r>
      <w:proofErr w:type="spellEnd"/>
      <w:r w:rsidRPr="00007E8B">
        <w:t xml:space="preserve"> </w:t>
      </w:r>
      <w:proofErr w:type="spellStart"/>
      <w:r w:rsidRPr="00007E8B">
        <w:rPr>
          <w:lang w:val="en-US"/>
        </w:rPr>
        <w:t>транзакции</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Кодтарифа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rPr>
          <w:lang w:val="en-US"/>
        </w:rPr>
        <w:t>Сумма</w:t>
      </w:r>
      <w:r w:rsidRPr="00007E8B">
        <w:t xml:space="preserve"> </w:t>
      </w:r>
      <w:proofErr w:type="spellStart"/>
      <w:r w:rsidRPr="00007E8B">
        <w:rPr>
          <w:lang w:val="en-US"/>
        </w:rPr>
        <w:t>пополнения</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rPr>
          <w:lang w:val="en-US"/>
        </w:rPr>
        <w:t>Сумма</w:t>
      </w:r>
      <w:r w:rsidRPr="00007E8B">
        <w:t xml:space="preserve"> п</w:t>
      </w:r>
      <w:proofErr w:type="spellStart"/>
      <w:r w:rsidRPr="00007E8B">
        <w:rPr>
          <w:lang w:val="en-US"/>
        </w:rPr>
        <w:t>осле</w:t>
      </w:r>
      <w:proofErr w:type="spellEnd"/>
      <w:r w:rsidRPr="00007E8B">
        <w:t xml:space="preserve"> </w:t>
      </w:r>
      <w:proofErr w:type="spellStart"/>
      <w:r w:rsidRPr="00007E8B">
        <w:rPr>
          <w:lang w:val="en-US"/>
        </w:rPr>
        <w:t>пополнения</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szCs w:val="22"/>
          <w:lang w:val="en-US"/>
        </w:rPr>
      </w:pPr>
      <w:proofErr w:type="spellStart"/>
      <w:r w:rsidRPr="00007E8B">
        <w:rPr>
          <w:szCs w:val="22"/>
          <w:lang w:val="en-US"/>
        </w:rPr>
        <w:t>Категория</w:t>
      </w:r>
      <w:proofErr w:type="spellEnd"/>
      <w:r w:rsidRPr="00007E8B">
        <w:rPr>
          <w:szCs w:val="22"/>
        </w:rPr>
        <w:t xml:space="preserve"> </w:t>
      </w:r>
      <w:proofErr w:type="spellStart"/>
      <w:r w:rsidRPr="00007E8B">
        <w:rPr>
          <w:szCs w:val="22"/>
          <w:lang w:val="en-US"/>
        </w:rPr>
        <w:t>карты</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Номер</w:t>
      </w:r>
      <w:proofErr w:type="spellEnd"/>
      <w:r w:rsidRPr="00007E8B">
        <w:t xml:space="preserve"> </w:t>
      </w:r>
      <w:proofErr w:type="spellStart"/>
      <w:r w:rsidRPr="00007E8B">
        <w:rPr>
          <w:lang w:val="en-US"/>
        </w:rPr>
        <w:t>карты</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Номер</w:t>
      </w:r>
      <w:proofErr w:type="spellEnd"/>
      <w:r w:rsidRPr="00007E8B">
        <w:t xml:space="preserve"> </w:t>
      </w:r>
      <w:proofErr w:type="spellStart"/>
      <w:r w:rsidRPr="00007E8B">
        <w:rPr>
          <w:lang w:val="en-US"/>
        </w:rPr>
        <w:t>терминала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Идентификатор</w:t>
      </w:r>
      <w:proofErr w:type="spellEnd"/>
      <w:r w:rsidRPr="00007E8B">
        <w:t xml:space="preserve"> Банковского платежного </w:t>
      </w:r>
      <w:proofErr w:type="spellStart"/>
      <w:r w:rsidRPr="00007E8B">
        <w:rPr>
          <w:lang w:val="en-US"/>
        </w:rPr>
        <w:t>агента</w:t>
      </w:r>
      <w:proofErr w:type="spellEnd"/>
    </w:p>
    <w:p w:rsidR="002B597E" w:rsidRPr="00007E8B" w:rsidRDefault="002B597E" w:rsidP="00705B86">
      <w:pPr>
        <w:pStyle w:val="30"/>
        <w:keepLines/>
        <w:numPr>
          <w:ilvl w:val="2"/>
          <w:numId w:val="20"/>
        </w:numPr>
        <w:spacing w:before="100" w:after="100"/>
        <w:contextualSpacing/>
        <w:rPr>
          <w:rFonts w:cs="Times New Roman"/>
          <w:sz w:val="22"/>
        </w:rPr>
      </w:pPr>
      <w:bookmarkStart w:id="221" w:name="_Toc349922446"/>
      <w:bookmarkStart w:id="222" w:name="_Toc5294578"/>
      <w:r w:rsidRPr="00007E8B">
        <w:rPr>
          <w:rFonts w:cs="Times New Roman"/>
          <w:sz w:val="22"/>
        </w:rPr>
        <w:t xml:space="preserve">Отчет о поездках по транспортным предприятиям в разрезе проездных (видов </w:t>
      </w:r>
      <w:r w:rsidRPr="00007E8B">
        <w:rPr>
          <w:rFonts w:cs="Times New Roman"/>
          <w:sz w:val="22"/>
          <w:szCs w:val="22"/>
        </w:rPr>
        <w:t>Транспортной карты</w:t>
      </w:r>
      <w:r w:rsidRPr="00007E8B">
        <w:rPr>
          <w:rFonts w:cs="Times New Roman"/>
          <w:sz w:val="22"/>
        </w:rPr>
        <w:t>) за каждый день</w:t>
      </w:r>
      <w:bookmarkEnd w:id="221"/>
      <w:bookmarkEnd w:id="222"/>
    </w:p>
    <w:p w:rsidR="002B597E" w:rsidRPr="00007E8B" w:rsidRDefault="002B597E" w:rsidP="002B597E">
      <w:pPr>
        <w:pStyle w:val="a4"/>
        <w:keepNext/>
        <w:keepLines/>
        <w:spacing w:before="100"/>
        <w:ind w:left="567"/>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 xml:space="preserve">Ежемесячный отчет предоставляет информацию о поездках по транспортным предприятиям в разрезе проездных (видов </w:t>
      </w:r>
      <w:r w:rsidRPr="00007E8B">
        <w:rPr>
          <w:szCs w:val="22"/>
        </w:rPr>
        <w:t>Транспортной карты</w:t>
      </w:r>
      <w:r w:rsidRPr="00007E8B">
        <w:t>) за каждый день. Отчёт может быть сформирован по всем или по какому-то определённому предприятию.</w:t>
      </w:r>
    </w:p>
    <w:p w:rsidR="002B597E" w:rsidRPr="00007E8B" w:rsidRDefault="002B597E" w:rsidP="002B597E">
      <w:pPr>
        <w:pStyle w:val="a4"/>
        <w:keepNext/>
        <w:keepLines/>
        <w:spacing w:before="100"/>
        <w:ind w:left="567"/>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Период</w:t>
      </w:r>
    </w:p>
    <w:p w:rsidR="002B597E" w:rsidRPr="00007E8B" w:rsidRDefault="002B597E" w:rsidP="002B597E">
      <w:pPr>
        <w:pStyle w:val="afff4"/>
        <w:keepNext/>
        <w:keepLines/>
        <w:spacing w:before="100" w:after="100"/>
        <w:contextualSpacing/>
      </w:pPr>
      <w:r w:rsidRPr="00007E8B">
        <w:t>Фильтр по дате с/по. Сформированный отчет будет содержать данные в заданном фильтром временном интервале.</w:t>
      </w:r>
    </w:p>
    <w:p w:rsidR="002B597E" w:rsidRPr="00007E8B" w:rsidRDefault="002B597E" w:rsidP="002B597E">
      <w:pPr>
        <w:pStyle w:val="a4"/>
        <w:keepNext/>
        <w:keepLines/>
        <w:spacing w:before="100"/>
        <w:ind w:left="851"/>
        <w:contextualSpacing/>
        <w:rPr>
          <w:b/>
        </w:rPr>
      </w:pPr>
      <w:r w:rsidRPr="00007E8B">
        <w:rPr>
          <w:b/>
        </w:rPr>
        <w:t>Транспортное предприятие</w:t>
      </w:r>
    </w:p>
    <w:p w:rsidR="002B597E" w:rsidRPr="00007E8B" w:rsidRDefault="002B597E" w:rsidP="002B597E">
      <w:pPr>
        <w:pStyle w:val="afff4"/>
        <w:keepNext/>
        <w:keepLines/>
        <w:spacing w:before="100" w:after="100"/>
        <w:contextualSpacing/>
      </w:pPr>
      <w:r w:rsidRPr="00007E8B">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proofErr w:type="gramStart"/>
      <w:r w:rsidRPr="00007E8B">
        <w:rPr>
          <w:lang w:val="en-US"/>
        </w:rPr>
        <w:t>xls</w:t>
      </w:r>
      <w:proofErr w:type="spellEnd"/>
      <w:proofErr w:type="gramEnd"/>
      <w:r w:rsidRPr="00007E8B">
        <w:rPr>
          <w:lang w:val="en-US"/>
        </w:rPr>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fff4"/>
        <w:keepNext/>
        <w:keepLines/>
        <w:spacing w:before="100" w:after="100"/>
        <w:contextualSpacing/>
      </w:pPr>
      <w:r w:rsidRPr="00007E8B">
        <w:t xml:space="preserve">Должна представлять собой сводную таблицу, в которой строками являются выбранные перевозчики и даты, столбцами — виды </w:t>
      </w:r>
      <w:r w:rsidRPr="00007E8B">
        <w:rPr>
          <w:szCs w:val="22"/>
        </w:rPr>
        <w:t>Транспортной карты</w:t>
      </w:r>
      <w:r w:rsidRPr="00007E8B">
        <w:t xml:space="preserve">, значениями — количество и сумма поездок для соответствующего пересечения строк и столбцов; с группировкой итогов по перевозчикам и видам </w:t>
      </w:r>
      <w:r w:rsidRPr="00007E8B">
        <w:rPr>
          <w:szCs w:val="22"/>
        </w:rPr>
        <w:t>транспортных карт</w:t>
      </w:r>
    </w:p>
    <w:p w:rsidR="002B597E" w:rsidRPr="00007E8B" w:rsidRDefault="002B597E" w:rsidP="00705B86">
      <w:pPr>
        <w:pStyle w:val="30"/>
        <w:keepLines/>
        <w:numPr>
          <w:ilvl w:val="2"/>
          <w:numId w:val="20"/>
        </w:numPr>
        <w:spacing w:before="100" w:after="100"/>
        <w:contextualSpacing/>
        <w:rPr>
          <w:rFonts w:cs="Times New Roman"/>
          <w:sz w:val="22"/>
        </w:rPr>
      </w:pPr>
      <w:bookmarkStart w:id="223" w:name="_Toc349922447"/>
      <w:bookmarkStart w:id="224" w:name="_Toc5294579"/>
      <w:r w:rsidRPr="00007E8B">
        <w:rPr>
          <w:rFonts w:cs="Times New Roman"/>
          <w:sz w:val="22"/>
        </w:rPr>
        <w:t>Среднее число поездок за период</w:t>
      </w:r>
      <w:bookmarkEnd w:id="223"/>
      <w:bookmarkEnd w:id="224"/>
    </w:p>
    <w:p w:rsidR="002B597E" w:rsidRPr="00007E8B" w:rsidRDefault="002B597E" w:rsidP="002B597E">
      <w:pPr>
        <w:pStyle w:val="a4"/>
        <w:keepNext/>
        <w:keepLines/>
        <w:spacing w:before="100"/>
        <w:ind w:left="567"/>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Отчет предоставляет информацию за период о среднем числе поездок: "Число поездок" разделенное на "Число карт".</w:t>
      </w:r>
    </w:p>
    <w:p w:rsidR="002B597E" w:rsidRPr="00007E8B" w:rsidRDefault="002B597E" w:rsidP="002B597E">
      <w:pPr>
        <w:pStyle w:val="a4"/>
        <w:keepNext/>
        <w:keepLines/>
        <w:spacing w:before="100"/>
        <w:ind w:left="567"/>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Период</w:t>
      </w:r>
    </w:p>
    <w:p w:rsidR="002B597E" w:rsidRPr="00007E8B" w:rsidRDefault="002B597E" w:rsidP="002B597E">
      <w:pPr>
        <w:pStyle w:val="afff4"/>
        <w:keepNext/>
        <w:keepLines/>
        <w:spacing w:before="100" w:after="100"/>
        <w:contextualSpacing/>
      </w:pPr>
      <w:r w:rsidRPr="00007E8B">
        <w:t>Фильтр по дате с/по. Сформированный отчет будет содержать данные в заданном фильтром временном интервале.</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proofErr w:type="gramStart"/>
      <w:r w:rsidRPr="00007E8B">
        <w:rPr>
          <w:lang w:val="en-US"/>
        </w:rPr>
        <w:t>xls</w:t>
      </w:r>
      <w:proofErr w:type="spellEnd"/>
      <w:proofErr w:type="gramEnd"/>
      <w:r w:rsidRPr="00007E8B">
        <w:rPr>
          <w:lang w:val="en-US"/>
        </w:rPr>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fff4"/>
        <w:keepNext/>
        <w:keepLines/>
        <w:spacing w:before="100" w:after="100"/>
        <w:contextualSpacing/>
      </w:pPr>
      <w:r w:rsidRPr="00007E8B">
        <w:t xml:space="preserve">Должна отображать информацию по видам </w:t>
      </w:r>
      <w:r w:rsidRPr="00007E8B">
        <w:rPr>
          <w:szCs w:val="22"/>
        </w:rPr>
        <w:t xml:space="preserve">транспортных карт с </w:t>
      </w:r>
      <w:r w:rsidRPr="00007E8B">
        <w:t>указанием общего числа поездок, количества использованных карт данного вида и среднего числа поездок за указанный период.</w:t>
      </w:r>
    </w:p>
    <w:p w:rsidR="002B597E" w:rsidRPr="00007E8B" w:rsidRDefault="002B597E" w:rsidP="00705B86">
      <w:pPr>
        <w:pStyle w:val="30"/>
        <w:keepLines/>
        <w:numPr>
          <w:ilvl w:val="2"/>
          <w:numId w:val="20"/>
        </w:numPr>
        <w:spacing w:before="100" w:after="100"/>
        <w:contextualSpacing/>
        <w:rPr>
          <w:rFonts w:cs="Times New Roman"/>
          <w:sz w:val="22"/>
        </w:rPr>
      </w:pPr>
      <w:bookmarkStart w:id="225" w:name="_Toc349922448"/>
      <w:bookmarkStart w:id="226" w:name="_Toc5294580"/>
      <w:r w:rsidRPr="00007E8B">
        <w:rPr>
          <w:rFonts w:cs="Times New Roman"/>
          <w:sz w:val="22"/>
        </w:rPr>
        <w:t>Отчет по поездкам в разрезе маршрутов</w:t>
      </w:r>
      <w:bookmarkEnd w:id="225"/>
      <w:bookmarkEnd w:id="226"/>
    </w:p>
    <w:p w:rsidR="002B597E" w:rsidRPr="00007E8B" w:rsidRDefault="002B597E" w:rsidP="002B597E">
      <w:pPr>
        <w:pStyle w:val="a4"/>
        <w:keepNext/>
        <w:keepLines/>
        <w:spacing w:before="100"/>
        <w:ind w:left="567"/>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 xml:space="preserve">Отчет содержит информацию о поездках за указанную в отчете дату в разрезе маршрутов, с группировкой по Перевозчикам, категориям проездных (видам </w:t>
      </w:r>
      <w:r w:rsidRPr="00007E8B">
        <w:rPr>
          <w:szCs w:val="22"/>
        </w:rPr>
        <w:t>Транспортных карт</w:t>
      </w:r>
      <w:r w:rsidRPr="00007E8B">
        <w:t>).</w:t>
      </w:r>
    </w:p>
    <w:p w:rsidR="002B597E" w:rsidRPr="00007E8B" w:rsidRDefault="002B597E" w:rsidP="002B597E">
      <w:pPr>
        <w:pStyle w:val="a4"/>
        <w:keepNext/>
        <w:keepLines/>
        <w:spacing w:before="100"/>
        <w:ind w:left="567"/>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Дата</w:t>
      </w:r>
    </w:p>
    <w:p w:rsidR="002B597E" w:rsidRPr="00007E8B" w:rsidRDefault="002B597E" w:rsidP="002B597E">
      <w:pPr>
        <w:pStyle w:val="afff4"/>
        <w:keepNext/>
        <w:keepLines/>
        <w:spacing w:before="100" w:after="100"/>
        <w:contextualSpacing/>
      </w:pPr>
      <w:r w:rsidRPr="00007E8B">
        <w:t xml:space="preserve">Фильтр на дату поездок с использованием </w:t>
      </w:r>
      <w:r w:rsidRPr="00007E8B">
        <w:rPr>
          <w:szCs w:val="22"/>
        </w:rPr>
        <w:t>Транспортных карт</w:t>
      </w:r>
      <w:r w:rsidRPr="00007E8B">
        <w:t>.</w:t>
      </w:r>
    </w:p>
    <w:p w:rsidR="002B597E" w:rsidRPr="00007E8B" w:rsidRDefault="002B597E" w:rsidP="002B597E">
      <w:pPr>
        <w:pStyle w:val="a4"/>
        <w:keepNext/>
        <w:keepLines/>
        <w:spacing w:before="100"/>
        <w:ind w:left="851"/>
        <w:contextualSpacing/>
        <w:rPr>
          <w:b/>
        </w:rPr>
      </w:pPr>
      <w:r w:rsidRPr="00007E8B">
        <w:rPr>
          <w:b/>
        </w:rPr>
        <w:t>Перевозчик</w:t>
      </w:r>
    </w:p>
    <w:p w:rsidR="002B597E" w:rsidRPr="00007E8B" w:rsidRDefault="002B597E" w:rsidP="002B597E">
      <w:pPr>
        <w:pStyle w:val="afff4"/>
        <w:keepNext/>
        <w:keepLines/>
        <w:spacing w:before="100" w:after="100"/>
        <w:contextualSpacing/>
      </w:pPr>
      <w:r w:rsidRPr="00007E8B">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lang w:val="en-US"/>
        </w:rPr>
        <w:t>html</w:t>
      </w:r>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r</w:t>
      </w:r>
      <w:proofErr w:type="spellStart"/>
      <w:r w:rsidRPr="00007E8B">
        <w:rPr>
          <w:lang w:val="en-US"/>
        </w:rPr>
        <w:t>tf</w:t>
      </w:r>
      <w:proofErr w:type="spellEnd"/>
      <w:r w:rsidRPr="00007E8B">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fff4"/>
        <w:keepNext/>
        <w:keepLines/>
        <w:spacing w:before="100" w:after="100"/>
        <w:contextualSpacing/>
      </w:pPr>
      <w:r w:rsidRPr="00007E8B">
        <w:t xml:space="preserve">Должна отображать сводные данные по количеству поездок и общей стоимости в разрезе по перевозчикам, видам </w:t>
      </w:r>
      <w:r w:rsidRPr="00007E8B">
        <w:rPr>
          <w:szCs w:val="22"/>
        </w:rPr>
        <w:t>карт</w:t>
      </w:r>
      <w:r w:rsidRPr="00007E8B">
        <w:t xml:space="preserve"> и маршрутам, с промежуточными итогами по этим параметрам.</w:t>
      </w:r>
    </w:p>
    <w:p w:rsidR="002B597E" w:rsidRPr="00007E8B" w:rsidRDefault="002B597E" w:rsidP="00705B86">
      <w:pPr>
        <w:pStyle w:val="30"/>
        <w:keepLines/>
        <w:numPr>
          <w:ilvl w:val="2"/>
          <w:numId w:val="20"/>
        </w:numPr>
        <w:spacing w:before="100" w:after="100"/>
        <w:contextualSpacing/>
        <w:rPr>
          <w:rFonts w:cs="Times New Roman"/>
          <w:sz w:val="22"/>
        </w:rPr>
      </w:pPr>
      <w:bookmarkStart w:id="227" w:name="_Toc349922449"/>
      <w:bookmarkStart w:id="228" w:name="_Toc5294581"/>
      <w:r w:rsidRPr="00007E8B">
        <w:rPr>
          <w:rFonts w:cs="Times New Roman"/>
          <w:sz w:val="22"/>
        </w:rPr>
        <w:t xml:space="preserve">Отчет по поездкам в разрезе категорий проездных (видов </w:t>
      </w:r>
      <w:r w:rsidRPr="00007E8B">
        <w:rPr>
          <w:rFonts w:cs="Times New Roman"/>
          <w:sz w:val="22"/>
          <w:szCs w:val="22"/>
        </w:rPr>
        <w:t>Транспортной карты</w:t>
      </w:r>
      <w:r w:rsidRPr="00007E8B">
        <w:rPr>
          <w:rFonts w:cs="Times New Roman"/>
          <w:sz w:val="22"/>
        </w:rPr>
        <w:t>)</w:t>
      </w:r>
      <w:bookmarkEnd w:id="227"/>
      <w:bookmarkEnd w:id="228"/>
    </w:p>
    <w:p w:rsidR="002B597E" w:rsidRPr="00007E8B" w:rsidRDefault="002B597E" w:rsidP="002B597E">
      <w:pPr>
        <w:pStyle w:val="a4"/>
        <w:keepNext/>
        <w:keepLines/>
        <w:spacing w:before="100"/>
        <w:ind w:left="567"/>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 xml:space="preserve">Отчет содержит информацию о поездках за указанную в отчете дату в разрезе Предприятий с группировкой по категориям проездных (видам </w:t>
      </w:r>
      <w:r w:rsidRPr="00007E8B">
        <w:rPr>
          <w:szCs w:val="22"/>
        </w:rPr>
        <w:t>Транспортной карты</w:t>
      </w:r>
      <w:r w:rsidRPr="00007E8B">
        <w:t>).</w:t>
      </w:r>
    </w:p>
    <w:p w:rsidR="002B597E" w:rsidRPr="00007E8B" w:rsidRDefault="002B597E" w:rsidP="002B597E">
      <w:pPr>
        <w:pStyle w:val="a4"/>
        <w:keepNext/>
        <w:keepLines/>
        <w:spacing w:before="100"/>
        <w:ind w:left="567"/>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Дата</w:t>
      </w:r>
    </w:p>
    <w:p w:rsidR="002B597E" w:rsidRPr="00007E8B" w:rsidRDefault="002B597E" w:rsidP="002B597E">
      <w:pPr>
        <w:pStyle w:val="afff4"/>
        <w:keepNext/>
        <w:keepLines/>
        <w:spacing w:before="100" w:after="100"/>
        <w:contextualSpacing/>
      </w:pPr>
      <w:r w:rsidRPr="00007E8B">
        <w:t xml:space="preserve">Фильтр на дату поездок с использованием </w:t>
      </w:r>
      <w:r w:rsidRPr="00007E8B">
        <w:rPr>
          <w:szCs w:val="22"/>
        </w:rPr>
        <w:t>Транспортных карт</w:t>
      </w:r>
      <w:r w:rsidRPr="00007E8B">
        <w:t>.</w:t>
      </w:r>
    </w:p>
    <w:p w:rsidR="002B597E" w:rsidRPr="00007E8B" w:rsidRDefault="002B597E" w:rsidP="002B597E">
      <w:pPr>
        <w:pStyle w:val="a4"/>
        <w:keepNext/>
        <w:keepLines/>
        <w:spacing w:before="100"/>
        <w:ind w:left="851"/>
        <w:contextualSpacing/>
        <w:rPr>
          <w:b/>
        </w:rPr>
      </w:pPr>
      <w:r w:rsidRPr="00007E8B">
        <w:rPr>
          <w:b/>
        </w:rPr>
        <w:t>Перевозчик</w:t>
      </w:r>
    </w:p>
    <w:p w:rsidR="002B597E" w:rsidRPr="00007E8B" w:rsidRDefault="002B597E" w:rsidP="002B597E">
      <w:pPr>
        <w:pStyle w:val="afff4"/>
        <w:keepNext/>
        <w:keepLines/>
        <w:spacing w:before="100" w:after="100"/>
        <w:contextualSpacing/>
      </w:pPr>
      <w:r w:rsidRPr="00007E8B">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lang w:val="en-US"/>
        </w:rPr>
        <w:t>html</w:t>
      </w:r>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r</w:t>
      </w:r>
      <w:proofErr w:type="spellStart"/>
      <w:r w:rsidRPr="00007E8B">
        <w:rPr>
          <w:lang w:val="en-US"/>
        </w:rPr>
        <w:t>tf</w:t>
      </w:r>
      <w:proofErr w:type="spellEnd"/>
      <w:r w:rsidRPr="00007E8B">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fff4"/>
        <w:keepNext/>
        <w:keepLines/>
        <w:spacing w:before="100" w:after="100"/>
        <w:contextualSpacing/>
      </w:pPr>
      <w:r w:rsidRPr="00007E8B">
        <w:t xml:space="preserve">Должна отображать сводные данные по количеству поездок и общей стоимости в разрезе по перевозчикам и видам </w:t>
      </w:r>
      <w:r w:rsidRPr="00007E8B">
        <w:rPr>
          <w:szCs w:val="22"/>
        </w:rPr>
        <w:t>карт</w:t>
      </w:r>
      <w:r w:rsidRPr="00007E8B">
        <w:t>, с промежуточными итогами по этим параметрам.</w:t>
      </w:r>
    </w:p>
    <w:p w:rsidR="002B597E" w:rsidRPr="00007E8B" w:rsidRDefault="002B597E" w:rsidP="00705B86">
      <w:pPr>
        <w:pStyle w:val="30"/>
        <w:keepLines/>
        <w:numPr>
          <w:ilvl w:val="2"/>
          <w:numId w:val="20"/>
        </w:numPr>
        <w:spacing w:before="100" w:after="100"/>
        <w:contextualSpacing/>
        <w:rPr>
          <w:rFonts w:cs="Times New Roman"/>
          <w:sz w:val="22"/>
        </w:rPr>
      </w:pPr>
      <w:bookmarkStart w:id="229" w:name="_Toc349922450"/>
      <w:bookmarkStart w:id="230" w:name="_Toc5294582"/>
      <w:r w:rsidRPr="00007E8B">
        <w:rPr>
          <w:rFonts w:cs="Times New Roman"/>
          <w:sz w:val="22"/>
        </w:rPr>
        <w:t xml:space="preserve">Отчет по операциям подключения/пополнения </w:t>
      </w:r>
      <w:bookmarkEnd w:id="229"/>
      <w:r w:rsidRPr="00007E8B">
        <w:rPr>
          <w:rFonts w:cs="Times New Roman"/>
          <w:sz w:val="22"/>
          <w:szCs w:val="22"/>
        </w:rPr>
        <w:t>Транспортных карт</w:t>
      </w:r>
      <w:bookmarkEnd w:id="230"/>
    </w:p>
    <w:p w:rsidR="002B597E" w:rsidRPr="00007E8B" w:rsidRDefault="002B597E" w:rsidP="002B597E">
      <w:pPr>
        <w:pStyle w:val="a4"/>
        <w:keepNext/>
        <w:keepLines/>
        <w:spacing w:before="100"/>
        <w:ind w:left="567"/>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 xml:space="preserve">Отображает информацию о подключенных/пополненных Транспортных </w:t>
      </w:r>
      <w:r w:rsidRPr="00007E8B">
        <w:rPr>
          <w:szCs w:val="22"/>
        </w:rPr>
        <w:t>картах</w:t>
      </w:r>
      <w:r w:rsidRPr="00007E8B">
        <w:t xml:space="preserve"> в Пунктах пополнения Банковских платежных Агентов с группировкой по категориям проездных (видам </w:t>
      </w:r>
      <w:r w:rsidRPr="00007E8B">
        <w:rPr>
          <w:szCs w:val="22"/>
        </w:rPr>
        <w:t>Транспортной карты</w:t>
      </w:r>
      <w:r w:rsidRPr="00007E8B">
        <w:t>).</w:t>
      </w:r>
    </w:p>
    <w:p w:rsidR="002B597E" w:rsidRPr="00007E8B" w:rsidRDefault="002B597E" w:rsidP="002B597E">
      <w:pPr>
        <w:pStyle w:val="a4"/>
        <w:keepNext/>
        <w:keepLines/>
        <w:spacing w:before="100"/>
        <w:ind w:left="567"/>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Период</w:t>
      </w:r>
    </w:p>
    <w:p w:rsidR="002B597E" w:rsidRPr="00007E8B" w:rsidRDefault="002B597E" w:rsidP="002B597E">
      <w:pPr>
        <w:pStyle w:val="a4"/>
        <w:keepNext/>
        <w:keepLines/>
        <w:spacing w:before="100"/>
        <w:ind w:left="851" w:firstLine="425"/>
        <w:contextualSpacing/>
      </w:pPr>
      <w:r w:rsidRPr="00007E8B">
        <w:t xml:space="preserve">Фильтр по дате с/по. Сформированный отчет будет содержать данные по операциям подключения/пополнения </w:t>
      </w:r>
      <w:r w:rsidRPr="00007E8B">
        <w:rPr>
          <w:szCs w:val="22"/>
        </w:rPr>
        <w:t>карт</w:t>
      </w:r>
      <w:r w:rsidRPr="00007E8B">
        <w:t xml:space="preserve"> в заданном фильтром временном интервале.</w:t>
      </w:r>
    </w:p>
    <w:p w:rsidR="002B597E" w:rsidRPr="00007E8B" w:rsidRDefault="002B597E" w:rsidP="002B597E">
      <w:pPr>
        <w:pStyle w:val="a4"/>
        <w:keepNext/>
        <w:keepLines/>
        <w:spacing w:before="100"/>
        <w:ind w:left="851"/>
        <w:contextualSpacing/>
        <w:rPr>
          <w:b/>
        </w:rPr>
      </w:pPr>
      <w:r w:rsidRPr="00007E8B">
        <w:rPr>
          <w:b/>
        </w:rPr>
        <w:t>Терминал</w:t>
      </w:r>
    </w:p>
    <w:p w:rsidR="002B597E" w:rsidRPr="00007E8B" w:rsidRDefault="002B597E" w:rsidP="002B597E">
      <w:pPr>
        <w:pStyle w:val="a4"/>
        <w:keepNext/>
        <w:keepLines/>
        <w:spacing w:before="100"/>
        <w:ind w:left="851" w:firstLine="425"/>
        <w:contextualSpacing/>
      </w:pPr>
      <w:r w:rsidRPr="00007E8B">
        <w:t>Фильтр — текстовое поле, системный номер Терминала пополнения в СИСТЕМЕ, данные по которому будут отображены в отчете. Данные операций подключения/пополнения по нескольким терминалам формируются путем указания номеров терминалов через запятую. При незаполненном поле фильтра выборка данных должна осуществляться по всем Терминалам пополнения, зарегистрированным в СИСТЕМЕ.</w:t>
      </w:r>
    </w:p>
    <w:p w:rsidR="002B597E" w:rsidRPr="00007E8B" w:rsidRDefault="002B597E" w:rsidP="002B597E">
      <w:pPr>
        <w:pStyle w:val="a4"/>
        <w:keepNext/>
        <w:keepLines/>
        <w:spacing w:before="100"/>
        <w:ind w:left="851"/>
        <w:contextualSpacing/>
        <w:rPr>
          <w:b/>
        </w:rPr>
      </w:pPr>
      <w:r w:rsidRPr="00007E8B">
        <w:rPr>
          <w:b/>
        </w:rPr>
        <w:t>Банковский платежный агент/Банк</w:t>
      </w:r>
    </w:p>
    <w:p w:rsidR="002B597E" w:rsidRPr="00007E8B" w:rsidRDefault="002B597E" w:rsidP="002B597E">
      <w:pPr>
        <w:pStyle w:val="a4"/>
        <w:keepNext/>
        <w:keepLines/>
        <w:spacing w:before="100"/>
        <w:ind w:left="851" w:firstLine="425"/>
        <w:contextualSpacing/>
      </w:pPr>
      <w:r w:rsidRPr="00007E8B">
        <w:t>Выпадающий список, содержащий названия всех зарегистрированных в СИСТЕМЕ Банковских платежных Агентов. Отчет должен формироваться по выбранному Банковскому платежном Агенту/Банку, а также по всем Банковским платежным Агентам/Банкам. В случае выбора конкретного Банковского платежного Агента, отчет должен содержать данные об операциях.</w:t>
      </w:r>
    </w:p>
    <w:p w:rsidR="002B597E" w:rsidRPr="00007E8B" w:rsidRDefault="002B597E" w:rsidP="002B597E">
      <w:pPr>
        <w:pStyle w:val="a4"/>
        <w:keepNext/>
        <w:keepLines/>
        <w:spacing w:before="100"/>
        <w:ind w:left="851"/>
        <w:contextualSpacing/>
        <w:rPr>
          <w:b/>
        </w:rPr>
      </w:pPr>
      <w:r w:rsidRPr="00007E8B">
        <w:rPr>
          <w:b/>
        </w:rPr>
        <w:t>Категория</w:t>
      </w:r>
    </w:p>
    <w:p w:rsidR="002B597E" w:rsidRPr="00007E8B" w:rsidRDefault="002B597E" w:rsidP="002B597E">
      <w:pPr>
        <w:pStyle w:val="a4"/>
        <w:keepNext/>
        <w:keepLines/>
        <w:spacing w:before="100"/>
        <w:ind w:left="851" w:firstLine="425"/>
        <w:contextualSpacing/>
      </w:pPr>
      <w:r w:rsidRPr="00007E8B">
        <w:t xml:space="preserve">Выпадающий список, содержащий категории проездных (виды </w:t>
      </w:r>
      <w:r w:rsidRPr="00007E8B">
        <w:rPr>
          <w:szCs w:val="22"/>
        </w:rPr>
        <w:t>Транспортной карты).</w:t>
      </w:r>
      <w:r w:rsidRPr="00007E8B">
        <w:t xml:space="preserve"> Отчет должен формироваться по данным всех категорий </w:t>
      </w:r>
      <w:proofErr w:type="gramStart"/>
      <w:r w:rsidRPr="00007E8B">
        <w:t>проездных(</w:t>
      </w:r>
      <w:proofErr w:type="gramEnd"/>
      <w:r w:rsidRPr="00007E8B">
        <w:t xml:space="preserve">видов </w:t>
      </w:r>
      <w:r w:rsidRPr="00007E8B">
        <w:rPr>
          <w:szCs w:val="22"/>
        </w:rPr>
        <w:t>Транспортной карты</w:t>
      </w:r>
      <w:r w:rsidRPr="00007E8B">
        <w:t xml:space="preserve">), либо по одной конкретной категории проездного (виду </w:t>
      </w:r>
      <w:r w:rsidRPr="00007E8B">
        <w:rPr>
          <w:szCs w:val="22"/>
        </w:rPr>
        <w:t>Транспортной карты</w:t>
      </w:r>
      <w:r w:rsidRPr="00007E8B">
        <w:t>), данные которого необходимо указать в этом поле.</w:t>
      </w:r>
    </w:p>
    <w:p w:rsidR="002B597E" w:rsidRPr="00007E8B" w:rsidRDefault="002B597E" w:rsidP="002B597E">
      <w:pPr>
        <w:pStyle w:val="a4"/>
        <w:keepNext/>
        <w:keepLines/>
        <w:spacing w:before="100"/>
        <w:ind w:left="851" w:firstLine="425"/>
        <w:contextualSpacing/>
      </w:pPr>
      <w:r w:rsidRPr="00007E8B">
        <w:t>Должны быть предусмотрены следующие возможности группировки данных в отчете:</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b/>
        </w:rPr>
        <w:t>по дате/полный</w:t>
      </w:r>
      <w:r w:rsidRPr="00007E8B">
        <w:t xml:space="preserve"> - полный вариант отчета за каждый день выбранного периода. Информация за каждый день разбивается на категории проездных (виды </w:t>
      </w:r>
      <w:r w:rsidRPr="00007E8B">
        <w:rPr>
          <w:szCs w:val="22"/>
        </w:rPr>
        <w:t>Транспортной карты</w:t>
      </w:r>
      <w:r w:rsidRPr="00007E8B">
        <w:t>) и номеру терминала.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b/>
        </w:rPr>
        <w:t>по дате/краткий (по дням)</w:t>
      </w:r>
      <w:r w:rsidRPr="00007E8B">
        <w:t xml:space="preserve"> - краткий вариант отчета, каждая строка включает в себя данные за один день по всем выбранным терминалам Банковского платежного Агента.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b/>
        </w:rPr>
        <w:t>по дате/краткий (по месяцам)</w:t>
      </w:r>
      <w:r w:rsidRPr="00007E8B">
        <w:t xml:space="preserve"> - краткий вариант отчета, каждая строка включает в себя данные за один месяц по всем выбранным терминалам Банковского платежного Агента.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b/>
        </w:rPr>
        <w:t>по категории/полный</w:t>
      </w:r>
      <w:r w:rsidRPr="00007E8B">
        <w:t xml:space="preserve"> - группировка отчета происходит по категории проездного (вида </w:t>
      </w:r>
      <w:r w:rsidRPr="00007E8B">
        <w:rPr>
          <w:szCs w:val="22"/>
        </w:rPr>
        <w:t>Транспортной карты</w:t>
      </w:r>
      <w:r w:rsidRPr="00007E8B">
        <w:t xml:space="preserve">), разделяя информацию о пополнениях по каждой категории </w:t>
      </w:r>
      <w:proofErr w:type="gramStart"/>
      <w:r w:rsidRPr="00007E8B">
        <w:t>проездного(</w:t>
      </w:r>
      <w:proofErr w:type="gramEnd"/>
      <w:r w:rsidRPr="00007E8B">
        <w:t xml:space="preserve">виду </w:t>
      </w:r>
      <w:r w:rsidRPr="00007E8B">
        <w:rPr>
          <w:szCs w:val="22"/>
        </w:rPr>
        <w:t>Транспортной карты</w:t>
      </w:r>
      <w:r w:rsidRPr="00007E8B">
        <w:t>). Столбец «Категория» в данном случае изменяется на столбец «Дата».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b/>
        </w:rPr>
        <w:t>по категории/краткий</w:t>
      </w:r>
      <w:r w:rsidRPr="00007E8B">
        <w:t xml:space="preserve"> - основная группировка, как и в предыдущем варианте, происходит по категориям проездных (видам </w:t>
      </w:r>
      <w:r w:rsidRPr="00007E8B">
        <w:rPr>
          <w:szCs w:val="22"/>
        </w:rPr>
        <w:t>Транспортной карты).</w:t>
      </w:r>
      <w:r w:rsidRPr="00007E8B">
        <w:t xml:space="preserve"> Отчет краткий, каждая строка включает в себя данные по одной категории проездного (вида </w:t>
      </w:r>
      <w:r w:rsidRPr="00007E8B">
        <w:rPr>
          <w:szCs w:val="22"/>
        </w:rPr>
        <w:t>Транспортной карты</w:t>
      </w:r>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по номеру терминала/полный - полный отчет, основная группировка которого производится по номеру терминала.</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lang w:val="en-US"/>
        </w:rPr>
        <w:t>html</w:t>
      </w:r>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r</w:t>
      </w:r>
      <w:proofErr w:type="spellStart"/>
      <w:r w:rsidRPr="00007E8B">
        <w:rPr>
          <w:lang w:val="en-US"/>
        </w:rPr>
        <w:t>tf</w:t>
      </w:r>
      <w:proofErr w:type="spellEnd"/>
      <w:r w:rsidRPr="00007E8B">
        <w:rPr>
          <w:lang w:val="en-US"/>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spellStart"/>
      <w:proofErr w:type="gramStart"/>
      <w:r w:rsidRPr="00007E8B">
        <w:rPr>
          <w:lang w:val="en-US"/>
        </w:rPr>
        <w:t>xls</w:t>
      </w:r>
      <w:proofErr w:type="spellEnd"/>
      <w:proofErr w:type="gramEnd"/>
      <w:r w:rsidRPr="00007E8B">
        <w:t>.</w:t>
      </w:r>
    </w:p>
    <w:p w:rsidR="002B597E" w:rsidRPr="00007E8B" w:rsidRDefault="002B597E" w:rsidP="002B597E">
      <w:pPr>
        <w:pStyle w:val="a4"/>
        <w:keepNext/>
        <w:keepLines/>
        <w:spacing w:before="100"/>
        <w:ind w:left="567"/>
        <w:contextualSpacing/>
        <w:rPr>
          <w:b/>
        </w:rPr>
      </w:pPr>
      <w:r w:rsidRPr="00007E8B">
        <w:rPr>
          <w:b/>
        </w:rPr>
        <w:t>Форма отчета</w:t>
      </w:r>
    </w:p>
    <w:tbl>
      <w:tblPr>
        <w:tblW w:w="10046" w:type="dxa"/>
        <w:tblInd w:w="108" w:type="dxa"/>
        <w:tblLook w:val="00A0" w:firstRow="1" w:lastRow="0" w:firstColumn="1" w:lastColumn="0" w:noHBand="0" w:noVBand="0"/>
      </w:tblPr>
      <w:tblGrid>
        <w:gridCol w:w="1033"/>
        <w:gridCol w:w="996"/>
        <w:gridCol w:w="1454"/>
        <w:gridCol w:w="770"/>
        <w:gridCol w:w="1623"/>
        <w:gridCol w:w="853"/>
        <w:gridCol w:w="1551"/>
        <w:gridCol w:w="1766"/>
      </w:tblGrid>
      <w:tr w:rsidR="002B597E" w:rsidRPr="00007E8B" w:rsidTr="002B597E">
        <w:trPr>
          <w:trHeight w:val="375"/>
        </w:trPr>
        <w:tc>
          <w:tcPr>
            <w:tcW w:w="10046" w:type="dxa"/>
            <w:gridSpan w:val="8"/>
            <w:tcBorders>
              <w:top w:val="nil"/>
              <w:left w:val="nil"/>
              <w:bottom w:val="nil"/>
              <w:right w:val="nil"/>
            </w:tcBorders>
            <w:noWrap/>
            <w:vAlign w:val="bottom"/>
          </w:tcPr>
          <w:p w:rsidR="002B597E" w:rsidRPr="00007E8B" w:rsidRDefault="002B597E" w:rsidP="002B597E">
            <w:pPr>
              <w:keepNext/>
              <w:keepLines/>
              <w:contextualSpacing/>
              <w:jc w:val="center"/>
              <w:rPr>
                <w:b/>
              </w:rPr>
            </w:pPr>
            <w:r w:rsidRPr="00007E8B">
              <w:rPr>
                <w:b/>
              </w:rPr>
              <w:t>Отчет по операциях подключения/пополнения проездных</w:t>
            </w:r>
          </w:p>
        </w:tc>
      </w:tr>
      <w:tr w:rsidR="002B597E" w:rsidRPr="00007E8B" w:rsidTr="002B597E">
        <w:trPr>
          <w:trHeight w:val="315"/>
        </w:trPr>
        <w:tc>
          <w:tcPr>
            <w:tcW w:w="1033" w:type="dxa"/>
            <w:tcBorders>
              <w:top w:val="nil"/>
              <w:left w:val="nil"/>
              <w:bottom w:val="nil"/>
              <w:right w:val="nil"/>
            </w:tcBorders>
            <w:noWrap/>
            <w:vAlign w:val="bottom"/>
          </w:tcPr>
          <w:p w:rsidR="002B597E" w:rsidRPr="00007E8B" w:rsidRDefault="002B597E" w:rsidP="002B597E">
            <w:pPr>
              <w:keepNext/>
              <w:keepLines/>
              <w:contextualSpacing/>
            </w:pPr>
          </w:p>
        </w:tc>
        <w:tc>
          <w:tcPr>
            <w:tcW w:w="996" w:type="dxa"/>
            <w:tcBorders>
              <w:top w:val="nil"/>
              <w:left w:val="nil"/>
              <w:bottom w:val="nil"/>
              <w:right w:val="nil"/>
            </w:tcBorders>
            <w:noWrap/>
            <w:vAlign w:val="bottom"/>
          </w:tcPr>
          <w:p w:rsidR="002B597E" w:rsidRPr="00007E8B" w:rsidRDefault="002B597E" w:rsidP="002B597E">
            <w:pPr>
              <w:keepNext/>
              <w:keepLines/>
              <w:contextualSpacing/>
            </w:pPr>
          </w:p>
        </w:tc>
        <w:tc>
          <w:tcPr>
            <w:tcW w:w="1454" w:type="dxa"/>
            <w:tcBorders>
              <w:top w:val="nil"/>
              <w:left w:val="nil"/>
              <w:bottom w:val="nil"/>
              <w:right w:val="nil"/>
            </w:tcBorders>
            <w:noWrap/>
            <w:vAlign w:val="bottom"/>
          </w:tcPr>
          <w:p w:rsidR="002B597E" w:rsidRPr="00007E8B" w:rsidRDefault="002B597E" w:rsidP="002B597E">
            <w:pPr>
              <w:keepNext/>
              <w:keepLines/>
              <w:contextualSpacing/>
            </w:pPr>
          </w:p>
        </w:tc>
        <w:tc>
          <w:tcPr>
            <w:tcW w:w="770" w:type="dxa"/>
            <w:tcBorders>
              <w:top w:val="nil"/>
              <w:left w:val="nil"/>
              <w:bottom w:val="nil"/>
              <w:right w:val="nil"/>
            </w:tcBorders>
            <w:noWrap/>
            <w:vAlign w:val="bottom"/>
          </w:tcPr>
          <w:p w:rsidR="002B597E" w:rsidRPr="00007E8B" w:rsidRDefault="002B597E" w:rsidP="002B597E">
            <w:pPr>
              <w:keepNext/>
              <w:keepLines/>
              <w:contextualSpacing/>
            </w:pPr>
          </w:p>
        </w:tc>
        <w:tc>
          <w:tcPr>
            <w:tcW w:w="1623" w:type="dxa"/>
            <w:tcBorders>
              <w:top w:val="nil"/>
              <w:left w:val="nil"/>
              <w:bottom w:val="nil"/>
              <w:right w:val="nil"/>
            </w:tcBorders>
            <w:noWrap/>
            <w:vAlign w:val="bottom"/>
          </w:tcPr>
          <w:p w:rsidR="002B597E" w:rsidRPr="00007E8B" w:rsidRDefault="002B597E" w:rsidP="002B597E">
            <w:pPr>
              <w:keepNext/>
              <w:keepLines/>
              <w:contextualSpacing/>
            </w:pP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15"/>
        </w:trPr>
        <w:tc>
          <w:tcPr>
            <w:tcW w:w="1033" w:type="dxa"/>
            <w:tcBorders>
              <w:top w:val="nil"/>
              <w:left w:val="nil"/>
              <w:bottom w:val="nil"/>
              <w:right w:val="nil"/>
            </w:tcBorders>
            <w:noWrap/>
            <w:vAlign w:val="bottom"/>
          </w:tcPr>
          <w:p w:rsidR="002B597E" w:rsidRPr="00007E8B" w:rsidRDefault="002B597E" w:rsidP="002B597E">
            <w:pPr>
              <w:keepNext/>
              <w:keepLines/>
              <w:contextualSpacing/>
            </w:pPr>
          </w:p>
        </w:tc>
        <w:tc>
          <w:tcPr>
            <w:tcW w:w="4843" w:type="dxa"/>
            <w:gridSpan w:val="4"/>
            <w:tcBorders>
              <w:top w:val="nil"/>
              <w:left w:val="nil"/>
              <w:bottom w:val="nil"/>
              <w:right w:val="nil"/>
            </w:tcBorders>
            <w:noWrap/>
            <w:vAlign w:val="bottom"/>
          </w:tcPr>
          <w:p w:rsidR="002B597E" w:rsidRPr="00007E8B" w:rsidRDefault="002B597E" w:rsidP="002B597E">
            <w:pPr>
              <w:keepNext/>
              <w:keepLines/>
              <w:contextualSpacing/>
              <w:jc w:val="center"/>
              <w:rPr>
                <w:b/>
              </w:rPr>
            </w:pPr>
            <w:r w:rsidRPr="00007E8B">
              <w:rPr>
                <w:b/>
              </w:rPr>
              <w:t>Параметры:</w:t>
            </w: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15"/>
        </w:trPr>
        <w:tc>
          <w:tcPr>
            <w:tcW w:w="1033" w:type="dxa"/>
            <w:tcBorders>
              <w:top w:val="nil"/>
              <w:left w:val="nil"/>
              <w:bottom w:val="nil"/>
              <w:right w:val="nil"/>
            </w:tcBorders>
            <w:noWrap/>
            <w:vAlign w:val="bottom"/>
          </w:tcPr>
          <w:p w:rsidR="002B597E" w:rsidRPr="00007E8B" w:rsidRDefault="002B597E" w:rsidP="002B597E">
            <w:pPr>
              <w:keepNext/>
              <w:keepLines/>
              <w:contextualSpacing/>
            </w:pPr>
          </w:p>
        </w:tc>
        <w:tc>
          <w:tcPr>
            <w:tcW w:w="996" w:type="dxa"/>
            <w:tcBorders>
              <w:top w:val="nil"/>
              <w:left w:val="nil"/>
              <w:bottom w:val="nil"/>
              <w:right w:val="nil"/>
            </w:tcBorders>
            <w:noWrap/>
            <w:vAlign w:val="bottom"/>
          </w:tcPr>
          <w:p w:rsidR="002B597E" w:rsidRPr="00007E8B" w:rsidRDefault="002B597E" w:rsidP="002B597E">
            <w:pPr>
              <w:keepNext/>
              <w:keepLines/>
              <w:contextualSpacing/>
              <w:jc w:val="center"/>
              <w:rPr>
                <w:b/>
              </w:rPr>
            </w:pPr>
          </w:p>
        </w:tc>
        <w:tc>
          <w:tcPr>
            <w:tcW w:w="1454" w:type="dxa"/>
            <w:tcBorders>
              <w:top w:val="nil"/>
              <w:left w:val="nil"/>
              <w:bottom w:val="nil"/>
              <w:right w:val="nil"/>
            </w:tcBorders>
            <w:noWrap/>
            <w:vAlign w:val="bottom"/>
          </w:tcPr>
          <w:p w:rsidR="002B597E" w:rsidRPr="00007E8B" w:rsidRDefault="002B597E" w:rsidP="002B597E">
            <w:pPr>
              <w:keepNext/>
              <w:keepLines/>
              <w:contextualSpacing/>
              <w:jc w:val="center"/>
              <w:rPr>
                <w:b/>
              </w:rPr>
            </w:pPr>
          </w:p>
        </w:tc>
        <w:tc>
          <w:tcPr>
            <w:tcW w:w="770" w:type="dxa"/>
            <w:tcBorders>
              <w:top w:val="nil"/>
              <w:left w:val="nil"/>
              <w:bottom w:val="nil"/>
              <w:right w:val="nil"/>
            </w:tcBorders>
            <w:noWrap/>
            <w:vAlign w:val="bottom"/>
          </w:tcPr>
          <w:p w:rsidR="002B597E" w:rsidRPr="00007E8B" w:rsidRDefault="002B597E" w:rsidP="002B597E">
            <w:pPr>
              <w:keepNext/>
              <w:keepLines/>
              <w:contextualSpacing/>
              <w:jc w:val="center"/>
              <w:rPr>
                <w:b/>
              </w:rPr>
            </w:pPr>
          </w:p>
        </w:tc>
        <w:tc>
          <w:tcPr>
            <w:tcW w:w="1623" w:type="dxa"/>
            <w:tcBorders>
              <w:top w:val="nil"/>
              <w:left w:val="nil"/>
              <w:bottom w:val="nil"/>
              <w:right w:val="nil"/>
            </w:tcBorders>
            <w:noWrap/>
            <w:vAlign w:val="bottom"/>
          </w:tcPr>
          <w:p w:rsidR="002B597E" w:rsidRPr="00007E8B" w:rsidRDefault="002B597E" w:rsidP="002B597E">
            <w:pPr>
              <w:keepNext/>
              <w:keepLines/>
              <w:contextualSpacing/>
              <w:jc w:val="center"/>
              <w:rPr>
                <w:b/>
              </w:rPr>
            </w:pP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15"/>
        </w:trPr>
        <w:tc>
          <w:tcPr>
            <w:tcW w:w="2029" w:type="dxa"/>
            <w:gridSpan w:val="2"/>
            <w:tcBorders>
              <w:top w:val="nil"/>
              <w:left w:val="nil"/>
              <w:bottom w:val="nil"/>
              <w:right w:val="nil"/>
            </w:tcBorders>
            <w:noWrap/>
            <w:vAlign w:val="bottom"/>
          </w:tcPr>
          <w:p w:rsidR="002B597E" w:rsidRPr="00007E8B" w:rsidRDefault="002B597E" w:rsidP="002B597E">
            <w:pPr>
              <w:keepNext/>
              <w:keepLines/>
              <w:ind w:hanging="108"/>
              <w:contextualSpacing/>
              <w:rPr>
                <w:b/>
              </w:rPr>
            </w:pPr>
            <w:r w:rsidRPr="00007E8B">
              <w:rPr>
                <w:b/>
              </w:rPr>
              <w:t xml:space="preserve">Период: </w:t>
            </w:r>
          </w:p>
        </w:tc>
        <w:tc>
          <w:tcPr>
            <w:tcW w:w="3847" w:type="dxa"/>
            <w:gridSpan w:val="3"/>
            <w:tcBorders>
              <w:top w:val="nil"/>
              <w:left w:val="nil"/>
              <w:bottom w:val="nil"/>
              <w:right w:val="nil"/>
            </w:tcBorders>
            <w:noWrap/>
            <w:vAlign w:val="bottom"/>
          </w:tcPr>
          <w:p w:rsidR="002B597E" w:rsidRPr="00007E8B" w:rsidRDefault="002B597E" w:rsidP="002B597E">
            <w:pPr>
              <w:keepNext/>
              <w:keepLines/>
              <w:contextualSpacing/>
            </w:pPr>
            <w:r w:rsidRPr="00007E8B">
              <w:t>с __.__.____ по __.__.____</w:t>
            </w: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15"/>
        </w:trPr>
        <w:tc>
          <w:tcPr>
            <w:tcW w:w="2029" w:type="dxa"/>
            <w:gridSpan w:val="2"/>
            <w:tcBorders>
              <w:top w:val="nil"/>
              <w:left w:val="nil"/>
              <w:bottom w:val="nil"/>
              <w:right w:val="nil"/>
            </w:tcBorders>
            <w:noWrap/>
            <w:vAlign w:val="bottom"/>
          </w:tcPr>
          <w:p w:rsidR="002B597E" w:rsidRPr="00007E8B" w:rsidRDefault="002B597E" w:rsidP="002B597E">
            <w:pPr>
              <w:keepNext/>
              <w:keepLines/>
              <w:ind w:hanging="108"/>
              <w:contextualSpacing/>
              <w:rPr>
                <w:b/>
              </w:rPr>
            </w:pPr>
            <w:r w:rsidRPr="00007E8B">
              <w:rPr>
                <w:b/>
              </w:rPr>
              <w:t xml:space="preserve">Терминалы: </w:t>
            </w:r>
          </w:p>
        </w:tc>
        <w:tc>
          <w:tcPr>
            <w:tcW w:w="3847" w:type="dxa"/>
            <w:gridSpan w:val="3"/>
            <w:tcBorders>
              <w:top w:val="nil"/>
              <w:left w:val="nil"/>
              <w:bottom w:val="nil"/>
              <w:right w:val="nil"/>
            </w:tcBorders>
            <w:noWrap/>
            <w:vAlign w:val="bottom"/>
          </w:tcPr>
          <w:p w:rsidR="002B597E" w:rsidRPr="00007E8B" w:rsidRDefault="002B597E" w:rsidP="002B597E">
            <w:pPr>
              <w:keepNext/>
              <w:keepLines/>
              <w:contextualSpacing/>
            </w:pP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15"/>
        </w:trPr>
        <w:tc>
          <w:tcPr>
            <w:tcW w:w="2029" w:type="dxa"/>
            <w:gridSpan w:val="2"/>
            <w:tcBorders>
              <w:top w:val="nil"/>
              <w:left w:val="nil"/>
              <w:bottom w:val="nil"/>
              <w:right w:val="nil"/>
            </w:tcBorders>
            <w:noWrap/>
            <w:vAlign w:val="bottom"/>
          </w:tcPr>
          <w:p w:rsidR="002B597E" w:rsidRPr="00007E8B" w:rsidRDefault="002B597E" w:rsidP="002B597E">
            <w:pPr>
              <w:keepNext/>
              <w:keepLines/>
              <w:ind w:hanging="108"/>
              <w:contextualSpacing/>
              <w:rPr>
                <w:b/>
              </w:rPr>
            </w:pPr>
            <w:r w:rsidRPr="00007E8B">
              <w:rPr>
                <w:b/>
              </w:rPr>
              <w:t>Агенты:</w:t>
            </w:r>
          </w:p>
        </w:tc>
        <w:tc>
          <w:tcPr>
            <w:tcW w:w="3847" w:type="dxa"/>
            <w:gridSpan w:val="3"/>
            <w:tcBorders>
              <w:top w:val="nil"/>
              <w:left w:val="nil"/>
              <w:bottom w:val="nil"/>
              <w:right w:val="nil"/>
            </w:tcBorders>
            <w:noWrap/>
            <w:vAlign w:val="bottom"/>
          </w:tcPr>
          <w:p w:rsidR="002B597E" w:rsidRPr="00007E8B" w:rsidRDefault="002B597E" w:rsidP="002B597E">
            <w:pPr>
              <w:keepNext/>
              <w:keepLines/>
              <w:contextualSpacing/>
            </w:pP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15"/>
        </w:trPr>
        <w:tc>
          <w:tcPr>
            <w:tcW w:w="2029" w:type="dxa"/>
            <w:gridSpan w:val="2"/>
            <w:tcBorders>
              <w:top w:val="nil"/>
              <w:left w:val="nil"/>
              <w:bottom w:val="nil"/>
              <w:right w:val="nil"/>
            </w:tcBorders>
            <w:noWrap/>
            <w:vAlign w:val="bottom"/>
          </w:tcPr>
          <w:p w:rsidR="002B597E" w:rsidRPr="00007E8B" w:rsidRDefault="002B597E" w:rsidP="002B597E">
            <w:pPr>
              <w:keepNext/>
              <w:keepLines/>
              <w:ind w:hanging="108"/>
              <w:contextualSpacing/>
              <w:rPr>
                <w:b/>
              </w:rPr>
            </w:pPr>
            <w:r w:rsidRPr="00007E8B">
              <w:rPr>
                <w:b/>
              </w:rPr>
              <w:t>Категории:</w:t>
            </w:r>
          </w:p>
        </w:tc>
        <w:tc>
          <w:tcPr>
            <w:tcW w:w="3847" w:type="dxa"/>
            <w:gridSpan w:val="3"/>
            <w:tcBorders>
              <w:top w:val="nil"/>
              <w:left w:val="nil"/>
              <w:bottom w:val="nil"/>
              <w:right w:val="nil"/>
            </w:tcBorders>
            <w:noWrap/>
            <w:vAlign w:val="bottom"/>
          </w:tcPr>
          <w:p w:rsidR="002B597E" w:rsidRPr="00007E8B" w:rsidRDefault="002B597E" w:rsidP="002B597E">
            <w:pPr>
              <w:keepNext/>
              <w:keepLines/>
              <w:contextualSpacing/>
            </w:pP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15"/>
        </w:trPr>
        <w:tc>
          <w:tcPr>
            <w:tcW w:w="2029" w:type="dxa"/>
            <w:gridSpan w:val="2"/>
            <w:tcBorders>
              <w:top w:val="nil"/>
              <w:left w:val="nil"/>
              <w:bottom w:val="nil"/>
              <w:right w:val="nil"/>
            </w:tcBorders>
            <w:noWrap/>
            <w:vAlign w:val="bottom"/>
          </w:tcPr>
          <w:p w:rsidR="002B597E" w:rsidRPr="00007E8B" w:rsidRDefault="002B597E" w:rsidP="002B597E">
            <w:pPr>
              <w:keepNext/>
              <w:keepLines/>
              <w:ind w:hanging="108"/>
              <w:contextualSpacing/>
              <w:rPr>
                <w:b/>
              </w:rPr>
            </w:pPr>
            <w:r w:rsidRPr="00007E8B">
              <w:rPr>
                <w:b/>
              </w:rPr>
              <w:t>Вид отчета:</w:t>
            </w:r>
          </w:p>
        </w:tc>
        <w:tc>
          <w:tcPr>
            <w:tcW w:w="3847" w:type="dxa"/>
            <w:gridSpan w:val="3"/>
            <w:tcBorders>
              <w:top w:val="nil"/>
              <w:left w:val="nil"/>
              <w:bottom w:val="nil"/>
              <w:right w:val="nil"/>
            </w:tcBorders>
            <w:noWrap/>
            <w:vAlign w:val="bottom"/>
          </w:tcPr>
          <w:p w:rsidR="002B597E" w:rsidRPr="00007E8B" w:rsidRDefault="002B597E" w:rsidP="002B597E">
            <w:pPr>
              <w:keepNext/>
              <w:keepLines/>
              <w:contextualSpacing/>
            </w:pP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80"/>
        </w:trPr>
        <w:tc>
          <w:tcPr>
            <w:tcW w:w="2029" w:type="dxa"/>
            <w:gridSpan w:val="2"/>
            <w:tcBorders>
              <w:top w:val="nil"/>
              <w:left w:val="nil"/>
              <w:bottom w:val="nil"/>
              <w:right w:val="nil"/>
            </w:tcBorders>
            <w:noWrap/>
            <w:vAlign w:val="bottom"/>
          </w:tcPr>
          <w:p w:rsidR="002B597E" w:rsidRPr="00007E8B" w:rsidRDefault="002B597E" w:rsidP="002B597E">
            <w:pPr>
              <w:keepNext/>
              <w:keepLines/>
              <w:ind w:hanging="108"/>
              <w:contextualSpacing/>
              <w:rPr>
                <w:b/>
              </w:rPr>
            </w:pPr>
            <w:r w:rsidRPr="00007E8B">
              <w:rPr>
                <w:b/>
              </w:rPr>
              <w:t>Группировка:</w:t>
            </w:r>
          </w:p>
        </w:tc>
        <w:tc>
          <w:tcPr>
            <w:tcW w:w="3847" w:type="dxa"/>
            <w:gridSpan w:val="3"/>
            <w:tcBorders>
              <w:top w:val="nil"/>
              <w:left w:val="nil"/>
              <w:bottom w:val="nil"/>
              <w:right w:val="nil"/>
            </w:tcBorders>
            <w:noWrap/>
            <w:vAlign w:val="bottom"/>
          </w:tcPr>
          <w:p w:rsidR="002B597E" w:rsidRPr="00007E8B" w:rsidRDefault="002B597E" w:rsidP="002B597E">
            <w:pPr>
              <w:keepNext/>
              <w:keepLines/>
              <w:contextualSpacing/>
            </w:pP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30"/>
        </w:trPr>
        <w:tc>
          <w:tcPr>
            <w:tcW w:w="1033" w:type="dxa"/>
            <w:tcBorders>
              <w:top w:val="nil"/>
              <w:left w:val="nil"/>
              <w:bottom w:val="nil"/>
              <w:right w:val="nil"/>
            </w:tcBorders>
            <w:noWrap/>
            <w:vAlign w:val="bottom"/>
          </w:tcPr>
          <w:p w:rsidR="002B597E" w:rsidRPr="00007E8B" w:rsidRDefault="002B597E" w:rsidP="002B597E">
            <w:pPr>
              <w:keepNext/>
              <w:keepLines/>
              <w:contextualSpacing/>
            </w:pPr>
          </w:p>
        </w:tc>
        <w:tc>
          <w:tcPr>
            <w:tcW w:w="996" w:type="dxa"/>
            <w:tcBorders>
              <w:top w:val="nil"/>
              <w:left w:val="nil"/>
              <w:bottom w:val="nil"/>
              <w:right w:val="nil"/>
            </w:tcBorders>
            <w:noWrap/>
            <w:vAlign w:val="bottom"/>
          </w:tcPr>
          <w:p w:rsidR="002B597E" w:rsidRPr="00007E8B" w:rsidRDefault="002B597E" w:rsidP="002B597E">
            <w:pPr>
              <w:keepNext/>
              <w:keepLines/>
              <w:contextualSpacing/>
            </w:pPr>
          </w:p>
        </w:tc>
        <w:tc>
          <w:tcPr>
            <w:tcW w:w="1454" w:type="dxa"/>
            <w:tcBorders>
              <w:top w:val="nil"/>
              <w:left w:val="nil"/>
              <w:bottom w:val="nil"/>
              <w:right w:val="nil"/>
            </w:tcBorders>
            <w:noWrap/>
            <w:vAlign w:val="bottom"/>
          </w:tcPr>
          <w:p w:rsidR="002B597E" w:rsidRPr="00007E8B" w:rsidRDefault="002B597E" w:rsidP="002B597E">
            <w:pPr>
              <w:keepNext/>
              <w:keepLines/>
              <w:contextualSpacing/>
            </w:pPr>
          </w:p>
        </w:tc>
        <w:tc>
          <w:tcPr>
            <w:tcW w:w="770" w:type="dxa"/>
            <w:tcBorders>
              <w:top w:val="nil"/>
              <w:left w:val="nil"/>
              <w:bottom w:val="nil"/>
              <w:right w:val="nil"/>
            </w:tcBorders>
            <w:noWrap/>
            <w:vAlign w:val="bottom"/>
          </w:tcPr>
          <w:p w:rsidR="002B597E" w:rsidRPr="00007E8B" w:rsidRDefault="002B597E" w:rsidP="002B597E">
            <w:pPr>
              <w:keepNext/>
              <w:keepLines/>
              <w:contextualSpacing/>
            </w:pPr>
          </w:p>
        </w:tc>
        <w:tc>
          <w:tcPr>
            <w:tcW w:w="1623" w:type="dxa"/>
            <w:tcBorders>
              <w:top w:val="nil"/>
              <w:left w:val="nil"/>
              <w:bottom w:val="nil"/>
              <w:right w:val="nil"/>
            </w:tcBorders>
            <w:noWrap/>
            <w:vAlign w:val="bottom"/>
          </w:tcPr>
          <w:p w:rsidR="002B597E" w:rsidRPr="00007E8B" w:rsidRDefault="002B597E" w:rsidP="002B597E">
            <w:pPr>
              <w:keepNext/>
              <w:keepLines/>
              <w:contextualSpacing/>
            </w:pPr>
          </w:p>
        </w:tc>
        <w:tc>
          <w:tcPr>
            <w:tcW w:w="853" w:type="dxa"/>
            <w:tcBorders>
              <w:top w:val="nil"/>
              <w:left w:val="nil"/>
              <w:bottom w:val="nil"/>
              <w:right w:val="nil"/>
            </w:tcBorders>
            <w:noWrap/>
            <w:vAlign w:val="bottom"/>
          </w:tcPr>
          <w:p w:rsidR="002B597E" w:rsidRPr="00007E8B" w:rsidRDefault="002B597E" w:rsidP="002B597E">
            <w:pPr>
              <w:keepNext/>
              <w:keepLines/>
              <w:contextualSpacing/>
            </w:pPr>
          </w:p>
        </w:tc>
        <w:tc>
          <w:tcPr>
            <w:tcW w:w="1551" w:type="dxa"/>
            <w:tcBorders>
              <w:top w:val="nil"/>
              <w:left w:val="nil"/>
              <w:bottom w:val="nil"/>
              <w:right w:val="nil"/>
            </w:tcBorders>
            <w:noWrap/>
            <w:vAlign w:val="bottom"/>
          </w:tcPr>
          <w:p w:rsidR="002B597E" w:rsidRPr="00007E8B" w:rsidRDefault="002B597E" w:rsidP="002B597E">
            <w:pPr>
              <w:keepNext/>
              <w:keepLines/>
              <w:contextualSpacing/>
            </w:pPr>
          </w:p>
        </w:tc>
        <w:tc>
          <w:tcPr>
            <w:tcW w:w="1766"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510"/>
        </w:trPr>
        <w:tc>
          <w:tcPr>
            <w:tcW w:w="2029" w:type="dxa"/>
            <w:gridSpan w:val="2"/>
            <w:vMerge w:val="restart"/>
            <w:tcBorders>
              <w:top w:val="single" w:sz="8" w:space="0" w:color="auto"/>
              <w:left w:val="single" w:sz="8" w:space="0" w:color="auto"/>
              <w:bottom w:val="single" w:sz="8" w:space="0" w:color="000000"/>
              <w:right w:val="single" w:sz="4" w:space="0" w:color="000000"/>
            </w:tcBorders>
            <w:vAlign w:val="center"/>
          </w:tcPr>
          <w:p w:rsidR="002B597E" w:rsidRPr="00007E8B" w:rsidRDefault="002B597E" w:rsidP="002B597E">
            <w:pPr>
              <w:keepNext/>
              <w:keepLines/>
              <w:contextualSpacing/>
              <w:rPr>
                <w:b/>
              </w:rPr>
            </w:pPr>
            <w:r w:rsidRPr="00007E8B">
              <w:rPr>
                <w:b/>
              </w:rPr>
              <w:t>Категория</w:t>
            </w:r>
          </w:p>
        </w:tc>
        <w:tc>
          <w:tcPr>
            <w:tcW w:w="1454" w:type="dxa"/>
            <w:vMerge w:val="restart"/>
            <w:tcBorders>
              <w:top w:val="single" w:sz="8" w:space="0" w:color="auto"/>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rPr>
                <w:b/>
              </w:rPr>
            </w:pPr>
            <w:r w:rsidRPr="00007E8B">
              <w:rPr>
                <w:b/>
              </w:rPr>
              <w:t>Терминал</w:t>
            </w:r>
          </w:p>
        </w:tc>
        <w:tc>
          <w:tcPr>
            <w:tcW w:w="2393" w:type="dxa"/>
            <w:gridSpan w:val="2"/>
            <w:tcBorders>
              <w:top w:val="single" w:sz="8" w:space="0" w:color="auto"/>
              <w:left w:val="nil"/>
              <w:bottom w:val="single" w:sz="4" w:space="0" w:color="auto"/>
              <w:right w:val="single" w:sz="4" w:space="0" w:color="auto"/>
            </w:tcBorders>
            <w:vAlign w:val="center"/>
          </w:tcPr>
          <w:p w:rsidR="002B597E" w:rsidRPr="00007E8B" w:rsidRDefault="002B597E" w:rsidP="002B597E">
            <w:pPr>
              <w:keepNext/>
              <w:keepLines/>
              <w:contextualSpacing/>
              <w:rPr>
                <w:b/>
              </w:rPr>
            </w:pPr>
            <w:r w:rsidRPr="00007E8B">
              <w:rPr>
                <w:b/>
              </w:rPr>
              <w:t>Подключение</w:t>
            </w:r>
          </w:p>
        </w:tc>
        <w:tc>
          <w:tcPr>
            <w:tcW w:w="2404" w:type="dxa"/>
            <w:gridSpan w:val="2"/>
            <w:tcBorders>
              <w:top w:val="single" w:sz="8" w:space="0" w:color="auto"/>
              <w:left w:val="nil"/>
              <w:bottom w:val="single" w:sz="4" w:space="0" w:color="auto"/>
              <w:right w:val="single" w:sz="4" w:space="0" w:color="auto"/>
            </w:tcBorders>
            <w:vAlign w:val="center"/>
          </w:tcPr>
          <w:p w:rsidR="002B597E" w:rsidRPr="00007E8B" w:rsidRDefault="002B597E" w:rsidP="002B597E">
            <w:pPr>
              <w:keepNext/>
              <w:keepLines/>
              <w:contextualSpacing/>
              <w:rPr>
                <w:b/>
              </w:rPr>
            </w:pPr>
          </w:p>
        </w:tc>
        <w:tc>
          <w:tcPr>
            <w:tcW w:w="1766" w:type="dxa"/>
            <w:vMerge w:val="restart"/>
            <w:tcBorders>
              <w:top w:val="single" w:sz="8" w:space="0" w:color="auto"/>
              <w:left w:val="single" w:sz="4" w:space="0" w:color="auto"/>
              <w:bottom w:val="single" w:sz="8" w:space="0" w:color="000000"/>
              <w:right w:val="single" w:sz="8" w:space="0" w:color="auto"/>
            </w:tcBorders>
            <w:vAlign w:val="center"/>
          </w:tcPr>
          <w:p w:rsidR="002B597E" w:rsidRPr="00007E8B" w:rsidRDefault="002B597E" w:rsidP="002B597E">
            <w:pPr>
              <w:keepNext/>
              <w:keepLines/>
              <w:contextualSpacing/>
              <w:rPr>
                <w:b/>
              </w:rPr>
            </w:pPr>
            <w:r w:rsidRPr="00007E8B">
              <w:rPr>
                <w:b/>
              </w:rPr>
              <w:t>Итоговая сумма (руб.)</w:t>
            </w:r>
          </w:p>
        </w:tc>
      </w:tr>
      <w:tr w:rsidR="002B597E" w:rsidRPr="00007E8B" w:rsidTr="002B597E">
        <w:trPr>
          <w:trHeight w:val="585"/>
        </w:trPr>
        <w:tc>
          <w:tcPr>
            <w:tcW w:w="2029" w:type="dxa"/>
            <w:gridSpan w:val="2"/>
            <w:vMerge/>
            <w:tcBorders>
              <w:top w:val="single" w:sz="8" w:space="0" w:color="auto"/>
              <w:left w:val="single" w:sz="8" w:space="0" w:color="auto"/>
              <w:bottom w:val="single" w:sz="8" w:space="0" w:color="000000"/>
              <w:right w:val="single" w:sz="4" w:space="0" w:color="000000"/>
            </w:tcBorders>
            <w:vAlign w:val="center"/>
          </w:tcPr>
          <w:p w:rsidR="002B597E" w:rsidRPr="00007E8B" w:rsidRDefault="002B597E" w:rsidP="002B597E">
            <w:pPr>
              <w:keepNext/>
              <w:keepLines/>
              <w:contextualSpacing/>
              <w:rPr>
                <w:b/>
              </w:rPr>
            </w:pPr>
          </w:p>
        </w:tc>
        <w:tc>
          <w:tcPr>
            <w:tcW w:w="1454" w:type="dxa"/>
            <w:vMerge/>
            <w:tcBorders>
              <w:top w:val="single" w:sz="8" w:space="0" w:color="auto"/>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rPr>
                <w:b/>
              </w:rPr>
            </w:pPr>
          </w:p>
        </w:tc>
        <w:tc>
          <w:tcPr>
            <w:tcW w:w="770" w:type="dxa"/>
            <w:tcBorders>
              <w:top w:val="nil"/>
              <w:left w:val="nil"/>
              <w:bottom w:val="single" w:sz="8" w:space="0" w:color="auto"/>
              <w:right w:val="single" w:sz="4" w:space="0" w:color="auto"/>
            </w:tcBorders>
            <w:vAlign w:val="center"/>
          </w:tcPr>
          <w:p w:rsidR="002B597E" w:rsidRPr="00007E8B" w:rsidRDefault="002B597E" w:rsidP="002B597E">
            <w:pPr>
              <w:keepNext/>
              <w:keepLines/>
              <w:contextualSpacing/>
              <w:jc w:val="center"/>
              <w:rPr>
                <w:b/>
              </w:rPr>
            </w:pPr>
            <w:r w:rsidRPr="00007E8B">
              <w:rPr>
                <w:b/>
              </w:rPr>
              <w:t>шт.</w:t>
            </w:r>
          </w:p>
        </w:tc>
        <w:tc>
          <w:tcPr>
            <w:tcW w:w="1623" w:type="dxa"/>
            <w:tcBorders>
              <w:top w:val="nil"/>
              <w:left w:val="nil"/>
              <w:bottom w:val="single" w:sz="8" w:space="0" w:color="auto"/>
              <w:right w:val="single" w:sz="4" w:space="0" w:color="auto"/>
            </w:tcBorders>
            <w:vAlign w:val="center"/>
          </w:tcPr>
          <w:p w:rsidR="002B597E" w:rsidRPr="00007E8B" w:rsidRDefault="002B597E" w:rsidP="002B597E">
            <w:pPr>
              <w:keepNext/>
              <w:keepLines/>
              <w:contextualSpacing/>
              <w:jc w:val="center"/>
              <w:rPr>
                <w:b/>
              </w:rPr>
            </w:pPr>
            <w:r w:rsidRPr="00007E8B">
              <w:rPr>
                <w:b/>
              </w:rPr>
              <w:t>сумма (руб.)</w:t>
            </w:r>
          </w:p>
        </w:tc>
        <w:tc>
          <w:tcPr>
            <w:tcW w:w="853" w:type="dxa"/>
            <w:tcBorders>
              <w:top w:val="nil"/>
              <w:left w:val="nil"/>
              <w:bottom w:val="single" w:sz="8" w:space="0" w:color="auto"/>
              <w:right w:val="single" w:sz="4" w:space="0" w:color="auto"/>
            </w:tcBorders>
            <w:vAlign w:val="center"/>
          </w:tcPr>
          <w:p w:rsidR="002B597E" w:rsidRPr="00007E8B" w:rsidRDefault="002B597E" w:rsidP="002B597E">
            <w:pPr>
              <w:keepNext/>
              <w:keepLines/>
              <w:contextualSpacing/>
              <w:jc w:val="center"/>
              <w:rPr>
                <w:b/>
              </w:rPr>
            </w:pPr>
            <w:r w:rsidRPr="00007E8B">
              <w:rPr>
                <w:b/>
              </w:rPr>
              <w:t>шт.</w:t>
            </w:r>
          </w:p>
        </w:tc>
        <w:tc>
          <w:tcPr>
            <w:tcW w:w="1551" w:type="dxa"/>
            <w:tcBorders>
              <w:top w:val="nil"/>
              <w:left w:val="nil"/>
              <w:bottom w:val="single" w:sz="8" w:space="0" w:color="auto"/>
              <w:right w:val="single" w:sz="4" w:space="0" w:color="auto"/>
            </w:tcBorders>
            <w:vAlign w:val="center"/>
          </w:tcPr>
          <w:p w:rsidR="002B597E" w:rsidRPr="00007E8B" w:rsidRDefault="002B597E" w:rsidP="002B597E">
            <w:pPr>
              <w:keepNext/>
              <w:keepLines/>
              <w:contextualSpacing/>
              <w:jc w:val="center"/>
              <w:rPr>
                <w:b/>
              </w:rPr>
            </w:pPr>
            <w:r w:rsidRPr="00007E8B">
              <w:rPr>
                <w:b/>
              </w:rPr>
              <w:t>сумма (руб.)</w:t>
            </w:r>
          </w:p>
        </w:tc>
        <w:tc>
          <w:tcPr>
            <w:tcW w:w="1766" w:type="dxa"/>
            <w:vMerge/>
            <w:tcBorders>
              <w:top w:val="single" w:sz="8" w:space="0" w:color="auto"/>
              <w:left w:val="single" w:sz="4" w:space="0" w:color="auto"/>
              <w:bottom w:val="single" w:sz="8" w:space="0" w:color="000000"/>
              <w:right w:val="single" w:sz="8" w:space="0" w:color="auto"/>
            </w:tcBorders>
            <w:vAlign w:val="center"/>
          </w:tcPr>
          <w:p w:rsidR="002B597E" w:rsidRPr="00007E8B" w:rsidRDefault="002B597E" w:rsidP="002B597E">
            <w:pPr>
              <w:keepNext/>
              <w:keepLines/>
              <w:contextualSpacing/>
              <w:rPr>
                <w:b/>
              </w:rPr>
            </w:pPr>
          </w:p>
        </w:tc>
      </w:tr>
      <w:tr w:rsidR="002B597E" w:rsidRPr="00007E8B" w:rsidTr="002B597E">
        <w:trPr>
          <w:trHeight w:val="315"/>
        </w:trPr>
        <w:tc>
          <w:tcPr>
            <w:tcW w:w="10046" w:type="dxa"/>
            <w:gridSpan w:val="8"/>
            <w:tcBorders>
              <w:top w:val="single" w:sz="8" w:space="0" w:color="auto"/>
              <w:left w:val="single" w:sz="8" w:space="0" w:color="auto"/>
              <w:bottom w:val="single" w:sz="4" w:space="0" w:color="auto"/>
              <w:right w:val="single" w:sz="8" w:space="0" w:color="000000"/>
            </w:tcBorders>
            <w:vAlign w:val="center"/>
          </w:tcPr>
          <w:p w:rsidR="002B597E" w:rsidRPr="00007E8B" w:rsidRDefault="002B597E" w:rsidP="002B597E">
            <w:pPr>
              <w:keepNext/>
              <w:keepLines/>
              <w:contextualSpacing/>
              <w:jc w:val="center"/>
              <w:rPr>
                <w:b/>
              </w:rPr>
            </w:pPr>
            <w:r w:rsidRPr="00007E8B">
              <w:rPr>
                <w:b/>
              </w:rPr>
              <w:t>Агент1</w:t>
            </w:r>
          </w:p>
        </w:tc>
      </w:tr>
      <w:tr w:rsidR="002B597E" w:rsidRPr="00007E8B" w:rsidTr="002B597E">
        <w:trPr>
          <w:trHeight w:val="315"/>
        </w:trPr>
        <w:tc>
          <w:tcPr>
            <w:tcW w:w="2029" w:type="dxa"/>
            <w:gridSpan w:val="2"/>
            <w:tcBorders>
              <w:top w:val="single" w:sz="4" w:space="0" w:color="auto"/>
              <w:left w:val="single" w:sz="8" w:space="0" w:color="auto"/>
              <w:bottom w:val="single" w:sz="4" w:space="0" w:color="auto"/>
              <w:right w:val="single" w:sz="4" w:space="0" w:color="auto"/>
            </w:tcBorders>
            <w:vAlign w:val="center"/>
          </w:tcPr>
          <w:p w:rsidR="002B597E" w:rsidRPr="00007E8B" w:rsidRDefault="002B597E" w:rsidP="002B597E">
            <w:pPr>
              <w:keepNext/>
              <w:keepLines/>
              <w:contextualSpacing/>
              <w:jc w:val="center"/>
            </w:pPr>
          </w:p>
        </w:tc>
        <w:tc>
          <w:tcPr>
            <w:tcW w:w="1454"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center"/>
            </w:pPr>
          </w:p>
        </w:tc>
        <w:tc>
          <w:tcPr>
            <w:tcW w:w="770"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623"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853"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551"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766" w:type="dxa"/>
            <w:tcBorders>
              <w:top w:val="nil"/>
              <w:left w:val="nil"/>
              <w:bottom w:val="single" w:sz="4" w:space="0" w:color="auto"/>
              <w:right w:val="single" w:sz="8" w:space="0" w:color="auto"/>
            </w:tcBorders>
            <w:vAlign w:val="center"/>
          </w:tcPr>
          <w:p w:rsidR="002B597E" w:rsidRPr="00007E8B" w:rsidRDefault="002B597E" w:rsidP="002B597E">
            <w:pPr>
              <w:keepNext/>
              <w:keepLines/>
              <w:contextualSpacing/>
              <w:jc w:val="right"/>
            </w:pPr>
          </w:p>
        </w:tc>
      </w:tr>
      <w:tr w:rsidR="002B597E" w:rsidRPr="00007E8B" w:rsidTr="002B597E">
        <w:trPr>
          <w:trHeight w:val="330"/>
        </w:trPr>
        <w:tc>
          <w:tcPr>
            <w:tcW w:w="2029" w:type="dxa"/>
            <w:gridSpan w:val="2"/>
            <w:tcBorders>
              <w:top w:val="single" w:sz="4" w:space="0" w:color="auto"/>
              <w:left w:val="single" w:sz="8" w:space="0" w:color="auto"/>
              <w:bottom w:val="nil"/>
              <w:right w:val="single" w:sz="4" w:space="0" w:color="auto"/>
            </w:tcBorders>
            <w:vAlign w:val="center"/>
          </w:tcPr>
          <w:p w:rsidR="002B597E" w:rsidRPr="00007E8B" w:rsidRDefault="002B597E" w:rsidP="002B597E">
            <w:pPr>
              <w:keepNext/>
              <w:keepLines/>
              <w:contextualSpacing/>
              <w:jc w:val="center"/>
            </w:pPr>
          </w:p>
        </w:tc>
        <w:tc>
          <w:tcPr>
            <w:tcW w:w="1454" w:type="dxa"/>
            <w:tcBorders>
              <w:top w:val="nil"/>
              <w:left w:val="nil"/>
              <w:bottom w:val="nil"/>
              <w:right w:val="single" w:sz="4" w:space="0" w:color="auto"/>
            </w:tcBorders>
            <w:vAlign w:val="center"/>
          </w:tcPr>
          <w:p w:rsidR="002B597E" w:rsidRPr="00007E8B" w:rsidRDefault="002B597E" w:rsidP="002B597E">
            <w:pPr>
              <w:keepNext/>
              <w:keepLines/>
              <w:contextualSpacing/>
              <w:jc w:val="center"/>
            </w:pPr>
          </w:p>
        </w:tc>
        <w:tc>
          <w:tcPr>
            <w:tcW w:w="770" w:type="dxa"/>
            <w:tcBorders>
              <w:top w:val="nil"/>
              <w:left w:val="nil"/>
              <w:bottom w:val="nil"/>
              <w:right w:val="single" w:sz="4" w:space="0" w:color="auto"/>
            </w:tcBorders>
            <w:vAlign w:val="center"/>
          </w:tcPr>
          <w:p w:rsidR="002B597E" w:rsidRPr="00007E8B" w:rsidRDefault="002B597E" w:rsidP="002B597E">
            <w:pPr>
              <w:keepNext/>
              <w:keepLines/>
              <w:contextualSpacing/>
              <w:jc w:val="right"/>
            </w:pPr>
          </w:p>
        </w:tc>
        <w:tc>
          <w:tcPr>
            <w:tcW w:w="1623" w:type="dxa"/>
            <w:tcBorders>
              <w:top w:val="nil"/>
              <w:left w:val="nil"/>
              <w:bottom w:val="nil"/>
              <w:right w:val="single" w:sz="4" w:space="0" w:color="auto"/>
            </w:tcBorders>
            <w:vAlign w:val="center"/>
          </w:tcPr>
          <w:p w:rsidR="002B597E" w:rsidRPr="00007E8B" w:rsidRDefault="002B597E" w:rsidP="002B597E">
            <w:pPr>
              <w:keepNext/>
              <w:keepLines/>
              <w:contextualSpacing/>
              <w:jc w:val="right"/>
            </w:pPr>
          </w:p>
        </w:tc>
        <w:tc>
          <w:tcPr>
            <w:tcW w:w="853"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551"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766" w:type="dxa"/>
            <w:tcBorders>
              <w:top w:val="nil"/>
              <w:left w:val="nil"/>
              <w:bottom w:val="nil"/>
              <w:right w:val="single" w:sz="8" w:space="0" w:color="auto"/>
            </w:tcBorders>
            <w:vAlign w:val="center"/>
          </w:tcPr>
          <w:p w:rsidR="002B597E" w:rsidRPr="00007E8B" w:rsidRDefault="002B597E" w:rsidP="002B597E">
            <w:pPr>
              <w:keepNext/>
              <w:keepLines/>
              <w:contextualSpacing/>
              <w:jc w:val="right"/>
            </w:pPr>
          </w:p>
        </w:tc>
      </w:tr>
      <w:tr w:rsidR="002B597E" w:rsidRPr="00007E8B" w:rsidTr="002B597E">
        <w:trPr>
          <w:trHeight w:val="315"/>
        </w:trPr>
        <w:tc>
          <w:tcPr>
            <w:tcW w:w="3483" w:type="dxa"/>
            <w:gridSpan w:val="3"/>
            <w:tcBorders>
              <w:top w:val="single" w:sz="8" w:space="0" w:color="auto"/>
              <w:left w:val="single" w:sz="8" w:space="0" w:color="auto"/>
              <w:bottom w:val="single" w:sz="8" w:space="0" w:color="auto"/>
              <w:right w:val="single" w:sz="4" w:space="0" w:color="000000"/>
            </w:tcBorders>
            <w:vAlign w:val="center"/>
          </w:tcPr>
          <w:p w:rsidR="002B597E" w:rsidRPr="00007E8B" w:rsidRDefault="002B597E" w:rsidP="002B597E">
            <w:pPr>
              <w:keepNext/>
              <w:keepLines/>
              <w:contextualSpacing/>
              <w:jc w:val="center"/>
              <w:rPr>
                <w:b/>
              </w:rPr>
            </w:pPr>
            <w:r w:rsidRPr="00007E8B">
              <w:rPr>
                <w:b/>
              </w:rPr>
              <w:t>Итого по Агенту</w:t>
            </w:r>
          </w:p>
        </w:tc>
        <w:tc>
          <w:tcPr>
            <w:tcW w:w="770" w:type="dxa"/>
            <w:tcBorders>
              <w:top w:val="single" w:sz="8" w:space="0" w:color="auto"/>
              <w:left w:val="nil"/>
              <w:bottom w:val="single" w:sz="8" w:space="0" w:color="auto"/>
              <w:right w:val="single" w:sz="4" w:space="0" w:color="auto"/>
            </w:tcBorders>
            <w:vAlign w:val="center"/>
          </w:tcPr>
          <w:p w:rsidR="002B597E" w:rsidRPr="00007E8B" w:rsidRDefault="002B597E" w:rsidP="002B597E">
            <w:pPr>
              <w:keepNext/>
              <w:keepLines/>
              <w:contextualSpacing/>
              <w:jc w:val="right"/>
            </w:pPr>
          </w:p>
        </w:tc>
        <w:tc>
          <w:tcPr>
            <w:tcW w:w="1623" w:type="dxa"/>
            <w:tcBorders>
              <w:top w:val="single" w:sz="8" w:space="0" w:color="auto"/>
              <w:left w:val="nil"/>
              <w:bottom w:val="single" w:sz="8" w:space="0" w:color="auto"/>
              <w:right w:val="single" w:sz="4" w:space="0" w:color="auto"/>
            </w:tcBorders>
            <w:vAlign w:val="center"/>
          </w:tcPr>
          <w:p w:rsidR="002B597E" w:rsidRPr="00007E8B" w:rsidRDefault="002B597E" w:rsidP="002B597E">
            <w:pPr>
              <w:keepNext/>
              <w:keepLines/>
              <w:contextualSpacing/>
              <w:jc w:val="right"/>
            </w:pPr>
          </w:p>
        </w:tc>
        <w:tc>
          <w:tcPr>
            <w:tcW w:w="853" w:type="dxa"/>
            <w:tcBorders>
              <w:top w:val="single" w:sz="8" w:space="0" w:color="auto"/>
              <w:left w:val="nil"/>
              <w:bottom w:val="single" w:sz="8" w:space="0" w:color="auto"/>
              <w:right w:val="single" w:sz="4" w:space="0" w:color="auto"/>
            </w:tcBorders>
            <w:vAlign w:val="center"/>
          </w:tcPr>
          <w:p w:rsidR="002B597E" w:rsidRPr="00007E8B" w:rsidRDefault="002B597E" w:rsidP="002B597E">
            <w:pPr>
              <w:keepNext/>
              <w:keepLines/>
              <w:contextualSpacing/>
              <w:jc w:val="right"/>
            </w:pPr>
          </w:p>
        </w:tc>
        <w:tc>
          <w:tcPr>
            <w:tcW w:w="1551" w:type="dxa"/>
            <w:tcBorders>
              <w:top w:val="single" w:sz="8" w:space="0" w:color="auto"/>
              <w:left w:val="nil"/>
              <w:bottom w:val="single" w:sz="8" w:space="0" w:color="auto"/>
              <w:right w:val="single" w:sz="4" w:space="0" w:color="auto"/>
            </w:tcBorders>
            <w:vAlign w:val="center"/>
          </w:tcPr>
          <w:p w:rsidR="002B597E" w:rsidRPr="00007E8B" w:rsidRDefault="002B597E" w:rsidP="002B597E">
            <w:pPr>
              <w:keepNext/>
              <w:keepLines/>
              <w:contextualSpacing/>
              <w:jc w:val="right"/>
            </w:pPr>
          </w:p>
        </w:tc>
        <w:tc>
          <w:tcPr>
            <w:tcW w:w="1766" w:type="dxa"/>
            <w:tcBorders>
              <w:top w:val="single" w:sz="8" w:space="0" w:color="auto"/>
              <w:left w:val="nil"/>
              <w:bottom w:val="single" w:sz="8" w:space="0" w:color="auto"/>
              <w:right w:val="single" w:sz="8" w:space="0" w:color="auto"/>
            </w:tcBorders>
            <w:vAlign w:val="center"/>
          </w:tcPr>
          <w:p w:rsidR="002B597E" w:rsidRPr="00007E8B" w:rsidRDefault="002B597E" w:rsidP="002B597E">
            <w:pPr>
              <w:keepNext/>
              <w:keepLines/>
              <w:contextualSpacing/>
              <w:jc w:val="right"/>
            </w:pPr>
          </w:p>
        </w:tc>
      </w:tr>
      <w:tr w:rsidR="002B597E" w:rsidRPr="00007E8B" w:rsidTr="002B597E">
        <w:trPr>
          <w:trHeight w:val="315"/>
        </w:trPr>
        <w:tc>
          <w:tcPr>
            <w:tcW w:w="10046" w:type="dxa"/>
            <w:gridSpan w:val="8"/>
            <w:tcBorders>
              <w:top w:val="nil"/>
              <w:left w:val="single" w:sz="8" w:space="0" w:color="auto"/>
              <w:bottom w:val="single" w:sz="4" w:space="0" w:color="auto"/>
              <w:right w:val="single" w:sz="8" w:space="0" w:color="000000"/>
            </w:tcBorders>
            <w:vAlign w:val="center"/>
          </w:tcPr>
          <w:p w:rsidR="002B597E" w:rsidRPr="00007E8B" w:rsidRDefault="002B597E" w:rsidP="002B597E">
            <w:pPr>
              <w:keepNext/>
              <w:keepLines/>
              <w:contextualSpacing/>
              <w:jc w:val="center"/>
              <w:rPr>
                <w:b/>
              </w:rPr>
            </w:pPr>
            <w:r w:rsidRPr="00007E8B">
              <w:rPr>
                <w:b/>
              </w:rPr>
              <w:t>Агент2</w:t>
            </w:r>
          </w:p>
        </w:tc>
      </w:tr>
      <w:tr w:rsidR="002B597E" w:rsidRPr="00007E8B" w:rsidTr="002B597E">
        <w:trPr>
          <w:trHeight w:val="315"/>
        </w:trPr>
        <w:tc>
          <w:tcPr>
            <w:tcW w:w="2029" w:type="dxa"/>
            <w:gridSpan w:val="2"/>
            <w:tcBorders>
              <w:top w:val="single" w:sz="4" w:space="0" w:color="auto"/>
              <w:left w:val="single" w:sz="8" w:space="0" w:color="auto"/>
              <w:bottom w:val="single" w:sz="4" w:space="0" w:color="auto"/>
              <w:right w:val="single" w:sz="4" w:space="0" w:color="auto"/>
            </w:tcBorders>
            <w:vAlign w:val="center"/>
          </w:tcPr>
          <w:p w:rsidR="002B597E" w:rsidRPr="00007E8B" w:rsidRDefault="002B597E" w:rsidP="002B597E">
            <w:pPr>
              <w:keepNext/>
              <w:keepLines/>
              <w:contextualSpacing/>
              <w:jc w:val="center"/>
            </w:pPr>
          </w:p>
        </w:tc>
        <w:tc>
          <w:tcPr>
            <w:tcW w:w="1454"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center"/>
            </w:pPr>
          </w:p>
        </w:tc>
        <w:tc>
          <w:tcPr>
            <w:tcW w:w="770"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623"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853"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551"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766" w:type="dxa"/>
            <w:tcBorders>
              <w:top w:val="nil"/>
              <w:left w:val="nil"/>
              <w:bottom w:val="single" w:sz="4" w:space="0" w:color="auto"/>
              <w:right w:val="single" w:sz="8" w:space="0" w:color="auto"/>
            </w:tcBorders>
            <w:vAlign w:val="center"/>
          </w:tcPr>
          <w:p w:rsidR="002B597E" w:rsidRPr="00007E8B" w:rsidRDefault="002B597E" w:rsidP="002B597E">
            <w:pPr>
              <w:keepNext/>
              <w:keepLines/>
              <w:contextualSpacing/>
              <w:jc w:val="right"/>
            </w:pPr>
          </w:p>
        </w:tc>
      </w:tr>
      <w:tr w:rsidR="002B597E" w:rsidRPr="00007E8B" w:rsidTr="002B597E">
        <w:trPr>
          <w:trHeight w:val="330"/>
        </w:trPr>
        <w:tc>
          <w:tcPr>
            <w:tcW w:w="2029" w:type="dxa"/>
            <w:gridSpan w:val="2"/>
            <w:tcBorders>
              <w:top w:val="single" w:sz="4" w:space="0" w:color="auto"/>
              <w:left w:val="single" w:sz="8" w:space="0" w:color="auto"/>
              <w:bottom w:val="nil"/>
              <w:right w:val="single" w:sz="4" w:space="0" w:color="auto"/>
            </w:tcBorders>
            <w:vAlign w:val="center"/>
          </w:tcPr>
          <w:p w:rsidR="002B597E" w:rsidRPr="00007E8B" w:rsidRDefault="002B597E" w:rsidP="002B597E">
            <w:pPr>
              <w:keepNext/>
              <w:keepLines/>
              <w:contextualSpacing/>
              <w:jc w:val="center"/>
            </w:pPr>
          </w:p>
        </w:tc>
        <w:tc>
          <w:tcPr>
            <w:tcW w:w="1454" w:type="dxa"/>
            <w:tcBorders>
              <w:top w:val="nil"/>
              <w:left w:val="nil"/>
              <w:bottom w:val="nil"/>
              <w:right w:val="single" w:sz="4" w:space="0" w:color="auto"/>
            </w:tcBorders>
            <w:vAlign w:val="center"/>
          </w:tcPr>
          <w:p w:rsidR="002B597E" w:rsidRPr="00007E8B" w:rsidRDefault="002B597E" w:rsidP="002B597E">
            <w:pPr>
              <w:keepNext/>
              <w:keepLines/>
              <w:contextualSpacing/>
              <w:jc w:val="center"/>
            </w:pPr>
          </w:p>
        </w:tc>
        <w:tc>
          <w:tcPr>
            <w:tcW w:w="770"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623" w:type="dxa"/>
            <w:tcBorders>
              <w:top w:val="nil"/>
              <w:left w:val="nil"/>
              <w:bottom w:val="nil"/>
              <w:right w:val="single" w:sz="4" w:space="0" w:color="auto"/>
            </w:tcBorders>
            <w:vAlign w:val="center"/>
          </w:tcPr>
          <w:p w:rsidR="002B597E" w:rsidRPr="00007E8B" w:rsidRDefault="002B597E" w:rsidP="002B597E">
            <w:pPr>
              <w:keepNext/>
              <w:keepLines/>
              <w:contextualSpacing/>
              <w:jc w:val="right"/>
            </w:pPr>
          </w:p>
        </w:tc>
        <w:tc>
          <w:tcPr>
            <w:tcW w:w="853"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551" w:type="dxa"/>
            <w:tcBorders>
              <w:top w:val="nil"/>
              <w:left w:val="nil"/>
              <w:bottom w:val="single" w:sz="4" w:space="0" w:color="auto"/>
              <w:right w:val="single" w:sz="4" w:space="0" w:color="auto"/>
            </w:tcBorders>
            <w:vAlign w:val="center"/>
          </w:tcPr>
          <w:p w:rsidR="002B597E" w:rsidRPr="00007E8B" w:rsidRDefault="002B597E" w:rsidP="002B597E">
            <w:pPr>
              <w:keepNext/>
              <w:keepLines/>
              <w:contextualSpacing/>
              <w:jc w:val="right"/>
            </w:pPr>
          </w:p>
        </w:tc>
        <w:tc>
          <w:tcPr>
            <w:tcW w:w="1766" w:type="dxa"/>
            <w:tcBorders>
              <w:top w:val="nil"/>
              <w:left w:val="nil"/>
              <w:bottom w:val="nil"/>
              <w:right w:val="single" w:sz="8" w:space="0" w:color="auto"/>
            </w:tcBorders>
            <w:vAlign w:val="center"/>
          </w:tcPr>
          <w:p w:rsidR="002B597E" w:rsidRPr="00007E8B" w:rsidRDefault="002B597E" w:rsidP="002B597E">
            <w:pPr>
              <w:keepNext/>
              <w:keepLines/>
              <w:contextualSpacing/>
              <w:jc w:val="right"/>
            </w:pPr>
          </w:p>
        </w:tc>
      </w:tr>
      <w:tr w:rsidR="002B597E" w:rsidRPr="00007E8B" w:rsidTr="002B597E">
        <w:trPr>
          <w:trHeight w:val="330"/>
        </w:trPr>
        <w:tc>
          <w:tcPr>
            <w:tcW w:w="3483" w:type="dxa"/>
            <w:gridSpan w:val="3"/>
            <w:tcBorders>
              <w:top w:val="single" w:sz="8" w:space="0" w:color="auto"/>
              <w:left w:val="single" w:sz="8" w:space="0" w:color="auto"/>
              <w:bottom w:val="single" w:sz="8" w:space="0" w:color="auto"/>
              <w:right w:val="single" w:sz="4" w:space="0" w:color="000000"/>
            </w:tcBorders>
            <w:vAlign w:val="center"/>
          </w:tcPr>
          <w:p w:rsidR="002B597E" w:rsidRPr="00007E8B" w:rsidRDefault="002B597E" w:rsidP="002B597E">
            <w:pPr>
              <w:keepNext/>
              <w:keepLines/>
              <w:contextualSpacing/>
              <w:jc w:val="center"/>
              <w:rPr>
                <w:b/>
              </w:rPr>
            </w:pPr>
            <w:r w:rsidRPr="00007E8B">
              <w:rPr>
                <w:b/>
              </w:rPr>
              <w:t>Итого по Агенту</w:t>
            </w:r>
          </w:p>
        </w:tc>
        <w:tc>
          <w:tcPr>
            <w:tcW w:w="770" w:type="dxa"/>
            <w:tcBorders>
              <w:top w:val="single" w:sz="8" w:space="0" w:color="auto"/>
              <w:left w:val="nil"/>
              <w:bottom w:val="single" w:sz="8" w:space="0" w:color="auto"/>
              <w:right w:val="single" w:sz="4" w:space="0" w:color="auto"/>
            </w:tcBorders>
            <w:vAlign w:val="center"/>
          </w:tcPr>
          <w:p w:rsidR="002B597E" w:rsidRPr="00007E8B" w:rsidRDefault="002B597E" w:rsidP="002B597E">
            <w:pPr>
              <w:keepNext/>
              <w:keepLines/>
              <w:contextualSpacing/>
              <w:jc w:val="right"/>
            </w:pPr>
          </w:p>
        </w:tc>
        <w:tc>
          <w:tcPr>
            <w:tcW w:w="1623" w:type="dxa"/>
            <w:tcBorders>
              <w:top w:val="single" w:sz="8" w:space="0" w:color="auto"/>
              <w:left w:val="nil"/>
              <w:bottom w:val="single" w:sz="8" w:space="0" w:color="auto"/>
              <w:right w:val="single" w:sz="4" w:space="0" w:color="auto"/>
            </w:tcBorders>
            <w:vAlign w:val="center"/>
          </w:tcPr>
          <w:p w:rsidR="002B597E" w:rsidRPr="00007E8B" w:rsidRDefault="002B597E" w:rsidP="002B597E">
            <w:pPr>
              <w:keepNext/>
              <w:keepLines/>
              <w:contextualSpacing/>
              <w:jc w:val="right"/>
            </w:pPr>
          </w:p>
        </w:tc>
        <w:tc>
          <w:tcPr>
            <w:tcW w:w="853" w:type="dxa"/>
            <w:tcBorders>
              <w:top w:val="single" w:sz="8" w:space="0" w:color="auto"/>
              <w:left w:val="nil"/>
              <w:bottom w:val="single" w:sz="8" w:space="0" w:color="auto"/>
              <w:right w:val="single" w:sz="4" w:space="0" w:color="auto"/>
            </w:tcBorders>
            <w:vAlign w:val="center"/>
          </w:tcPr>
          <w:p w:rsidR="002B597E" w:rsidRPr="00007E8B" w:rsidRDefault="002B597E" w:rsidP="002B597E">
            <w:pPr>
              <w:keepNext/>
              <w:keepLines/>
              <w:contextualSpacing/>
              <w:jc w:val="right"/>
            </w:pPr>
          </w:p>
        </w:tc>
        <w:tc>
          <w:tcPr>
            <w:tcW w:w="1551" w:type="dxa"/>
            <w:tcBorders>
              <w:top w:val="single" w:sz="8" w:space="0" w:color="auto"/>
              <w:left w:val="nil"/>
              <w:bottom w:val="single" w:sz="8" w:space="0" w:color="auto"/>
              <w:right w:val="single" w:sz="4" w:space="0" w:color="auto"/>
            </w:tcBorders>
            <w:vAlign w:val="center"/>
          </w:tcPr>
          <w:p w:rsidR="002B597E" w:rsidRPr="00007E8B" w:rsidRDefault="002B597E" w:rsidP="002B597E">
            <w:pPr>
              <w:keepNext/>
              <w:keepLines/>
              <w:contextualSpacing/>
              <w:jc w:val="right"/>
            </w:pPr>
          </w:p>
        </w:tc>
        <w:tc>
          <w:tcPr>
            <w:tcW w:w="1766" w:type="dxa"/>
            <w:tcBorders>
              <w:top w:val="single" w:sz="8" w:space="0" w:color="auto"/>
              <w:left w:val="nil"/>
              <w:bottom w:val="single" w:sz="8" w:space="0" w:color="auto"/>
              <w:right w:val="single" w:sz="8" w:space="0" w:color="auto"/>
            </w:tcBorders>
            <w:vAlign w:val="center"/>
          </w:tcPr>
          <w:p w:rsidR="002B597E" w:rsidRPr="00007E8B" w:rsidRDefault="002B597E" w:rsidP="002B597E">
            <w:pPr>
              <w:keepNext/>
              <w:keepLines/>
              <w:contextualSpacing/>
              <w:jc w:val="right"/>
            </w:pPr>
          </w:p>
        </w:tc>
      </w:tr>
      <w:tr w:rsidR="002B597E" w:rsidRPr="00007E8B" w:rsidTr="002B597E">
        <w:trPr>
          <w:trHeight w:val="315"/>
        </w:trPr>
        <w:tc>
          <w:tcPr>
            <w:tcW w:w="3483" w:type="dxa"/>
            <w:gridSpan w:val="3"/>
            <w:vMerge w:val="restart"/>
            <w:tcBorders>
              <w:top w:val="single" w:sz="8" w:space="0" w:color="auto"/>
              <w:left w:val="single" w:sz="8" w:space="0" w:color="auto"/>
              <w:bottom w:val="single" w:sz="8" w:space="0" w:color="000000"/>
              <w:right w:val="single" w:sz="4" w:space="0" w:color="auto"/>
            </w:tcBorders>
            <w:noWrap/>
            <w:vAlign w:val="center"/>
          </w:tcPr>
          <w:p w:rsidR="002B597E" w:rsidRPr="00007E8B" w:rsidRDefault="002B597E" w:rsidP="002B597E">
            <w:pPr>
              <w:keepNext/>
              <w:keepLines/>
              <w:contextualSpacing/>
              <w:jc w:val="center"/>
              <w:rPr>
                <w:b/>
              </w:rPr>
            </w:pPr>
            <w:r w:rsidRPr="00007E8B">
              <w:rPr>
                <w:b/>
              </w:rPr>
              <w:t>Итого по Агентам</w:t>
            </w:r>
          </w:p>
        </w:tc>
        <w:tc>
          <w:tcPr>
            <w:tcW w:w="770" w:type="dxa"/>
            <w:vMerge w:val="restart"/>
            <w:tcBorders>
              <w:top w:val="nil"/>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jc w:val="right"/>
              <w:rPr>
                <w:b/>
              </w:rPr>
            </w:pPr>
          </w:p>
        </w:tc>
        <w:tc>
          <w:tcPr>
            <w:tcW w:w="1623" w:type="dxa"/>
            <w:vMerge w:val="restart"/>
            <w:tcBorders>
              <w:top w:val="nil"/>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jc w:val="right"/>
              <w:rPr>
                <w:b/>
              </w:rPr>
            </w:pPr>
          </w:p>
        </w:tc>
        <w:tc>
          <w:tcPr>
            <w:tcW w:w="853" w:type="dxa"/>
            <w:vMerge w:val="restart"/>
            <w:tcBorders>
              <w:top w:val="nil"/>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jc w:val="right"/>
              <w:rPr>
                <w:b/>
              </w:rPr>
            </w:pPr>
          </w:p>
        </w:tc>
        <w:tc>
          <w:tcPr>
            <w:tcW w:w="1551" w:type="dxa"/>
            <w:vMerge w:val="restart"/>
            <w:tcBorders>
              <w:top w:val="nil"/>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jc w:val="right"/>
              <w:rPr>
                <w:b/>
              </w:rPr>
            </w:pPr>
          </w:p>
        </w:tc>
        <w:tc>
          <w:tcPr>
            <w:tcW w:w="1766" w:type="dxa"/>
            <w:vMerge w:val="restart"/>
            <w:tcBorders>
              <w:top w:val="nil"/>
              <w:left w:val="single" w:sz="4" w:space="0" w:color="auto"/>
              <w:bottom w:val="single" w:sz="8" w:space="0" w:color="000000"/>
              <w:right w:val="single" w:sz="8" w:space="0" w:color="auto"/>
            </w:tcBorders>
            <w:vAlign w:val="center"/>
          </w:tcPr>
          <w:p w:rsidR="002B597E" w:rsidRPr="00007E8B" w:rsidRDefault="002B597E" w:rsidP="002B597E">
            <w:pPr>
              <w:keepNext/>
              <w:keepLines/>
              <w:contextualSpacing/>
              <w:jc w:val="right"/>
              <w:rPr>
                <w:b/>
              </w:rPr>
            </w:pPr>
          </w:p>
        </w:tc>
      </w:tr>
      <w:tr w:rsidR="002B597E" w:rsidRPr="00007E8B" w:rsidTr="002B597E">
        <w:trPr>
          <w:trHeight w:val="309"/>
        </w:trPr>
        <w:tc>
          <w:tcPr>
            <w:tcW w:w="3483" w:type="dxa"/>
            <w:gridSpan w:val="3"/>
            <w:vMerge/>
            <w:tcBorders>
              <w:top w:val="single" w:sz="8" w:space="0" w:color="auto"/>
              <w:left w:val="single" w:sz="8" w:space="0" w:color="auto"/>
              <w:bottom w:val="single" w:sz="8" w:space="0" w:color="000000"/>
              <w:right w:val="single" w:sz="4" w:space="0" w:color="auto"/>
            </w:tcBorders>
            <w:vAlign w:val="center"/>
          </w:tcPr>
          <w:p w:rsidR="002B597E" w:rsidRPr="00007E8B" w:rsidRDefault="002B597E" w:rsidP="002B597E">
            <w:pPr>
              <w:keepNext/>
              <w:keepLines/>
              <w:contextualSpacing/>
              <w:rPr>
                <w:b/>
              </w:rPr>
            </w:pPr>
          </w:p>
        </w:tc>
        <w:tc>
          <w:tcPr>
            <w:tcW w:w="770" w:type="dxa"/>
            <w:vMerge/>
            <w:tcBorders>
              <w:top w:val="nil"/>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rPr>
                <w:b/>
              </w:rPr>
            </w:pPr>
          </w:p>
        </w:tc>
        <w:tc>
          <w:tcPr>
            <w:tcW w:w="1623" w:type="dxa"/>
            <w:vMerge/>
            <w:tcBorders>
              <w:top w:val="nil"/>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rPr>
                <w:b/>
              </w:rPr>
            </w:pPr>
          </w:p>
        </w:tc>
        <w:tc>
          <w:tcPr>
            <w:tcW w:w="853" w:type="dxa"/>
            <w:vMerge/>
            <w:tcBorders>
              <w:top w:val="nil"/>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rPr>
                <w:b/>
              </w:rPr>
            </w:pPr>
          </w:p>
        </w:tc>
        <w:tc>
          <w:tcPr>
            <w:tcW w:w="1551" w:type="dxa"/>
            <w:vMerge/>
            <w:tcBorders>
              <w:top w:val="nil"/>
              <w:left w:val="single" w:sz="4" w:space="0" w:color="auto"/>
              <w:bottom w:val="single" w:sz="8" w:space="0" w:color="000000"/>
              <w:right w:val="single" w:sz="4" w:space="0" w:color="auto"/>
            </w:tcBorders>
            <w:vAlign w:val="center"/>
          </w:tcPr>
          <w:p w:rsidR="002B597E" w:rsidRPr="00007E8B" w:rsidRDefault="002B597E" w:rsidP="002B597E">
            <w:pPr>
              <w:keepNext/>
              <w:keepLines/>
              <w:contextualSpacing/>
              <w:rPr>
                <w:b/>
              </w:rPr>
            </w:pPr>
          </w:p>
        </w:tc>
        <w:tc>
          <w:tcPr>
            <w:tcW w:w="1766" w:type="dxa"/>
            <w:vMerge/>
            <w:tcBorders>
              <w:top w:val="nil"/>
              <w:left w:val="single" w:sz="4" w:space="0" w:color="auto"/>
              <w:bottom w:val="single" w:sz="8" w:space="0" w:color="000000"/>
              <w:right w:val="single" w:sz="8" w:space="0" w:color="auto"/>
            </w:tcBorders>
            <w:vAlign w:val="center"/>
          </w:tcPr>
          <w:p w:rsidR="002B597E" w:rsidRPr="00007E8B" w:rsidRDefault="002B597E" w:rsidP="002B597E">
            <w:pPr>
              <w:keepNext/>
              <w:keepLines/>
              <w:contextualSpacing/>
              <w:rPr>
                <w:b/>
              </w:rPr>
            </w:pPr>
          </w:p>
        </w:tc>
      </w:tr>
    </w:tbl>
    <w:p w:rsidR="002B597E" w:rsidRPr="00007E8B" w:rsidRDefault="002B597E" w:rsidP="002B597E">
      <w:pPr>
        <w:keepNext/>
        <w:keepLines/>
        <w:contextualSpacing/>
      </w:pPr>
    </w:p>
    <w:tbl>
      <w:tblPr>
        <w:tblW w:w="10029" w:type="dxa"/>
        <w:tblInd w:w="108" w:type="dxa"/>
        <w:tblLook w:val="00A0" w:firstRow="1" w:lastRow="0" w:firstColumn="1" w:lastColumn="0" w:noHBand="0" w:noVBand="0"/>
      </w:tblPr>
      <w:tblGrid>
        <w:gridCol w:w="770"/>
        <w:gridCol w:w="772"/>
        <w:gridCol w:w="159"/>
        <w:gridCol w:w="1270"/>
        <w:gridCol w:w="697"/>
        <w:gridCol w:w="1328"/>
        <w:gridCol w:w="719"/>
        <w:gridCol w:w="1350"/>
        <w:gridCol w:w="3175"/>
      </w:tblGrid>
      <w:tr w:rsidR="002B597E" w:rsidRPr="00007E8B" w:rsidTr="002B597E">
        <w:trPr>
          <w:trHeight w:val="315"/>
        </w:trPr>
        <w:tc>
          <w:tcPr>
            <w:tcW w:w="10029" w:type="dxa"/>
            <w:gridSpan w:val="9"/>
            <w:tcBorders>
              <w:top w:val="nil"/>
              <w:left w:val="nil"/>
              <w:bottom w:val="nil"/>
              <w:right w:val="nil"/>
            </w:tcBorders>
            <w:noWrap/>
            <w:vAlign w:val="bottom"/>
          </w:tcPr>
          <w:p w:rsidR="002B597E" w:rsidRPr="00007E8B" w:rsidRDefault="002B597E" w:rsidP="002B597E">
            <w:pPr>
              <w:keepNext/>
              <w:keepLines/>
              <w:contextualSpacing/>
              <w:jc w:val="center"/>
              <w:rPr>
                <w:b/>
              </w:rPr>
            </w:pPr>
            <w:r w:rsidRPr="00007E8B">
              <w:rPr>
                <w:b/>
              </w:rPr>
              <w:t>Отчет по подключениям/пополнениям проездных</w:t>
            </w:r>
          </w:p>
        </w:tc>
      </w:tr>
      <w:tr w:rsidR="002B597E" w:rsidRPr="00007E8B" w:rsidTr="002B597E">
        <w:trPr>
          <w:trHeight w:val="315"/>
        </w:trPr>
        <w:tc>
          <w:tcPr>
            <w:tcW w:w="770" w:type="dxa"/>
            <w:tcBorders>
              <w:top w:val="nil"/>
              <w:left w:val="nil"/>
              <w:bottom w:val="nil"/>
              <w:right w:val="nil"/>
            </w:tcBorders>
            <w:noWrap/>
            <w:vAlign w:val="bottom"/>
          </w:tcPr>
          <w:p w:rsidR="002B597E" w:rsidRPr="00007E8B" w:rsidRDefault="002B597E" w:rsidP="002B597E">
            <w:pPr>
              <w:keepNext/>
              <w:keepLines/>
              <w:contextualSpacing/>
            </w:pPr>
          </w:p>
        </w:tc>
        <w:tc>
          <w:tcPr>
            <w:tcW w:w="772" w:type="dxa"/>
            <w:tcBorders>
              <w:top w:val="nil"/>
              <w:left w:val="nil"/>
              <w:bottom w:val="nil"/>
              <w:right w:val="nil"/>
            </w:tcBorders>
            <w:noWrap/>
            <w:vAlign w:val="bottom"/>
          </w:tcPr>
          <w:p w:rsidR="002B597E" w:rsidRPr="00007E8B" w:rsidRDefault="002B597E" w:rsidP="002B597E">
            <w:pPr>
              <w:keepNext/>
              <w:keepLines/>
              <w:contextualSpacing/>
            </w:pPr>
          </w:p>
        </w:tc>
        <w:tc>
          <w:tcPr>
            <w:tcW w:w="1218" w:type="dxa"/>
            <w:gridSpan w:val="2"/>
            <w:tcBorders>
              <w:top w:val="nil"/>
              <w:left w:val="nil"/>
              <w:bottom w:val="nil"/>
              <w:right w:val="nil"/>
            </w:tcBorders>
            <w:noWrap/>
            <w:vAlign w:val="bottom"/>
          </w:tcPr>
          <w:p w:rsidR="002B597E" w:rsidRPr="00007E8B" w:rsidRDefault="002B597E" w:rsidP="002B597E">
            <w:pPr>
              <w:keepNext/>
              <w:keepLines/>
              <w:contextualSpacing/>
            </w:pPr>
          </w:p>
        </w:tc>
        <w:tc>
          <w:tcPr>
            <w:tcW w:w="697" w:type="dxa"/>
            <w:tcBorders>
              <w:top w:val="nil"/>
              <w:left w:val="nil"/>
              <w:bottom w:val="nil"/>
              <w:right w:val="nil"/>
            </w:tcBorders>
            <w:noWrap/>
            <w:vAlign w:val="bottom"/>
          </w:tcPr>
          <w:p w:rsidR="002B597E" w:rsidRPr="00007E8B" w:rsidRDefault="002B597E" w:rsidP="002B597E">
            <w:pPr>
              <w:keepNext/>
              <w:keepLines/>
              <w:contextualSpacing/>
            </w:pPr>
          </w:p>
        </w:tc>
        <w:tc>
          <w:tcPr>
            <w:tcW w:w="1328" w:type="dxa"/>
            <w:tcBorders>
              <w:top w:val="nil"/>
              <w:left w:val="nil"/>
              <w:bottom w:val="nil"/>
              <w:right w:val="nil"/>
            </w:tcBorders>
            <w:noWrap/>
            <w:vAlign w:val="bottom"/>
          </w:tcPr>
          <w:p w:rsidR="002B597E" w:rsidRPr="00007E8B" w:rsidRDefault="002B597E" w:rsidP="002B597E">
            <w:pPr>
              <w:keepNext/>
              <w:keepLines/>
              <w:contextualSpacing/>
            </w:pPr>
          </w:p>
        </w:tc>
        <w:tc>
          <w:tcPr>
            <w:tcW w:w="719" w:type="dxa"/>
            <w:tcBorders>
              <w:top w:val="nil"/>
              <w:left w:val="nil"/>
              <w:bottom w:val="nil"/>
              <w:right w:val="nil"/>
            </w:tcBorders>
            <w:noWrap/>
            <w:vAlign w:val="bottom"/>
          </w:tcPr>
          <w:p w:rsidR="002B597E" w:rsidRPr="00007E8B" w:rsidRDefault="002B597E" w:rsidP="002B597E">
            <w:pPr>
              <w:keepNext/>
              <w:keepLines/>
              <w:contextualSpacing/>
            </w:pPr>
          </w:p>
        </w:tc>
        <w:tc>
          <w:tcPr>
            <w:tcW w:w="1350" w:type="dxa"/>
            <w:tcBorders>
              <w:top w:val="nil"/>
              <w:left w:val="nil"/>
              <w:bottom w:val="nil"/>
              <w:right w:val="nil"/>
            </w:tcBorders>
            <w:noWrap/>
            <w:vAlign w:val="bottom"/>
          </w:tcPr>
          <w:p w:rsidR="002B597E" w:rsidRPr="00007E8B" w:rsidRDefault="002B597E" w:rsidP="002B597E">
            <w:pPr>
              <w:keepNext/>
              <w:keepLines/>
              <w:contextualSpacing/>
            </w:pPr>
          </w:p>
        </w:tc>
        <w:tc>
          <w:tcPr>
            <w:tcW w:w="3175"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15"/>
        </w:trPr>
        <w:tc>
          <w:tcPr>
            <w:tcW w:w="770" w:type="dxa"/>
            <w:tcBorders>
              <w:top w:val="nil"/>
              <w:left w:val="nil"/>
              <w:bottom w:val="nil"/>
              <w:right w:val="nil"/>
            </w:tcBorders>
            <w:noWrap/>
            <w:vAlign w:val="bottom"/>
          </w:tcPr>
          <w:p w:rsidR="002B597E" w:rsidRPr="00007E8B" w:rsidRDefault="002B597E" w:rsidP="002B597E">
            <w:pPr>
              <w:keepNext/>
              <w:keepLines/>
              <w:contextualSpacing/>
            </w:pPr>
          </w:p>
        </w:tc>
        <w:tc>
          <w:tcPr>
            <w:tcW w:w="4015" w:type="dxa"/>
            <w:gridSpan w:val="5"/>
            <w:tcBorders>
              <w:top w:val="nil"/>
              <w:left w:val="nil"/>
              <w:bottom w:val="nil"/>
              <w:right w:val="nil"/>
            </w:tcBorders>
            <w:noWrap/>
            <w:vAlign w:val="bottom"/>
          </w:tcPr>
          <w:p w:rsidR="002B597E" w:rsidRPr="00007E8B" w:rsidRDefault="002B597E" w:rsidP="002B597E">
            <w:pPr>
              <w:keepNext/>
              <w:keepLines/>
              <w:contextualSpacing/>
              <w:jc w:val="center"/>
              <w:rPr>
                <w:b/>
              </w:rPr>
            </w:pPr>
            <w:r w:rsidRPr="00007E8B">
              <w:rPr>
                <w:b/>
              </w:rPr>
              <w:t>Параметры:</w:t>
            </w:r>
          </w:p>
        </w:tc>
        <w:tc>
          <w:tcPr>
            <w:tcW w:w="719" w:type="dxa"/>
            <w:tcBorders>
              <w:top w:val="nil"/>
              <w:left w:val="nil"/>
              <w:bottom w:val="nil"/>
              <w:right w:val="nil"/>
            </w:tcBorders>
            <w:noWrap/>
            <w:vAlign w:val="bottom"/>
          </w:tcPr>
          <w:p w:rsidR="002B597E" w:rsidRPr="00007E8B" w:rsidRDefault="002B597E" w:rsidP="002B597E">
            <w:pPr>
              <w:keepNext/>
              <w:keepLines/>
              <w:contextualSpacing/>
            </w:pPr>
          </w:p>
        </w:tc>
        <w:tc>
          <w:tcPr>
            <w:tcW w:w="1350" w:type="dxa"/>
            <w:tcBorders>
              <w:top w:val="nil"/>
              <w:left w:val="nil"/>
              <w:bottom w:val="nil"/>
              <w:right w:val="nil"/>
            </w:tcBorders>
            <w:noWrap/>
            <w:vAlign w:val="bottom"/>
          </w:tcPr>
          <w:p w:rsidR="002B597E" w:rsidRPr="00007E8B" w:rsidRDefault="002B597E" w:rsidP="002B597E">
            <w:pPr>
              <w:keepNext/>
              <w:keepLines/>
              <w:contextualSpacing/>
            </w:pPr>
          </w:p>
        </w:tc>
        <w:tc>
          <w:tcPr>
            <w:tcW w:w="3175"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007E8B" w:rsidTr="002B597E">
        <w:trPr>
          <w:trHeight w:val="315"/>
        </w:trPr>
        <w:tc>
          <w:tcPr>
            <w:tcW w:w="770" w:type="dxa"/>
            <w:tcBorders>
              <w:top w:val="nil"/>
              <w:left w:val="nil"/>
              <w:bottom w:val="nil"/>
              <w:right w:val="nil"/>
            </w:tcBorders>
            <w:noWrap/>
            <w:vAlign w:val="bottom"/>
          </w:tcPr>
          <w:p w:rsidR="002B597E" w:rsidRPr="00007E8B" w:rsidRDefault="002B597E" w:rsidP="002B597E">
            <w:pPr>
              <w:keepNext/>
              <w:keepLines/>
              <w:contextualSpacing/>
            </w:pPr>
          </w:p>
        </w:tc>
        <w:tc>
          <w:tcPr>
            <w:tcW w:w="931" w:type="dxa"/>
            <w:gridSpan w:val="2"/>
            <w:tcBorders>
              <w:top w:val="nil"/>
              <w:left w:val="nil"/>
              <w:bottom w:val="nil"/>
              <w:right w:val="nil"/>
            </w:tcBorders>
            <w:noWrap/>
            <w:vAlign w:val="bottom"/>
          </w:tcPr>
          <w:p w:rsidR="002B597E" w:rsidRPr="00007E8B" w:rsidRDefault="002B597E" w:rsidP="002B597E">
            <w:pPr>
              <w:keepNext/>
              <w:keepLines/>
              <w:contextualSpacing/>
              <w:jc w:val="center"/>
              <w:rPr>
                <w:b/>
              </w:rPr>
            </w:pPr>
          </w:p>
        </w:tc>
        <w:tc>
          <w:tcPr>
            <w:tcW w:w="1059" w:type="dxa"/>
            <w:tcBorders>
              <w:top w:val="nil"/>
              <w:left w:val="nil"/>
              <w:bottom w:val="nil"/>
              <w:right w:val="nil"/>
            </w:tcBorders>
            <w:noWrap/>
            <w:vAlign w:val="bottom"/>
          </w:tcPr>
          <w:p w:rsidR="002B597E" w:rsidRPr="00007E8B" w:rsidRDefault="002B597E" w:rsidP="002B597E">
            <w:pPr>
              <w:keepNext/>
              <w:keepLines/>
              <w:contextualSpacing/>
              <w:jc w:val="center"/>
              <w:rPr>
                <w:b/>
              </w:rPr>
            </w:pPr>
          </w:p>
        </w:tc>
        <w:tc>
          <w:tcPr>
            <w:tcW w:w="697" w:type="dxa"/>
            <w:tcBorders>
              <w:top w:val="nil"/>
              <w:left w:val="nil"/>
              <w:bottom w:val="nil"/>
              <w:right w:val="nil"/>
            </w:tcBorders>
            <w:noWrap/>
            <w:vAlign w:val="bottom"/>
          </w:tcPr>
          <w:p w:rsidR="002B597E" w:rsidRPr="00007E8B" w:rsidRDefault="002B597E" w:rsidP="002B597E">
            <w:pPr>
              <w:keepNext/>
              <w:keepLines/>
              <w:contextualSpacing/>
              <w:jc w:val="center"/>
              <w:rPr>
                <w:b/>
              </w:rPr>
            </w:pPr>
          </w:p>
        </w:tc>
        <w:tc>
          <w:tcPr>
            <w:tcW w:w="1328" w:type="dxa"/>
            <w:tcBorders>
              <w:top w:val="nil"/>
              <w:left w:val="nil"/>
              <w:bottom w:val="nil"/>
              <w:right w:val="nil"/>
            </w:tcBorders>
            <w:noWrap/>
            <w:vAlign w:val="bottom"/>
          </w:tcPr>
          <w:p w:rsidR="002B597E" w:rsidRPr="00007E8B" w:rsidRDefault="002B597E" w:rsidP="002B597E">
            <w:pPr>
              <w:keepNext/>
              <w:keepLines/>
              <w:contextualSpacing/>
              <w:jc w:val="center"/>
              <w:rPr>
                <w:b/>
              </w:rPr>
            </w:pPr>
          </w:p>
        </w:tc>
        <w:tc>
          <w:tcPr>
            <w:tcW w:w="719" w:type="dxa"/>
            <w:tcBorders>
              <w:top w:val="nil"/>
              <w:left w:val="nil"/>
              <w:bottom w:val="nil"/>
              <w:right w:val="nil"/>
            </w:tcBorders>
            <w:noWrap/>
            <w:vAlign w:val="bottom"/>
          </w:tcPr>
          <w:p w:rsidR="002B597E" w:rsidRPr="00007E8B" w:rsidRDefault="002B597E" w:rsidP="002B597E">
            <w:pPr>
              <w:keepNext/>
              <w:keepLines/>
              <w:contextualSpacing/>
            </w:pPr>
          </w:p>
        </w:tc>
        <w:tc>
          <w:tcPr>
            <w:tcW w:w="1350" w:type="dxa"/>
            <w:tcBorders>
              <w:top w:val="nil"/>
              <w:left w:val="nil"/>
              <w:bottom w:val="nil"/>
              <w:right w:val="nil"/>
            </w:tcBorders>
            <w:noWrap/>
            <w:vAlign w:val="bottom"/>
          </w:tcPr>
          <w:p w:rsidR="002B597E" w:rsidRPr="00007E8B" w:rsidRDefault="002B597E" w:rsidP="002B597E">
            <w:pPr>
              <w:keepNext/>
              <w:keepLines/>
              <w:contextualSpacing/>
            </w:pPr>
          </w:p>
        </w:tc>
        <w:tc>
          <w:tcPr>
            <w:tcW w:w="3175" w:type="dxa"/>
            <w:tcBorders>
              <w:top w:val="nil"/>
              <w:left w:val="nil"/>
              <w:bottom w:val="nil"/>
              <w:right w:val="nil"/>
            </w:tcBorders>
            <w:noWrap/>
            <w:vAlign w:val="bottom"/>
          </w:tcPr>
          <w:p w:rsidR="002B597E" w:rsidRPr="00007E8B" w:rsidRDefault="002B597E" w:rsidP="002B597E">
            <w:pPr>
              <w:keepNext/>
              <w:keepLines/>
              <w:contextualSpacing/>
            </w:pPr>
          </w:p>
        </w:tc>
      </w:tr>
      <w:tr w:rsidR="002B597E" w:rsidRPr="002B597E" w:rsidTr="002B597E">
        <w:trPr>
          <w:trHeight w:val="315"/>
        </w:trPr>
        <w:tc>
          <w:tcPr>
            <w:tcW w:w="1701" w:type="dxa"/>
            <w:gridSpan w:val="3"/>
            <w:tcBorders>
              <w:top w:val="nil"/>
              <w:left w:val="nil"/>
              <w:bottom w:val="nil"/>
              <w:right w:val="nil"/>
            </w:tcBorders>
            <w:noWrap/>
            <w:vAlign w:val="bottom"/>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 xml:space="preserve">Период: </w:t>
            </w:r>
          </w:p>
        </w:tc>
        <w:tc>
          <w:tcPr>
            <w:tcW w:w="3084" w:type="dxa"/>
            <w:gridSpan w:val="3"/>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r w:rsidRPr="002B597E">
              <w:rPr>
                <w:rFonts w:ascii="Times New Roman" w:hAnsi="Times New Roman" w:cs="Times New Roman"/>
              </w:rPr>
              <w:t>с __.__.____ по __.__.____</w:t>
            </w:r>
          </w:p>
        </w:tc>
        <w:tc>
          <w:tcPr>
            <w:tcW w:w="719"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15"/>
        </w:trPr>
        <w:tc>
          <w:tcPr>
            <w:tcW w:w="1701" w:type="dxa"/>
            <w:gridSpan w:val="3"/>
            <w:tcBorders>
              <w:top w:val="nil"/>
              <w:left w:val="nil"/>
              <w:bottom w:val="nil"/>
              <w:right w:val="nil"/>
            </w:tcBorders>
            <w:noWrap/>
            <w:vAlign w:val="bottom"/>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 xml:space="preserve">Терминалы: </w:t>
            </w:r>
          </w:p>
        </w:tc>
        <w:tc>
          <w:tcPr>
            <w:tcW w:w="3084" w:type="dxa"/>
            <w:gridSpan w:val="3"/>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r w:rsidRPr="002B597E">
              <w:rPr>
                <w:rFonts w:ascii="Times New Roman" w:hAnsi="Times New Roman" w:cs="Times New Roman"/>
              </w:rPr>
              <w:t>по всем терминалам</w:t>
            </w:r>
          </w:p>
        </w:tc>
        <w:tc>
          <w:tcPr>
            <w:tcW w:w="719"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15"/>
        </w:trPr>
        <w:tc>
          <w:tcPr>
            <w:tcW w:w="1701" w:type="dxa"/>
            <w:gridSpan w:val="3"/>
            <w:tcBorders>
              <w:top w:val="nil"/>
              <w:left w:val="nil"/>
              <w:bottom w:val="nil"/>
              <w:right w:val="nil"/>
            </w:tcBorders>
            <w:noWrap/>
            <w:vAlign w:val="bottom"/>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Агенты:</w:t>
            </w:r>
          </w:p>
        </w:tc>
        <w:tc>
          <w:tcPr>
            <w:tcW w:w="3084" w:type="dxa"/>
            <w:gridSpan w:val="3"/>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719"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15"/>
        </w:trPr>
        <w:tc>
          <w:tcPr>
            <w:tcW w:w="1701" w:type="dxa"/>
            <w:gridSpan w:val="3"/>
            <w:tcBorders>
              <w:top w:val="nil"/>
              <w:left w:val="nil"/>
              <w:bottom w:val="nil"/>
              <w:right w:val="nil"/>
            </w:tcBorders>
            <w:noWrap/>
            <w:vAlign w:val="bottom"/>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Категории:</w:t>
            </w:r>
          </w:p>
        </w:tc>
        <w:tc>
          <w:tcPr>
            <w:tcW w:w="3084" w:type="dxa"/>
            <w:gridSpan w:val="3"/>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719"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15"/>
        </w:trPr>
        <w:tc>
          <w:tcPr>
            <w:tcW w:w="1701" w:type="dxa"/>
            <w:gridSpan w:val="3"/>
            <w:tcBorders>
              <w:top w:val="nil"/>
              <w:left w:val="nil"/>
              <w:bottom w:val="nil"/>
              <w:right w:val="nil"/>
            </w:tcBorders>
            <w:noWrap/>
            <w:vAlign w:val="bottom"/>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Вид отчета:</w:t>
            </w:r>
          </w:p>
        </w:tc>
        <w:tc>
          <w:tcPr>
            <w:tcW w:w="3084" w:type="dxa"/>
            <w:gridSpan w:val="3"/>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r w:rsidRPr="002B597E">
              <w:rPr>
                <w:rFonts w:ascii="Times New Roman" w:hAnsi="Times New Roman" w:cs="Times New Roman"/>
              </w:rPr>
              <w:t>полный вид отчета</w:t>
            </w:r>
          </w:p>
        </w:tc>
        <w:tc>
          <w:tcPr>
            <w:tcW w:w="719"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15"/>
        </w:trPr>
        <w:tc>
          <w:tcPr>
            <w:tcW w:w="1701" w:type="dxa"/>
            <w:gridSpan w:val="3"/>
            <w:tcBorders>
              <w:top w:val="nil"/>
              <w:left w:val="nil"/>
              <w:bottom w:val="nil"/>
              <w:right w:val="nil"/>
            </w:tcBorders>
            <w:noWrap/>
            <w:vAlign w:val="bottom"/>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Группировка:</w:t>
            </w:r>
          </w:p>
        </w:tc>
        <w:tc>
          <w:tcPr>
            <w:tcW w:w="3084" w:type="dxa"/>
            <w:gridSpan w:val="3"/>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r w:rsidRPr="002B597E">
              <w:rPr>
                <w:rFonts w:ascii="Times New Roman" w:hAnsi="Times New Roman" w:cs="Times New Roman"/>
              </w:rPr>
              <w:t>по дате</w:t>
            </w:r>
          </w:p>
        </w:tc>
        <w:tc>
          <w:tcPr>
            <w:tcW w:w="719"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30"/>
        </w:trPr>
        <w:tc>
          <w:tcPr>
            <w:tcW w:w="770"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931" w:type="dxa"/>
            <w:gridSpan w:val="2"/>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1059"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697"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1328"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719"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nil"/>
              <w:right w:val="nil"/>
            </w:tcBorders>
            <w:noWrap/>
            <w:vAlign w:val="bottom"/>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15"/>
        </w:trPr>
        <w:tc>
          <w:tcPr>
            <w:tcW w:w="1701" w:type="dxa"/>
            <w:gridSpan w:val="3"/>
            <w:vMerge w:val="restart"/>
            <w:tcBorders>
              <w:top w:val="single" w:sz="8" w:space="0" w:color="auto"/>
              <w:left w:val="single" w:sz="8" w:space="0" w:color="auto"/>
              <w:bottom w:val="single" w:sz="8" w:space="0" w:color="000000"/>
              <w:right w:val="single" w:sz="4" w:space="0" w:color="000000"/>
            </w:tcBorders>
            <w:vAlign w:val="center"/>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Дата</w:t>
            </w:r>
          </w:p>
        </w:tc>
        <w:tc>
          <w:tcPr>
            <w:tcW w:w="1059" w:type="dxa"/>
            <w:vMerge w:val="restart"/>
            <w:tcBorders>
              <w:top w:val="single" w:sz="8" w:space="0" w:color="auto"/>
              <w:left w:val="single" w:sz="4" w:space="0" w:color="auto"/>
              <w:bottom w:val="single" w:sz="8" w:space="0" w:color="000000"/>
              <w:right w:val="single" w:sz="4" w:space="0" w:color="auto"/>
            </w:tcBorders>
            <w:vAlign w:val="center"/>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Категория</w:t>
            </w:r>
          </w:p>
        </w:tc>
        <w:tc>
          <w:tcPr>
            <w:tcW w:w="2025" w:type="dxa"/>
            <w:gridSpan w:val="2"/>
            <w:tcBorders>
              <w:top w:val="single" w:sz="8" w:space="0" w:color="auto"/>
              <w:left w:val="nil"/>
              <w:bottom w:val="single" w:sz="4" w:space="0" w:color="auto"/>
              <w:right w:val="single" w:sz="4" w:space="0" w:color="auto"/>
            </w:tcBorders>
            <w:vAlign w:val="center"/>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Подключение</w:t>
            </w:r>
          </w:p>
        </w:tc>
        <w:tc>
          <w:tcPr>
            <w:tcW w:w="2069" w:type="dxa"/>
            <w:gridSpan w:val="2"/>
            <w:tcBorders>
              <w:top w:val="single" w:sz="8" w:space="0" w:color="auto"/>
              <w:left w:val="nil"/>
              <w:bottom w:val="single" w:sz="4" w:space="0" w:color="auto"/>
              <w:right w:val="single" w:sz="4" w:space="0" w:color="auto"/>
            </w:tcBorders>
            <w:vAlign w:val="center"/>
          </w:tcPr>
          <w:p w:rsidR="002B597E" w:rsidRPr="002B597E" w:rsidRDefault="002B597E" w:rsidP="002B597E">
            <w:pPr>
              <w:keepNext/>
              <w:keepLines/>
              <w:ind w:firstLine="34"/>
              <w:contextualSpacing/>
              <w:rPr>
                <w:rFonts w:ascii="Times New Roman" w:hAnsi="Times New Roman" w:cs="Times New Roman"/>
                <w:b/>
              </w:rPr>
            </w:pPr>
          </w:p>
        </w:tc>
        <w:tc>
          <w:tcPr>
            <w:tcW w:w="3175" w:type="dxa"/>
            <w:vMerge w:val="restart"/>
            <w:tcBorders>
              <w:top w:val="single" w:sz="8" w:space="0" w:color="auto"/>
              <w:left w:val="single" w:sz="4" w:space="0" w:color="auto"/>
              <w:bottom w:val="single" w:sz="8" w:space="0" w:color="000000"/>
              <w:right w:val="single" w:sz="8" w:space="0" w:color="auto"/>
            </w:tcBorders>
            <w:vAlign w:val="center"/>
          </w:tcPr>
          <w:p w:rsidR="002B597E" w:rsidRPr="002B597E" w:rsidRDefault="002B597E" w:rsidP="002B597E">
            <w:pPr>
              <w:keepNext/>
              <w:keepLines/>
              <w:ind w:firstLine="34"/>
              <w:contextualSpacing/>
              <w:rPr>
                <w:rFonts w:ascii="Times New Roman" w:hAnsi="Times New Roman" w:cs="Times New Roman"/>
                <w:b/>
              </w:rPr>
            </w:pPr>
            <w:r w:rsidRPr="002B597E">
              <w:rPr>
                <w:rFonts w:ascii="Times New Roman" w:hAnsi="Times New Roman" w:cs="Times New Roman"/>
                <w:b/>
              </w:rPr>
              <w:t>Итоговая сумма (руб.)</w:t>
            </w:r>
          </w:p>
        </w:tc>
      </w:tr>
      <w:tr w:rsidR="002B597E" w:rsidRPr="002B597E" w:rsidTr="002B597E">
        <w:trPr>
          <w:trHeight w:val="330"/>
        </w:trPr>
        <w:tc>
          <w:tcPr>
            <w:tcW w:w="1701" w:type="dxa"/>
            <w:gridSpan w:val="3"/>
            <w:vMerge/>
            <w:tcBorders>
              <w:top w:val="single" w:sz="8" w:space="0" w:color="auto"/>
              <w:left w:val="single" w:sz="8" w:space="0" w:color="auto"/>
              <w:bottom w:val="single" w:sz="8" w:space="0" w:color="000000"/>
              <w:right w:val="single" w:sz="4" w:space="0" w:color="000000"/>
            </w:tcBorders>
            <w:vAlign w:val="center"/>
          </w:tcPr>
          <w:p w:rsidR="002B597E" w:rsidRPr="002B597E" w:rsidRDefault="002B597E" w:rsidP="002B597E">
            <w:pPr>
              <w:keepNext/>
              <w:keepLines/>
              <w:contextualSpacing/>
              <w:rPr>
                <w:rFonts w:ascii="Times New Roman" w:hAnsi="Times New Roman" w:cs="Times New Roman"/>
                <w:b/>
              </w:rPr>
            </w:pPr>
          </w:p>
        </w:tc>
        <w:tc>
          <w:tcPr>
            <w:tcW w:w="1059" w:type="dxa"/>
            <w:vMerge/>
            <w:tcBorders>
              <w:top w:val="single" w:sz="8" w:space="0" w:color="auto"/>
              <w:left w:val="single" w:sz="4" w:space="0" w:color="auto"/>
              <w:bottom w:val="single" w:sz="8" w:space="0" w:color="000000"/>
              <w:right w:val="single" w:sz="4" w:space="0" w:color="auto"/>
            </w:tcBorders>
            <w:vAlign w:val="center"/>
          </w:tcPr>
          <w:p w:rsidR="002B597E" w:rsidRPr="002B597E" w:rsidRDefault="002B597E" w:rsidP="002B597E">
            <w:pPr>
              <w:keepNext/>
              <w:keepLines/>
              <w:contextualSpacing/>
              <w:rPr>
                <w:rFonts w:ascii="Times New Roman" w:hAnsi="Times New Roman" w:cs="Times New Roman"/>
                <w:b/>
              </w:rPr>
            </w:pPr>
          </w:p>
        </w:tc>
        <w:tc>
          <w:tcPr>
            <w:tcW w:w="697" w:type="dxa"/>
            <w:tcBorders>
              <w:top w:val="nil"/>
              <w:left w:val="nil"/>
              <w:bottom w:val="single" w:sz="8" w:space="0" w:color="auto"/>
              <w:right w:val="single" w:sz="4" w:space="0" w:color="auto"/>
            </w:tcBorders>
            <w:vAlign w:val="center"/>
          </w:tcPr>
          <w:p w:rsidR="002B597E" w:rsidRPr="002B597E" w:rsidRDefault="002B597E" w:rsidP="002B597E">
            <w:pPr>
              <w:keepNext/>
              <w:keepLines/>
              <w:contextualSpacing/>
              <w:jc w:val="center"/>
              <w:rPr>
                <w:rFonts w:ascii="Times New Roman" w:hAnsi="Times New Roman" w:cs="Times New Roman"/>
                <w:b/>
              </w:rPr>
            </w:pPr>
            <w:r w:rsidRPr="002B597E">
              <w:rPr>
                <w:rFonts w:ascii="Times New Roman" w:hAnsi="Times New Roman" w:cs="Times New Roman"/>
                <w:b/>
              </w:rPr>
              <w:t>шт.</w:t>
            </w:r>
          </w:p>
        </w:tc>
        <w:tc>
          <w:tcPr>
            <w:tcW w:w="1328" w:type="dxa"/>
            <w:tcBorders>
              <w:top w:val="nil"/>
              <w:left w:val="nil"/>
              <w:bottom w:val="single" w:sz="8" w:space="0" w:color="auto"/>
              <w:right w:val="single" w:sz="4" w:space="0" w:color="auto"/>
            </w:tcBorders>
            <w:vAlign w:val="center"/>
          </w:tcPr>
          <w:p w:rsidR="002B597E" w:rsidRPr="002B597E" w:rsidRDefault="002B597E" w:rsidP="002B597E">
            <w:pPr>
              <w:keepNext/>
              <w:keepLines/>
              <w:contextualSpacing/>
              <w:jc w:val="center"/>
              <w:rPr>
                <w:rFonts w:ascii="Times New Roman" w:hAnsi="Times New Roman" w:cs="Times New Roman"/>
                <w:b/>
              </w:rPr>
            </w:pPr>
            <w:r w:rsidRPr="002B597E">
              <w:rPr>
                <w:rFonts w:ascii="Times New Roman" w:hAnsi="Times New Roman" w:cs="Times New Roman"/>
                <w:b/>
              </w:rPr>
              <w:t>сумма (руб.)</w:t>
            </w:r>
          </w:p>
        </w:tc>
        <w:tc>
          <w:tcPr>
            <w:tcW w:w="719" w:type="dxa"/>
            <w:tcBorders>
              <w:top w:val="nil"/>
              <w:left w:val="nil"/>
              <w:bottom w:val="single" w:sz="8" w:space="0" w:color="auto"/>
              <w:right w:val="single" w:sz="4" w:space="0" w:color="auto"/>
            </w:tcBorders>
            <w:vAlign w:val="center"/>
          </w:tcPr>
          <w:p w:rsidR="002B597E" w:rsidRPr="002B597E" w:rsidRDefault="002B597E" w:rsidP="002B597E">
            <w:pPr>
              <w:keepNext/>
              <w:keepLines/>
              <w:contextualSpacing/>
              <w:jc w:val="center"/>
              <w:rPr>
                <w:rFonts w:ascii="Times New Roman" w:hAnsi="Times New Roman" w:cs="Times New Roman"/>
                <w:b/>
              </w:rPr>
            </w:pPr>
            <w:r w:rsidRPr="002B597E">
              <w:rPr>
                <w:rFonts w:ascii="Times New Roman" w:hAnsi="Times New Roman" w:cs="Times New Roman"/>
                <w:b/>
              </w:rPr>
              <w:t>шт.</w:t>
            </w:r>
          </w:p>
        </w:tc>
        <w:tc>
          <w:tcPr>
            <w:tcW w:w="1350" w:type="dxa"/>
            <w:tcBorders>
              <w:top w:val="nil"/>
              <w:left w:val="nil"/>
              <w:bottom w:val="single" w:sz="8" w:space="0" w:color="auto"/>
              <w:right w:val="single" w:sz="4" w:space="0" w:color="auto"/>
            </w:tcBorders>
            <w:vAlign w:val="center"/>
          </w:tcPr>
          <w:p w:rsidR="002B597E" w:rsidRPr="002B597E" w:rsidRDefault="002B597E" w:rsidP="002B597E">
            <w:pPr>
              <w:keepNext/>
              <w:keepLines/>
              <w:contextualSpacing/>
              <w:jc w:val="center"/>
              <w:rPr>
                <w:rFonts w:ascii="Times New Roman" w:hAnsi="Times New Roman" w:cs="Times New Roman"/>
                <w:b/>
              </w:rPr>
            </w:pPr>
            <w:r w:rsidRPr="002B597E">
              <w:rPr>
                <w:rFonts w:ascii="Times New Roman" w:hAnsi="Times New Roman" w:cs="Times New Roman"/>
                <w:b/>
              </w:rPr>
              <w:t>сумма (руб.)</w:t>
            </w:r>
          </w:p>
        </w:tc>
        <w:tc>
          <w:tcPr>
            <w:tcW w:w="3175" w:type="dxa"/>
            <w:vMerge/>
            <w:tcBorders>
              <w:top w:val="single" w:sz="8" w:space="0" w:color="auto"/>
              <w:left w:val="single" w:sz="4" w:space="0" w:color="auto"/>
              <w:bottom w:val="single" w:sz="8" w:space="0" w:color="000000"/>
              <w:right w:val="single" w:sz="8" w:space="0" w:color="auto"/>
            </w:tcBorders>
            <w:vAlign w:val="center"/>
          </w:tcPr>
          <w:p w:rsidR="002B597E" w:rsidRPr="002B597E" w:rsidRDefault="002B597E" w:rsidP="002B597E">
            <w:pPr>
              <w:keepNext/>
              <w:keepLines/>
              <w:contextualSpacing/>
              <w:rPr>
                <w:rFonts w:ascii="Times New Roman" w:hAnsi="Times New Roman" w:cs="Times New Roman"/>
                <w:b/>
              </w:rPr>
            </w:pPr>
          </w:p>
        </w:tc>
      </w:tr>
      <w:tr w:rsidR="002B597E" w:rsidRPr="002B597E" w:rsidTr="002B597E">
        <w:trPr>
          <w:trHeight w:val="315"/>
        </w:trPr>
        <w:tc>
          <w:tcPr>
            <w:tcW w:w="10029" w:type="dxa"/>
            <w:gridSpan w:val="9"/>
            <w:tcBorders>
              <w:top w:val="single" w:sz="8" w:space="0" w:color="auto"/>
              <w:left w:val="single" w:sz="8" w:space="0" w:color="auto"/>
              <w:bottom w:val="single" w:sz="4" w:space="0" w:color="auto"/>
              <w:right w:val="single" w:sz="8" w:space="0" w:color="000000"/>
            </w:tcBorders>
            <w:vAlign w:val="center"/>
          </w:tcPr>
          <w:p w:rsidR="002B597E" w:rsidRPr="002B597E" w:rsidRDefault="002B597E" w:rsidP="002B597E">
            <w:pPr>
              <w:keepNext/>
              <w:keepLines/>
              <w:contextualSpacing/>
              <w:jc w:val="center"/>
              <w:rPr>
                <w:rFonts w:ascii="Times New Roman" w:hAnsi="Times New Roman" w:cs="Times New Roman"/>
                <w:b/>
              </w:rPr>
            </w:pPr>
            <w:r w:rsidRPr="002B597E">
              <w:rPr>
                <w:rFonts w:ascii="Times New Roman" w:hAnsi="Times New Roman" w:cs="Times New Roman"/>
                <w:b/>
              </w:rPr>
              <w:t>Агент1</w:t>
            </w:r>
          </w:p>
        </w:tc>
      </w:tr>
      <w:tr w:rsidR="002B597E" w:rsidRPr="002B597E" w:rsidTr="002B597E">
        <w:trPr>
          <w:trHeight w:val="315"/>
        </w:trPr>
        <w:tc>
          <w:tcPr>
            <w:tcW w:w="10029" w:type="dxa"/>
            <w:gridSpan w:val="9"/>
            <w:tcBorders>
              <w:top w:val="single" w:sz="4" w:space="0" w:color="auto"/>
              <w:left w:val="single" w:sz="8" w:space="0" w:color="auto"/>
              <w:bottom w:val="single" w:sz="4" w:space="0" w:color="auto"/>
              <w:right w:val="single" w:sz="8" w:space="0" w:color="000000"/>
            </w:tcBorders>
            <w:vAlign w:val="center"/>
          </w:tcPr>
          <w:p w:rsidR="002B597E" w:rsidRPr="002B597E" w:rsidRDefault="002B597E" w:rsidP="002B597E">
            <w:pPr>
              <w:keepNext/>
              <w:keepLines/>
              <w:contextualSpacing/>
              <w:rPr>
                <w:rFonts w:ascii="Times New Roman" w:hAnsi="Times New Roman" w:cs="Times New Roman"/>
                <w:b/>
              </w:rPr>
            </w:pPr>
          </w:p>
        </w:tc>
      </w:tr>
      <w:tr w:rsidR="002B597E" w:rsidRPr="002B597E" w:rsidTr="002B597E">
        <w:trPr>
          <w:trHeight w:val="315"/>
        </w:trPr>
        <w:tc>
          <w:tcPr>
            <w:tcW w:w="1542" w:type="dxa"/>
            <w:gridSpan w:val="2"/>
            <w:vMerge w:val="restart"/>
            <w:tcBorders>
              <w:top w:val="single" w:sz="4" w:space="0" w:color="auto"/>
              <w:left w:val="single" w:sz="8" w:space="0" w:color="auto"/>
              <w:bottom w:val="nil"/>
              <w:right w:val="single" w:sz="4" w:space="0" w:color="000000"/>
            </w:tcBorders>
            <w:vAlign w:val="center"/>
          </w:tcPr>
          <w:p w:rsidR="002B597E" w:rsidRPr="002B597E" w:rsidRDefault="002B597E" w:rsidP="002B597E">
            <w:pPr>
              <w:keepNext/>
              <w:keepLines/>
              <w:contextualSpacing/>
              <w:rPr>
                <w:rFonts w:ascii="Times New Roman" w:hAnsi="Times New Roman" w:cs="Times New Roman"/>
              </w:rPr>
            </w:pPr>
          </w:p>
        </w:tc>
        <w:tc>
          <w:tcPr>
            <w:tcW w:w="1218" w:type="dxa"/>
            <w:gridSpan w:val="2"/>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697" w:type="dxa"/>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28" w:type="dxa"/>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719" w:type="dxa"/>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single" w:sz="4" w:space="0" w:color="auto"/>
              <w:right w:val="single" w:sz="8" w:space="0" w:color="auto"/>
            </w:tcBorders>
            <w:vAlign w:val="center"/>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30"/>
        </w:trPr>
        <w:tc>
          <w:tcPr>
            <w:tcW w:w="1542" w:type="dxa"/>
            <w:gridSpan w:val="2"/>
            <w:vMerge/>
            <w:tcBorders>
              <w:top w:val="single" w:sz="4" w:space="0" w:color="auto"/>
              <w:left w:val="single" w:sz="8" w:space="0" w:color="auto"/>
              <w:bottom w:val="nil"/>
              <w:right w:val="single" w:sz="4" w:space="0" w:color="000000"/>
            </w:tcBorders>
            <w:vAlign w:val="center"/>
          </w:tcPr>
          <w:p w:rsidR="002B597E" w:rsidRPr="002B597E" w:rsidRDefault="002B597E" w:rsidP="002B597E">
            <w:pPr>
              <w:keepNext/>
              <w:keepLines/>
              <w:contextualSpacing/>
              <w:rPr>
                <w:rFonts w:ascii="Times New Roman" w:hAnsi="Times New Roman" w:cs="Times New Roman"/>
              </w:rPr>
            </w:pPr>
          </w:p>
        </w:tc>
        <w:tc>
          <w:tcPr>
            <w:tcW w:w="1218" w:type="dxa"/>
            <w:gridSpan w:val="2"/>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697" w:type="dxa"/>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28" w:type="dxa"/>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719" w:type="dxa"/>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nil"/>
              <w:right w:val="single" w:sz="8" w:space="0" w:color="auto"/>
            </w:tcBorders>
            <w:vAlign w:val="center"/>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30"/>
        </w:trPr>
        <w:tc>
          <w:tcPr>
            <w:tcW w:w="2760" w:type="dxa"/>
            <w:gridSpan w:val="4"/>
            <w:tcBorders>
              <w:top w:val="single" w:sz="8" w:space="0" w:color="auto"/>
              <w:left w:val="single" w:sz="8" w:space="0" w:color="auto"/>
              <w:bottom w:val="single" w:sz="8" w:space="0" w:color="auto"/>
              <w:right w:val="single" w:sz="4" w:space="0" w:color="000000"/>
            </w:tcBorders>
            <w:vAlign w:val="center"/>
          </w:tcPr>
          <w:p w:rsidR="002B597E" w:rsidRPr="002B597E" w:rsidRDefault="002B597E" w:rsidP="002B597E">
            <w:pPr>
              <w:keepNext/>
              <w:keepLines/>
              <w:contextualSpacing/>
              <w:rPr>
                <w:rFonts w:ascii="Times New Roman" w:hAnsi="Times New Roman" w:cs="Times New Roman"/>
                <w:b/>
              </w:rPr>
            </w:pPr>
            <w:r w:rsidRPr="002B597E">
              <w:rPr>
                <w:rFonts w:ascii="Times New Roman" w:hAnsi="Times New Roman" w:cs="Times New Roman"/>
                <w:b/>
              </w:rPr>
              <w:t>Итого по Агенту</w:t>
            </w:r>
          </w:p>
        </w:tc>
        <w:tc>
          <w:tcPr>
            <w:tcW w:w="697" w:type="dxa"/>
            <w:tcBorders>
              <w:top w:val="single" w:sz="8" w:space="0" w:color="auto"/>
              <w:left w:val="nil"/>
              <w:bottom w:val="single" w:sz="8"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28" w:type="dxa"/>
            <w:tcBorders>
              <w:top w:val="single" w:sz="8" w:space="0" w:color="auto"/>
              <w:left w:val="nil"/>
              <w:bottom w:val="single" w:sz="8"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719" w:type="dxa"/>
            <w:tcBorders>
              <w:top w:val="single" w:sz="8" w:space="0" w:color="auto"/>
              <w:left w:val="nil"/>
              <w:bottom w:val="single" w:sz="8"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50" w:type="dxa"/>
            <w:tcBorders>
              <w:top w:val="single" w:sz="8" w:space="0" w:color="auto"/>
              <w:left w:val="nil"/>
              <w:bottom w:val="single" w:sz="8"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3175" w:type="dxa"/>
            <w:tcBorders>
              <w:top w:val="single" w:sz="8" w:space="0" w:color="auto"/>
              <w:left w:val="nil"/>
              <w:bottom w:val="single" w:sz="8" w:space="0" w:color="auto"/>
              <w:right w:val="single" w:sz="8" w:space="0" w:color="auto"/>
            </w:tcBorders>
            <w:vAlign w:val="center"/>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00"/>
        </w:trPr>
        <w:tc>
          <w:tcPr>
            <w:tcW w:w="10029" w:type="dxa"/>
            <w:gridSpan w:val="9"/>
            <w:tcBorders>
              <w:top w:val="nil"/>
              <w:left w:val="single" w:sz="8" w:space="0" w:color="auto"/>
              <w:bottom w:val="single" w:sz="4" w:space="0" w:color="auto"/>
              <w:right w:val="single" w:sz="8" w:space="0" w:color="000000"/>
            </w:tcBorders>
            <w:vAlign w:val="center"/>
          </w:tcPr>
          <w:p w:rsidR="002B597E" w:rsidRPr="002B597E" w:rsidRDefault="002B597E" w:rsidP="002B597E">
            <w:pPr>
              <w:keepNext/>
              <w:keepLines/>
              <w:contextualSpacing/>
              <w:jc w:val="center"/>
              <w:rPr>
                <w:rFonts w:ascii="Times New Roman" w:hAnsi="Times New Roman" w:cs="Times New Roman"/>
                <w:b/>
              </w:rPr>
            </w:pPr>
            <w:r w:rsidRPr="002B597E">
              <w:rPr>
                <w:rFonts w:ascii="Times New Roman" w:hAnsi="Times New Roman" w:cs="Times New Roman"/>
                <w:b/>
              </w:rPr>
              <w:t>Агент2</w:t>
            </w:r>
          </w:p>
        </w:tc>
      </w:tr>
      <w:tr w:rsidR="002B597E" w:rsidRPr="002B597E" w:rsidTr="002B597E">
        <w:trPr>
          <w:trHeight w:val="300"/>
        </w:trPr>
        <w:tc>
          <w:tcPr>
            <w:tcW w:w="10029" w:type="dxa"/>
            <w:gridSpan w:val="9"/>
            <w:tcBorders>
              <w:top w:val="single" w:sz="4" w:space="0" w:color="auto"/>
              <w:left w:val="single" w:sz="8" w:space="0" w:color="auto"/>
              <w:bottom w:val="single" w:sz="4" w:space="0" w:color="auto"/>
              <w:right w:val="single" w:sz="8" w:space="0" w:color="000000"/>
            </w:tcBorders>
            <w:vAlign w:val="center"/>
          </w:tcPr>
          <w:p w:rsidR="002B597E" w:rsidRPr="002B597E" w:rsidRDefault="002B597E" w:rsidP="002B597E">
            <w:pPr>
              <w:keepNext/>
              <w:keepLines/>
              <w:contextualSpacing/>
              <w:rPr>
                <w:rFonts w:ascii="Times New Roman" w:hAnsi="Times New Roman" w:cs="Times New Roman"/>
                <w:b/>
              </w:rPr>
            </w:pPr>
          </w:p>
        </w:tc>
      </w:tr>
      <w:tr w:rsidR="002B597E" w:rsidRPr="002B597E" w:rsidTr="002B597E">
        <w:trPr>
          <w:trHeight w:val="300"/>
        </w:trPr>
        <w:tc>
          <w:tcPr>
            <w:tcW w:w="1542" w:type="dxa"/>
            <w:gridSpan w:val="2"/>
            <w:vMerge w:val="restart"/>
            <w:tcBorders>
              <w:top w:val="single" w:sz="4" w:space="0" w:color="auto"/>
              <w:left w:val="single" w:sz="8" w:space="0" w:color="auto"/>
              <w:bottom w:val="nil"/>
              <w:right w:val="single" w:sz="4" w:space="0" w:color="000000"/>
            </w:tcBorders>
            <w:vAlign w:val="center"/>
          </w:tcPr>
          <w:p w:rsidR="002B597E" w:rsidRPr="002B597E" w:rsidRDefault="002B597E" w:rsidP="002B597E">
            <w:pPr>
              <w:keepNext/>
              <w:keepLines/>
              <w:contextualSpacing/>
              <w:rPr>
                <w:rFonts w:ascii="Times New Roman" w:hAnsi="Times New Roman" w:cs="Times New Roman"/>
              </w:rPr>
            </w:pPr>
          </w:p>
        </w:tc>
        <w:tc>
          <w:tcPr>
            <w:tcW w:w="1218" w:type="dxa"/>
            <w:gridSpan w:val="2"/>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697" w:type="dxa"/>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28" w:type="dxa"/>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719" w:type="dxa"/>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single" w:sz="4"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single" w:sz="4" w:space="0" w:color="auto"/>
              <w:right w:val="single" w:sz="8" w:space="0" w:color="auto"/>
            </w:tcBorders>
            <w:vAlign w:val="center"/>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15"/>
        </w:trPr>
        <w:tc>
          <w:tcPr>
            <w:tcW w:w="1542" w:type="dxa"/>
            <w:gridSpan w:val="2"/>
            <w:vMerge/>
            <w:tcBorders>
              <w:top w:val="single" w:sz="4" w:space="0" w:color="auto"/>
              <w:left w:val="single" w:sz="8" w:space="0" w:color="auto"/>
              <w:bottom w:val="nil"/>
              <w:right w:val="single" w:sz="4" w:space="0" w:color="000000"/>
            </w:tcBorders>
            <w:vAlign w:val="center"/>
          </w:tcPr>
          <w:p w:rsidR="002B597E" w:rsidRPr="002B597E" w:rsidRDefault="002B597E" w:rsidP="002B597E">
            <w:pPr>
              <w:keepNext/>
              <w:keepLines/>
              <w:contextualSpacing/>
              <w:rPr>
                <w:rFonts w:ascii="Times New Roman" w:hAnsi="Times New Roman" w:cs="Times New Roman"/>
              </w:rPr>
            </w:pPr>
          </w:p>
        </w:tc>
        <w:tc>
          <w:tcPr>
            <w:tcW w:w="1218" w:type="dxa"/>
            <w:gridSpan w:val="2"/>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697" w:type="dxa"/>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28" w:type="dxa"/>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719" w:type="dxa"/>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1350" w:type="dxa"/>
            <w:tcBorders>
              <w:top w:val="nil"/>
              <w:left w:val="nil"/>
              <w:bottom w:val="nil"/>
              <w:right w:val="single" w:sz="4" w:space="0" w:color="auto"/>
            </w:tcBorders>
            <w:vAlign w:val="center"/>
          </w:tcPr>
          <w:p w:rsidR="002B597E" w:rsidRPr="002B597E" w:rsidRDefault="002B597E" w:rsidP="002B597E">
            <w:pPr>
              <w:keepNext/>
              <w:keepLines/>
              <w:contextualSpacing/>
              <w:rPr>
                <w:rFonts w:ascii="Times New Roman" w:hAnsi="Times New Roman" w:cs="Times New Roman"/>
              </w:rPr>
            </w:pPr>
          </w:p>
        </w:tc>
        <w:tc>
          <w:tcPr>
            <w:tcW w:w="3175" w:type="dxa"/>
            <w:tcBorders>
              <w:top w:val="nil"/>
              <w:left w:val="nil"/>
              <w:bottom w:val="nil"/>
              <w:right w:val="single" w:sz="8" w:space="0" w:color="auto"/>
            </w:tcBorders>
            <w:vAlign w:val="center"/>
          </w:tcPr>
          <w:p w:rsidR="002B597E" w:rsidRPr="002B597E" w:rsidRDefault="002B597E" w:rsidP="002B597E">
            <w:pPr>
              <w:keepNext/>
              <w:keepLines/>
              <w:contextualSpacing/>
              <w:rPr>
                <w:rFonts w:ascii="Times New Roman" w:hAnsi="Times New Roman" w:cs="Times New Roman"/>
              </w:rPr>
            </w:pPr>
          </w:p>
        </w:tc>
      </w:tr>
      <w:tr w:rsidR="002B597E" w:rsidRPr="002B597E" w:rsidTr="002B597E">
        <w:trPr>
          <w:trHeight w:val="315"/>
        </w:trPr>
        <w:tc>
          <w:tcPr>
            <w:tcW w:w="2760" w:type="dxa"/>
            <w:gridSpan w:val="4"/>
            <w:tcBorders>
              <w:top w:val="single" w:sz="8" w:space="0" w:color="auto"/>
              <w:left w:val="single" w:sz="8" w:space="0" w:color="auto"/>
              <w:bottom w:val="single" w:sz="8" w:space="0" w:color="auto"/>
              <w:right w:val="single" w:sz="4" w:space="0" w:color="000000"/>
            </w:tcBorders>
            <w:vAlign w:val="center"/>
          </w:tcPr>
          <w:p w:rsidR="002B597E" w:rsidRPr="002B597E" w:rsidRDefault="002B597E" w:rsidP="002B597E">
            <w:pPr>
              <w:keepNext/>
              <w:keepLines/>
              <w:contextualSpacing/>
              <w:rPr>
                <w:rFonts w:ascii="Times New Roman" w:hAnsi="Times New Roman" w:cs="Times New Roman"/>
                <w:b/>
                <w:color w:val="000000"/>
              </w:rPr>
            </w:pPr>
            <w:r w:rsidRPr="002B597E">
              <w:rPr>
                <w:rFonts w:ascii="Times New Roman" w:hAnsi="Times New Roman" w:cs="Times New Roman"/>
                <w:b/>
                <w:color w:val="000000"/>
              </w:rPr>
              <w:t>Итого по Агенту</w:t>
            </w:r>
          </w:p>
        </w:tc>
        <w:tc>
          <w:tcPr>
            <w:tcW w:w="697" w:type="dxa"/>
            <w:tcBorders>
              <w:top w:val="single" w:sz="8" w:space="0" w:color="auto"/>
              <w:left w:val="nil"/>
              <w:bottom w:val="single" w:sz="8"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color w:val="000000"/>
              </w:rPr>
            </w:pPr>
          </w:p>
        </w:tc>
        <w:tc>
          <w:tcPr>
            <w:tcW w:w="1328" w:type="dxa"/>
            <w:tcBorders>
              <w:top w:val="single" w:sz="8" w:space="0" w:color="auto"/>
              <w:left w:val="nil"/>
              <w:bottom w:val="single" w:sz="8"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color w:val="000000"/>
              </w:rPr>
            </w:pPr>
          </w:p>
        </w:tc>
        <w:tc>
          <w:tcPr>
            <w:tcW w:w="719" w:type="dxa"/>
            <w:tcBorders>
              <w:top w:val="single" w:sz="8" w:space="0" w:color="auto"/>
              <w:left w:val="nil"/>
              <w:bottom w:val="single" w:sz="8"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color w:val="000000"/>
              </w:rPr>
            </w:pPr>
          </w:p>
        </w:tc>
        <w:tc>
          <w:tcPr>
            <w:tcW w:w="1350" w:type="dxa"/>
            <w:tcBorders>
              <w:top w:val="single" w:sz="8" w:space="0" w:color="auto"/>
              <w:left w:val="nil"/>
              <w:bottom w:val="single" w:sz="8" w:space="0" w:color="auto"/>
              <w:right w:val="single" w:sz="4" w:space="0" w:color="auto"/>
            </w:tcBorders>
            <w:vAlign w:val="center"/>
          </w:tcPr>
          <w:p w:rsidR="002B597E" w:rsidRPr="002B597E" w:rsidRDefault="002B597E" w:rsidP="002B597E">
            <w:pPr>
              <w:keepNext/>
              <w:keepLines/>
              <w:contextualSpacing/>
              <w:rPr>
                <w:rFonts w:ascii="Times New Roman" w:hAnsi="Times New Roman" w:cs="Times New Roman"/>
                <w:color w:val="000000"/>
              </w:rPr>
            </w:pPr>
          </w:p>
        </w:tc>
        <w:tc>
          <w:tcPr>
            <w:tcW w:w="3175" w:type="dxa"/>
            <w:tcBorders>
              <w:top w:val="single" w:sz="8" w:space="0" w:color="auto"/>
              <w:left w:val="nil"/>
              <w:bottom w:val="single" w:sz="8" w:space="0" w:color="auto"/>
              <w:right w:val="single" w:sz="8" w:space="0" w:color="auto"/>
            </w:tcBorders>
            <w:vAlign w:val="center"/>
          </w:tcPr>
          <w:p w:rsidR="002B597E" w:rsidRPr="002B597E" w:rsidRDefault="002B597E" w:rsidP="002B597E">
            <w:pPr>
              <w:keepNext/>
              <w:keepLines/>
              <w:contextualSpacing/>
              <w:rPr>
                <w:rFonts w:ascii="Times New Roman" w:hAnsi="Times New Roman" w:cs="Times New Roman"/>
                <w:color w:val="000000"/>
              </w:rPr>
            </w:pPr>
          </w:p>
        </w:tc>
      </w:tr>
      <w:tr w:rsidR="002B597E" w:rsidRPr="002B597E" w:rsidTr="002B597E">
        <w:trPr>
          <w:trHeight w:val="300"/>
        </w:trPr>
        <w:tc>
          <w:tcPr>
            <w:tcW w:w="2760" w:type="dxa"/>
            <w:gridSpan w:val="4"/>
            <w:tcBorders>
              <w:top w:val="single" w:sz="8" w:space="0" w:color="auto"/>
              <w:left w:val="single" w:sz="8" w:space="0" w:color="auto"/>
              <w:bottom w:val="single" w:sz="8" w:space="0" w:color="000000"/>
              <w:right w:val="single" w:sz="4" w:space="0" w:color="auto"/>
            </w:tcBorders>
            <w:noWrap/>
            <w:vAlign w:val="center"/>
          </w:tcPr>
          <w:p w:rsidR="002B597E" w:rsidRPr="002B597E" w:rsidRDefault="002B597E" w:rsidP="002B597E">
            <w:pPr>
              <w:keepNext/>
              <w:keepLines/>
              <w:contextualSpacing/>
              <w:rPr>
                <w:rFonts w:ascii="Times New Roman" w:hAnsi="Times New Roman" w:cs="Times New Roman"/>
                <w:b/>
              </w:rPr>
            </w:pPr>
            <w:r w:rsidRPr="002B597E">
              <w:rPr>
                <w:rFonts w:ascii="Times New Roman" w:hAnsi="Times New Roman" w:cs="Times New Roman"/>
                <w:b/>
              </w:rPr>
              <w:t>Итого по Агентам</w:t>
            </w:r>
          </w:p>
        </w:tc>
        <w:tc>
          <w:tcPr>
            <w:tcW w:w="697" w:type="dxa"/>
            <w:tcBorders>
              <w:top w:val="nil"/>
              <w:left w:val="single" w:sz="4" w:space="0" w:color="auto"/>
              <w:bottom w:val="single" w:sz="8" w:space="0" w:color="000000"/>
              <w:right w:val="single" w:sz="4" w:space="0" w:color="auto"/>
            </w:tcBorders>
            <w:vAlign w:val="center"/>
          </w:tcPr>
          <w:p w:rsidR="002B597E" w:rsidRPr="002B597E" w:rsidRDefault="002B597E" w:rsidP="002B597E">
            <w:pPr>
              <w:keepNext/>
              <w:keepLines/>
              <w:contextualSpacing/>
              <w:rPr>
                <w:rFonts w:ascii="Times New Roman" w:hAnsi="Times New Roman" w:cs="Times New Roman"/>
                <w:b/>
              </w:rPr>
            </w:pPr>
          </w:p>
        </w:tc>
        <w:tc>
          <w:tcPr>
            <w:tcW w:w="1328" w:type="dxa"/>
            <w:tcBorders>
              <w:top w:val="nil"/>
              <w:left w:val="single" w:sz="4" w:space="0" w:color="auto"/>
              <w:bottom w:val="single" w:sz="8" w:space="0" w:color="000000"/>
              <w:right w:val="single" w:sz="4" w:space="0" w:color="auto"/>
            </w:tcBorders>
            <w:vAlign w:val="center"/>
          </w:tcPr>
          <w:p w:rsidR="002B597E" w:rsidRPr="002B597E" w:rsidRDefault="002B597E" w:rsidP="002B597E">
            <w:pPr>
              <w:keepNext/>
              <w:keepLines/>
              <w:contextualSpacing/>
              <w:rPr>
                <w:rFonts w:ascii="Times New Roman" w:hAnsi="Times New Roman" w:cs="Times New Roman"/>
                <w:b/>
              </w:rPr>
            </w:pPr>
          </w:p>
        </w:tc>
        <w:tc>
          <w:tcPr>
            <w:tcW w:w="719" w:type="dxa"/>
            <w:tcBorders>
              <w:top w:val="nil"/>
              <w:left w:val="single" w:sz="4" w:space="0" w:color="auto"/>
              <w:bottom w:val="single" w:sz="8" w:space="0" w:color="000000"/>
              <w:right w:val="single" w:sz="4" w:space="0" w:color="auto"/>
            </w:tcBorders>
            <w:vAlign w:val="center"/>
          </w:tcPr>
          <w:p w:rsidR="002B597E" w:rsidRPr="002B597E" w:rsidRDefault="002B597E" w:rsidP="002B597E">
            <w:pPr>
              <w:keepNext/>
              <w:keepLines/>
              <w:contextualSpacing/>
              <w:rPr>
                <w:rFonts w:ascii="Times New Roman" w:hAnsi="Times New Roman" w:cs="Times New Roman"/>
                <w:b/>
              </w:rPr>
            </w:pPr>
          </w:p>
        </w:tc>
        <w:tc>
          <w:tcPr>
            <w:tcW w:w="1350" w:type="dxa"/>
            <w:tcBorders>
              <w:top w:val="nil"/>
              <w:left w:val="single" w:sz="4" w:space="0" w:color="auto"/>
              <w:bottom w:val="single" w:sz="8" w:space="0" w:color="000000"/>
              <w:right w:val="single" w:sz="4" w:space="0" w:color="auto"/>
            </w:tcBorders>
            <w:vAlign w:val="center"/>
          </w:tcPr>
          <w:p w:rsidR="002B597E" w:rsidRPr="002B597E" w:rsidRDefault="002B597E" w:rsidP="002B597E">
            <w:pPr>
              <w:keepNext/>
              <w:keepLines/>
              <w:contextualSpacing/>
              <w:rPr>
                <w:rFonts w:ascii="Times New Roman" w:hAnsi="Times New Roman" w:cs="Times New Roman"/>
                <w:b/>
              </w:rPr>
            </w:pPr>
          </w:p>
        </w:tc>
        <w:tc>
          <w:tcPr>
            <w:tcW w:w="3175" w:type="dxa"/>
            <w:tcBorders>
              <w:top w:val="nil"/>
              <w:left w:val="single" w:sz="4" w:space="0" w:color="auto"/>
              <w:bottom w:val="single" w:sz="8" w:space="0" w:color="000000"/>
              <w:right w:val="single" w:sz="8" w:space="0" w:color="auto"/>
            </w:tcBorders>
            <w:vAlign w:val="center"/>
          </w:tcPr>
          <w:p w:rsidR="002B597E" w:rsidRPr="002B597E" w:rsidRDefault="002B597E" w:rsidP="002B597E">
            <w:pPr>
              <w:keepNext/>
              <w:keepLines/>
              <w:ind w:left="1080"/>
              <w:contextualSpacing/>
              <w:rPr>
                <w:rFonts w:ascii="Times New Roman" w:hAnsi="Times New Roman" w:cs="Times New Roman"/>
                <w:b/>
              </w:rPr>
            </w:pPr>
          </w:p>
        </w:tc>
      </w:tr>
    </w:tbl>
    <w:p w:rsidR="002B597E" w:rsidRPr="002B597E" w:rsidRDefault="002B597E" w:rsidP="00705B86">
      <w:pPr>
        <w:pStyle w:val="30"/>
        <w:keepLines/>
        <w:numPr>
          <w:ilvl w:val="2"/>
          <w:numId w:val="20"/>
        </w:numPr>
        <w:spacing w:before="100" w:after="100"/>
        <w:contextualSpacing/>
        <w:rPr>
          <w:rFonts w:cs="Times New Roman"/>
          <w:sz w:val="22"/>
        </w:rPr>
      </w:pPr>
      <w:bookmarkStart w:id="231" w:name="_Toc349922452"/>
      <w:bookmarkStart w:id="232" w:name="_Toc5294583"/>
      <w:r w:rsidRPr="002B597E">
        <w:rPr>
          <w:rFonts w:cs="Times New Roman"/>
          <w:sz w:val="22"/>
        </w:rPr>
        <w:t>Отчет по операциям регистрации проезда за период</w:t>
      </w:r>
      <w:bookmarkEnd w:id="231"/>
      <w:bookmarkEnd w:id="232"/>
    </w:p>
    <w:p w:rsidR="002B597E" w:rsidRPr="00007E8B" w:rsidRDefault="002B597E" w:rsidP="002B597E">
      <w:pPr>
        <w:pStyle w:val="a4"/>
        <w:keepNext/>
        <w:keepLines/>
        <w:spacing w:before="100"/>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 xml:space="preserve">Отображает информацию об операциях регистрации проезда за период по Перевозчикам и для каждого Перевозчика группировка по коду проездного (вида </w:t>
      </w:r>
      <w:r w:rsidRPr="00007E8B">
        <w:rPr>
          <w:szCs w:val="22"/>
        </w:rPr>
        <w:t>Транспортной карты</w:t>
      </w:r>
      <w:r w:rsidRPr="00007E8B">
        <w:t>).</w:t>
      </w:r>
    </w:p>
    <w:p w:rsidR="002B597E" w:rsidRPr="00007E8B" w:rsidRDefault="002B597E" w:rsidP="002B597E">
      <w:pPr>
        <w:pStyle w:val="a4"/>
        <w:keepNext/>
        <w:keepLines/>
        <w:spacing w:before="100"/>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Период расчета</w:t>
      </w:r>
    </w:p>
    <w:p w:rsidR="002B597E" w:rsidRPr="00007E8B" w:rsidRDefault="002B597E" w:rsidP="002B597E">
      <w:pPr>
        <w:pStyle w:val="afff4"/>
        <w:keepNext/>
        <w:keepLines/>
        <w:spacing w:before="100" w:after="100"/>
        <w:contextualSpacing/>
      </w:pPr>
      <w:r w:rsidRPr="00007E8B">
        <w:t>Указывается дата, по которой необходимо формировать отчет: дата обработки либо дата совершения операции.</w:t>
      </w:r>
    </w:p>
    <w:p w:rsidR="002B597E" w:rsidRPr="00007E8B" w:rsidRDefault="002B597E" w:rsidP="002B597E">
      <w:pPr>
        <w:pStyle w:val="a4"/>
        <w:keepNext/>
        <w:keepLines/>
        <w:spacing w:before="100"/>
        <w:ind w:left="851"/>
        <w:contextualSpacing/>
        <w:rPr>
          <w:b/>
        </w:rPr>
      </w:pPr>
      <w:r w:rsidRPr="00007E8B">
        <w:rPr>
          <w:b/>
        </w:rPr>
        <w:t>Период</w:t>
      </w:r>
    </w:p>
    <w:p w:rsidR="002B597E" w:rsidRPr="00007E8B" w:rsidRDefault="002B597E" w:rsidP="002B597E">
      <w:pPr>
        <w:pStyle w:val="afff4"/>
        <w:keepNext/>
        <w:keepLines/>
        <w:spacing w:before="100" w:after="100"/>
        <w:contextualSpacing/>
      </w:pPr>
      <w:r w:rsidRPr="00007E8B">
        <w:t>Фильтр по дате с/по. Сформированный отчет будет содержать данные по операциям в заданном фильтром временном интервале.</w:t>
      </w:r>
    </w:p>
    <w:p w:rsidR="002B597E" w:rsidRPr="00007E8B" w:rsidRDefault="002B597E" w:rsidP="002B597E">
      <w:pPr>
        <w:pStyle w:val="a4"/>
        <w:keepNext/>
        <w:keepLines/>
        <w:spacing w:before="100"/>
        <w:ind w:left="851"/>
        <w:contextualSpacing/>
      </w:pPr>
      <w:r w:rsidRPr="00007E8B">
        <w:rPr>
          <w:b/>
        </w:rPr>
        <w:t>Транспортное предприятие</w:t>
      </w:r>
    </w:p>
    <w:p w:rsidR="002B597E" w:rsidRPr="00007E8B" w:rsidRDefault="002B597E" w:rsidP="002B597E">
      <w:pPr>
        <w:pStyle w:val="afff4"/>
        <w:keepNext/>
        <w:keepLines/>
        <w:spacing w:before="100" w:after="100"/>
        <w:contextualSpacing/>
      </w:pPr>
      <w:r w:rsidRPr="00007E8B">
        <w:t>Выбор перевозчика, один либо все.</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spellStart"/>
      <w:r w:rsidRPr="00007E8B">
        <w:rPr>
          <w:lang w:val="en-US"/>
        </w:rPr>
        <w:t>xls</w:t>
      </w:r>
      <w:proofErr w:type="spellEnd"/>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gramStart"/>
      <w:r w:rsidRPr="00007E8B">
        <w:rPr>
          <w:lang w:val="en-US"/>
        </w:rPr>
        <w:t>html</w:t>
      </w:r>
      <w:proofErr w:type="gramEnd"/>
      <w:r w:rsidRPr="00007E8B">
        <w:rPr>
          <w:lang w:val="en-US"/>
        </w:rPr>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4"/>
        <w:keepNext/>
        <w:keepLines/>
        <w:spacing w:before="100"/>
        <w:ind w:left="567"/>
        <w:contextualSpacing/>
        <w:rPr>
          <w:kern w:val="28"/>
        </w:rPr>
      </w:pPr>
      <w:r w:rsidRPr="00007E8B">
        <w:rPr>
          <w:kern w:val="28"/>
        </w:rPr>
        <w:t>Должна содержать столбцы:</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Перевозчик</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Вид</w:t>
      </w:r>
      <w:r w:rsidRPr="00007E8B">
        <w:rPr>
          <w:szCs w:val="22"/>
          <w:lang w:val="en-US"/>
        </w:rPr>
        <w:t>Транспортнойкарты</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Количество</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rPr>
          <w:lang w:val="en-US"/>
        </w:rPr>
        <w:t>Сумма</w:t>
      </w:r>
    </w:p>
    <w:p w:rsidR="002B597E" w:rsidRPr="00007E8B" w:rsidRDefault="002B597E" w:rsidP="00705B86">
      <w:pPr>
        <w:pStyle w:val="30"/>
        <w:keepLines/>
        <w:numPr>
          <w:ilvl w:val="2"/>
          <w:numId w:val="20"/>
        </w:numPr>
        <w:spacing w:before="100" w:after="100"/>
        <w:contextualSpacing/>
        <w:rPr>
          <w:rFonts w:cs="Times New Roman"/>
          <w:sz w:val="22"/>
        </w:rPr>
      </w:pPr>
      <w:bookmarkStart w:id="233" w:name="_Toc349922453"/>
      <w:bookmarkStart w:id="234" w:name="_Toc5294584"/>
      <w:r w:rsidRPr="00007E8B">
        <w:rPr>
          <w:rFonts w:cs="Times New Roman"/>
          <w:sz w:val="22"/>
        </w:rPr>
        <w:t>Отчет по операциям регистрации проезда за период и обработанным после даты начала периода (группировка по кондуктору)</w:t>
      </w:r>
      <w:bookmarkEnd w:id="233"/>
      <w:bookmarkEnd w:id="234"/>
    </w:p>
    <w:p w:rsidR="002B597E" w:rsidRPr="00007E8B" w:rsidRDefault="002B597E" w:rsidP="002B597E">
      <w:pPr>
        <w:pStyle w:val="a4"/>
        <w:keepNext/>
        <w:keepLines/>
        <w:spacing w:before="100"/>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 xml:space="preserve">Отображает информацию об операциях регистрации проезда, совершённых в выбранный календарный период и обработанных после даты начала периода по Перевозчикам и для каждого Перевозчика группировка по кондуктору, коду проездного (вида </w:t>
      </w:r>
      <w:r w:rsidRPr="00007E8B">
        <w:rPr>
          <w:szCs w:val="22"/>
        </w:rPr>
        <w:t>Транспортной карты</w:t>
      </w:r>
      <w:r w:rsidRPr="00007E8B">
        <w:t>.</w:t>
      </w:r>
    </w:p>
    <w:p w:rsidR="002B597E" w:rsidRPr="00007E8B" w:rsidRDefault="002B597E" w:rsidP="002B597E">
      <w:pPr>
        <w:pStyle w:val="a4"/>
        <w:keepNext/>
        <w:keepLines/>
        <w:spacing w:before="100"/>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Период расчета</w:t>
      </w:r>
    </w:p>
    <w:p w:rsidR="002B597E" w:rsidRPr="00007E8B" w:rsidRDefault="002B597E" w:rsidP="002B597E">
      <w:pPr>
        <w:pStyle w:val="afff4"/>
        <w:keepNext/>
        <w:keepLines/>
        <w:spacing w:before="100" w:after="100"/>
        <w:contextualSpacing/>
      </w:pPr>
      <w:r w:rsidRPr="00007E8B">
        <w:t>Указывается дата, по которой необходимо формировать отчет: дата обработки либо дата совершения операции.</w:t>
      </w:r>
    </w:p>
    <w:p w:rsidR="002B597E" w:rsidRPr="00007E8B" w:rsidRDefault="002B597E" w:rsidP="002B597E">
      <w:pPr>
        <w:pStyle w:val="a4"/>
        <w:keepNext/>
        <w:keepLines/>
        <w:spacing w:before="100"/>
        <w:ind w:left="851"/>
        <w:contextualSpacing/>
        <w:rPr>
          <w:b/>
        </w:rPr>
      </w:pPr>
      <w:r w:rsidRPr="00007E8B">
        <w:rPr>
          <w:b/>
        </w:rPr>
        <w:t>Период</w:t>
      </w:r>
    </w:p>
    <w:p w:rsidR="002B597E" w:rsidRPr="00007E8B" w:rsidRDefault="002B597E" w:rsidP="002B597E">
      <w:pPr>
        <w:pStyle w:val="afff4"/>
        <w:keepNext/>
        <w:keepLines/>
        <w:spacing w:before="100" w:after="100"/>
        <w:contextualSpacing/>
      </w:pPr>
      <w:r w:rsidRPr="00007E8B">
        <w:t>Фильтр по дате с/по. Сформированный отчет будет содержать данные по операциям в заданном фильтром временном интервале.</w:t>
      </w:r>
    </w:p>
    <w:p w:rsidR="002B597E" w:rsidRPr="00007E8B" w:rsidRDefault="002B597E" w:rsidP="002B597E">
      <w:pPr>
        <w:pStyle w:val="a4"/>
        <w:keepNext/>
        <w:keepLines/>
        <w:spacing w:before="100"/>
        <w:ind w:left="851"/>
        <w:contextualSpacing/>
      </w:pPr>
      <w:r w:rsidRPr="00007E8B">
        <w:rPr>
          <w:b/>
        </w:rPr>
        <w:t>Транспортное предприятие</w:t>
      </w:r>
    </w:p>
    <w:p w:rsidR="002B597E" w:rsidRPr="00007E8B" w:rsidRDefault="002B597E" w:rsidP="002B597E">
      <w:pPr>
        <w:pStyle w:val="afff4"/>
        <w:keepNext/>
        <w:keepLines/>
        <w:spacing w:before="100" w:after="100"/>
        <w:contextualSpacing/>
      </w:pPr>
      <w:r w:rsidRPr="00007E8B">
        <w:t>Выбор перевозчика, один либо все.</w:t>
      </w:r>
    </w:p>
    <w:p w:rsidR="002B597E" w:rsidRPr="00007E8B" w:rsidRDefault="002B597E" w:rsidP="002B597E">
      <w:pPr>
        <w:pStyle w:val="a4"/>
        <w:keepNext/>
        <w:keepLines/>
        <w:spacing w:before="100"/>
        <w:ind w:left="851"/>
        <w:contextualSpacing/>
        <w:rPr>
          <w:b/>
        </w:rPr>
      </w:pPr>
      <w:r w:rsidRPr="00007E8B">
        <w:rPr>
          <w:b/>
        </w:rPr>
        <w:t>Категория</w:t>
      </w:r>
    </w:p>
    <w:p w:rsidR="002B597E" w:rsidRPr="00007E8B" w:rsidRDefault="002B597E" w:rsidP="002B597E">
      <w:pPr>
        <w:pStyle w:val="afff4"/>
        <w:keepNext/>
        <w:keepLines/>
        <w:spacing w:before="100" w:after="100"/>
        <w:contextualSpacing/>
      </w:pPr>
      <w:r w:rsidRPr="00007E8B">
        <w:t>Указывается категория (вид Транспортной карт).</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spellStart"/>
      <w:proofErr w:type="gramStart"/>
      <w:r w:rsidRPr="00007E8B">
        <w:rPr>
          <w:lang w:val="en-US"/>
        </w:rPr>
        <w:t>xls</w:t>
      </w:r>
      <w:proofErr w:type="spellEnd"/>
      <w:proofErr w:type="gramEnd"/>
      <w:r w:rsidRPr="00007E8B">
        <w:rPr>
          <w:lang w:val="en-US"/>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gramStart"/>
      <w:r w:rsidRPr="00007E8B">
        <w:rPr>
          <w:lang w:val="en-US"/>
        </w:rPr>
        <w:t>html</w:t>
      </w:r>
      <w:proofErr w:type="gramEnd"/>
      <w:r w:rsidRPr="00007E8B">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fff4"/>
        <w:keepNext/>
        <w:keepLines/>
        <w:spacing w:before="100" w:after="100"/>
        <w:contextualSpacing/>
      </w:pPr>
      <w:r w:rsidRPr="00007E8B">
        <w:t>Должна содержать столбцы:</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t>Водитель/кондуктор</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Вид</w:t>
      </w:r>
      <w:proofErr w:type="spellEnd"/>
      <w:r w:rsidRPr="00007E8B">
        <w:t xml:space="preserve"> </w:t>
      </w:r>
      <w:proofErr w:type="spellStart"/>
      <w:r w:rsidRPr="00007E8B">
        <w:rPr>
          <w:szCs w:val="22"/>
          <w:lang w:val="en-US"/>
        </w:rPr>
        <w:t>транспортной</w:t>
      </w:r>
      <w:proofErr w:type="spellEnd"/>
      <w:r w:rsidRPr="00007E8B">
        <w:rPr>
          <w:szCs w:val="22"/>
        </w:rPr>
        <w:t xml:space="preserve"> </w:t>
      </w:r>
      <w:proofErr w:type="spellStart"/>
      <w:r w:rsidRPr="00007E8B">
        <w:rPr>
          <w:szCs w:val="22"/>
          <w:lang w:val="en-US"/>
        </w:rPr>
        <w:t>карты</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Количество</w:t>
      </w:r>
      <w:proofErr w:type="spellEnd"/>
      <w:r w:rsidRPr="00007E8B">
        <w:t xml:space="preserve"> поездок</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rPr>
          <w:lang w:val="en-US"/>
        </w:rPr>
        <w:t>Сумма</w:t>
      </w:r>
      <w:r w:rsidRPr="00007E8B">
        <w:t xml:space="preserve"> поездок</w:t>
      </w:r>
    </w:p>
    <w:p w:rsidR="002B597E" w:rsidRPr="00007E8B" w:rsidRDefault="002B597E" w:rsidP="00705B86">
      <w:pPr>
        <w:pStyle w:val="30"/>
        <w:keepLines/>
        <w:numPr>
          <w:ilvl w:val="2"/>
          <w:numId w:val="20"/>
        </w:numPr>
        <w:spacing w:before="100" w:after="100"/>
        <w:contextualSpacing/>
        <w:rPr>
          <w:rFonts w:cs="Times New Roman"/>
          <w:sz w:val="22"/>
        </w:rPr>
      </w:pPr>
      <w:bookmarkStart w:id="235" w:name="_Toc349922454"/>
      <w:bookmarkStart w:id="236" w:name="_Toc5294585"/>
      <w:r w:rsidRPr="00007E8B">
        <w:rPr>
          <w:rFonts w:cs="Times New Roman"/>
          <w:sz w:val="22"/>
        </w:rPr>
        <w:t>Отчет-реестр транзакций по операциям регистрации проезда</w:t>
      </w:r>
      <w:bookmarkEnd w:id="235"/>
      <w:bookmarkEnd w:id="236"/>
    </w:p>
    <w:p w:rsidR="002B597E" w:rsidRPr="00007E8B" w:rsidRDefault="002B597E" w:rsidP="002B597E">
      <w:pPr>
        <w:pStyle w:val="a4"/>
        <w:keepNext/>
        <w:keepLines/>
        <w:spacing w:before="100"/>
        <w:ind w:left="567"/>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Сформированный отчет содержит полный список транзакций по операциям регистрации проезда на маршрутах Перевозчиков за выбранный период времени.</w:t>
      </w:r>
    </w:p>
    <w:p w:rsidR="002B597E" w:rsidRPr="00007E8B" w:rsidRDefault="002B597E" w:rsidP="002B597E">
      <w:pPr>
        <w:pStyle w:val="a4"/>
        <w:keepNext/>
        <w:keepLines/>
        <w:spacing w:before="100"/>
        <w:ind w:left="567"/>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Период</w:t>
      </w:r>
    </w:p>
    <w:p w:rsidR="002B597E" w:rsidRPr="00007E8B" w:rsidRDefault="002B597E" w:rsidP="002B597E">
      <w:pPr>
        <w:pStyle w:val="afff4"/>
        <w:keepNext/>
        <w:keepLines/>
        <w:spacing w:before="100" w:after="100"/>
        <w:contextualSpacing/>
      </w:pPr>
      <w:r w:rsidRPr="00007E8B">
        <w:t>Фильтр по дате с/по. Сформированный отчет будет содержать данные по транзакциям регистрации проезда в заданном фильтром временном интервале.</w:t>
      </w:r>
    </w:p>
    <w:p w:rsidR="002B597E" w:rsidRPr="00007E8B" w:rsidRDefault="002B597E" w:rsidP="002B597E">
      <w:pPr>
        <w:pStyle w:val="a4"/>
        <w:keepNext/>
        <w:keepLines/>
        <w:spacing w:before="100"/>
        <w:ind w:left="851"/>
        <w:contextualSpacing/>
        <w:rPr>
          <w:b/>
        </w:rPr>
      </w:pPr>
      <w:r w:rsidRPr="00007E8B">
        <w:rPr>
          <w:b/>
        </w:rPr>
        <w:t>Перевозчик</w:t>
      </w:r>
    </w:p>
    <w:p w:rsidR="002B597E" w:rsidRPr="00007E8B" w:rsidRDefault="002B597E" w:rsidP="002B597E">
      <w:pPr>
        <w:pStyle w:val="afff4"/>
        <w:keepNext/>
        <w:keepLines/>
        <w:spacing w:before="100" w:after="100"/>
        <w:contextualSpacing/>
      </w:pPr>
      <w:r w:rsidRPr="00007E8B">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lang w:val="en-US"/>
        </w:rPr>
        <w:t>csv</w:t>
      </w:r>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gramStart"/>
      <w:r w:rsidRPr="00007E8B">
        <w:rPr>
          <w:lang w:val="en-US"/>
        </w:rPr>
        <w:t>dbf</w:t>
      </w:r>
      <w:proofErr w:type="gramEnd"/>
      <w:r w:rsidRPr="00007E8B">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fff4"/>
        <w:keepNext/>
        <w:keepLines/>
        <w:spacing w:before="100" w:after="100"/>
        <w:contextualSpacing/>
      </w:pPr>
      <w:r w:rsidRPr="00007E8B">
        <w:t>Должна содержать столбцы:</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Идентификатор</w:t>
      </w:r>
      <w:proofErr w:type="spellEnd"/>
      <w:r w:rsidRPr="00007E8B">
        <w:t xml:space="preserve"> </w:t>
      </w:r>
      <w:proofErr w:type="spellStart"/>
      <w:r w:rsidRPr="00007E8B">
        <w:rPr>
          <w:lang w:val="en-US"/>
        </w:rPr>
        <w:t>перевозчика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Типтранспортного</w:t>
      </w:r>
      <w:proofErr w:type="spellEnd"/>
      <w:r w:rsidRPr="00007E8B">
        <w:t xml:space="preserve"> </w:t>
      </w:r>
      <w:proofErr w:type="spellStart"/>
      <w:r w:rsidRPr="00007E8B">
        <w:rPr>
          <w:lang w:val="en-US"/>
        </w:rPr>
        <w:t>средства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Номер</w:t>
      </w:r>
      <w:proofErr w:type="spellEnd"/>
      <w:r w:rsidRPr="00007E8B">
        <w:t xml:space="preserve"> </w:t>
      </w:r>
      <w:proofErr w:type="spellStart"/>
      <w:r w:rsidRPr="00007E8B">
        <w:rPr>
          <w:lang w:val="en-US"/>
        </w:rPr>
        <w:t>маршрута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Номер</w:t>
      </w:r>
      <w:proofErr w:type="spellEnd"/>
      <w:r w:rsidRPr="00007E8B">
        <w:t xml:space="preserve"> </w:t>
      </w:r>
      <w:proofErr w:type="spellStart"/>
      <w:r w:rsidRPr="00007E8B">
        <w:rPr>
          <w:lang w:val="en-US"/>
        </w:rPr>
        <w:t>терминала</w:t>
      </w:r>
      <w:proofErr w:type="spellEnd"/>
      <w:r w:rsidRPr="00007E8B">
        <w:t xml:space="preserve"> водителя</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rPr>
          <w:lang w:val="en-US"/>
        </w:rPr>
        <w:t xml:space="preserve">ФИО </w:t>
      </w:r>
      <w:r w:rsidRPr="00007E8B">
        <w:t>водителя</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Номер</w:t>
      </w:r>
      <w:proofErr w:type="spellEnd"/>
      <w:r w:rsidRPr="00007E8B">
        <w:t xml:space="preserve"> </w:t>
      </w:r>
      <w:proofErr w:type="spellStart"/>
      <w:r w:rsidRPr="00007E8B">
        <w:rPr>
          <w:lang w:val="en-US"/>
        </w:rPr>
        <w:t>обслуженной</w:t>
      </w:r>
      <w:proofErr w:type="spellEnd"/>
      <w:r w:rsidRPr="00007E8B">
        <w:t xml:space="preserve"> </w:t>
      </w:r>
      <w:proofErr w:type="spellStart"/>
      <w:r w:rsidRPr="00007E8B">
        <w:rPr>
          <w:lang w:val="en-US"/>
        </w:rPr>
        <w:t>карты</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Дата</w:t>
      </w:r>
      <w:proofErr w:type="spellEnd"/>
      <w:r w:rsidRPr="00007E8B">
        <w:rPr>
          <w:lang w:val="en-US"/>
        </w:rPr>
        <w:t xml:space="preserve"> и </w:t>
      </w:r>
      <w:proofErr w:type="spellStart"/>
      <w:r w:rsidRPr="00007E8B">
        <w:rPr>
          <w:lang w:val="en-US"/>
        </w:rPr>
        <w:t>время</w:t>
      </w:r>
      <w:proofErr w:type="spellEnd"/>
      <w:r w:rsidRPr="00007E8B">
        <w:t xml:space="preserve"> </w:t>
      </w:r>
      <w:proofErr w:type="spellStart"/>
      <w:r w:rsidRPr="00007E8B">
        <w:rPr>
          <w:lang w:val="en-US"/>
        </w:rPr>
        <w:t>совершения</w:t>
      </w:r>
      <w:proofErr w:type="spellEnd"/>
      <w:r w:rsidRPr="00007E8B">
        <w:t xml:space="preserve"> </w:t>
      </w:r>
      <w:proofErr w:type="spellStart"/>
      <w:r w:rsidRPr="00007E8B">
        <w:rPr>
          <w:lang w:val="en-US"/>
        </w:rPr>
        <w:t>поездки</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Вид</w:t>
      </w:r>
      <w:proofErr w:type="spellEnd"/>
      <w:r w:rsidRPr="00007E8B">
        <w:t xml:space="preserve"> </w:t>
      </w:r>
      <w:proofErr w:type="spellStart"/>
      <w:r w:rsidRPr="00007E8B">
        <w:rPr>
          <w:szCs w:val="22"/>
          <w:lang w:val="en-US"/>
        </w:rPr>
        <w:t>Транспортной</w:t>
      </w:r>
      <w:proofErr w:type="spellEnd"/>
      <w:r w:rsidRPr="00007E8B">
        <w:rPr>
          <w:szCs w:val="22"/>
        </w:rPr>
        <w:t xml:space="preserve"> </w:t>
      </w:r>
      <w:proofErr w:type="spellStart"/>
      <w:r w:rsidRPr="00007E8B">
        <w:rPr>
          <w:szCs w:val="22"/>
          <w:lang w:val="en-US"/>
        </w:rPr>
        <w:t>карты</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rPr>
          <w:lang w:val="en-US"/>
        </w:rPr>
        <w:t xml:space="preserve">Сумма, </w:t>
      </w:r>
      <w:proofErr w:type="spellStart"/>
      <w:r w:rsidRPr="00007E8B">
        <w:rPr>
          <w:lang w:val="en-US"/>
        </w:rPr>
        <w:t>списанная</w:t>
      </w:r>
      <w:proofErr w:type="spellEnd"/>
      <w:r w:rsidRPr="00007E8B">
        <w:rPr>
          <w:lang w:val="en-US"/>
        </w:rPr>
        <w:t xml:space="preserve"> </w:t>
      </w:r>
      <w:r w:rsidRPr="00007E8B">
        <w:t>за проезд</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Тип</w:t>
      </w:r>
      <w:proofErr w:type="spellEnd"/>
      <w:r w:rsidRPr="00007E8B">
        <w:t xml:space="preserve"> </w:t>
      </w:r>
      <w:proofErr w:type="spellStart"/>
      <w:r w:rsidRPr="00007E8B">
        <w:rPr>
          <w:lang w:val="en-US"/>
        </w:rPr>
        <w:t>тарифа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Номер</w:t>
      </w:r>
      <w:proofErr w:type="spellEnd"/>
      <w:r w:rsidRPr="00007E8B">
        <w:t xml:space="preserve"> </w:t>
      </w:r>
      <w:proofErr w:type="spellStart"/>
      <w:r w:rsidRPr="00007E8B">
        <w:rPr>
          <w:lang w:val="en-US"/>
        </w:rPr>
        <w:t>рейса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Время</w:t>
      </w:r>
      <w:proofErr w:type="spellEnd"/>
      <w:r w:rsidRPr="00007E8B">
        <w:t xml:space="preserve"> </w:t>
      </w:r>
      <w:proofErr w:type="spellStart"/>
      <w:r w:rsidRPr="00007E8B">
        <w:rPr>
          <w:lang w:val="en-US"/>
        </w:rPr>
        <w:t>смены</w:t>
      </w:r>
      <w:proofErr w:type="spellEnd"/>
      <w:r w:rsidRPr="00007E8B">
        <w:t xml:space="preserve"> </w:t>
      </w:r>
      <w:proofErr w:type="spellStart"/>
      <w:r w:rsidRPr="00007E8B">
        <w:rPr>
          <w:lang w:val="en-US"/>
        </w:rPr>
        <w:t>рейса</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Дата и время обработки транзакции в процессинге</w:t>
      </w:r>
    </w:p>
    <w:p w:rsidR="002B597E" w:rsidRPr="00007E8B" w:rsidRDefault="002B597E" w:rsidP="00705B86">
      <w:pPr>
        <w:pStyle w:val="30"/>
        <w:keepLines/>
        <w:numPr>
          <w:ilvl w:val="2"/>
          <w:numId w:val="20"/>
        </w:numPr>
        <w:spacing w:before="100" w:after="100"/>
        <w:contextualSpacing/>
        <w:rPr>
          <w:rFonts w:cs="Times New Roman"/>
          <w:sz w:val="22"/>
        </w:rPr>
      </w:pPr>
      <w:bookmarkStart w:id="237" w:name="_Toc349922455"/>
      <w:bookmarkStart w:id="238" w:name="_Toc5294586"/>
      <w:bookmarkStart w:id="239" w:name="_Toc255314744"/>
      <w:bookmarkStart w:id="240" w:name="_Toc341864985"/>
      <w:bookmarkEnd w:id="217"/>
      <w:bookmarkEnd w:id="218"/>
      <w:r w:rsidRPr="00007E8B">
        <w:rPr>
          <w:rFonts w:cs="Times New Roman"/>
          <w:sz w:val="22"/>
        </w:rPr>
        <w:t>Отчет по операциям регистрации проезда в городском транспорте в разрезе кондукторов</w:t>
      </w:r>
      <w:bookmarkEnd w:id="237"/>
      <w:bookmarkEnd w:id="238"/>
    </w:p>
    <w:p w:rsidR="002B597E" w:rsidRPr="00007E8B" w:rsidRDefault="002B597E" w:rsidP="002B597E">
      <w:pPr>
        <w:pStyle w:val="a4"/>
        <w:keepNext/>
        <w:keepLines/>
        <w:spacing w:before="100"/>
        <w:ind w:left="567"/>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 xml:space="preserve">Отображает информацию об операциях регистрации проезда по всем </w:t>
      </w:r>
      <w:r w:rsidRPr="00007E8B">
        <w:rPr>
          <w:szCs w:val="22"/>
        </w:rPr>
        <w:t>картам Корпоративного пользователя.</w:t>
      </w:r>
      <w:r w:rsidRPr="00007E8B">
        <w:t xml:space="preserve"> Отчет является ежедневным и не предоставляет возможность получать отчет за период больше одного дня.</w:t>
      </w:r>
    </w:p>
    <w:p w:rsidR="002B597E" w:rsidRPr="00007E8B" w:rsidRDefault="002B597E" w:rsidP="002B597E">
      <w:pPr>
        <w:pStyle w:val="a4"/>
        <w:keepNext/>
        <w:keepLines/>
        <w:spacing w:before="100"/>
        <w:ind w:left="567"/>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Дата</w:t>
      </w:r>
    </w:p>
    <w:p w:rsidR="002B597E" w:rsidRPr="00007E8B" w:rsidRDefault="002B597E" w:rsidP="002B597E">
      <w:pPr>
        <w:pStyle w:val="afff4"/>
        <w:keepNext/>
        <w:keepLines/>
        <w:spacing w:before="100" w:after="100"/>
        <w:contextualSpacing/>
      </w:pPr>
      <w:r w:rsidRPr="00007E8B">
        <w:t>Сформированный отчет будет содержать данные за указанную дату.</w:t>
      </w:r>
    </w:p>
    <w:p w:rsidR="002B597E" w:rsidRPr="00007E8B" w:rsidRDefault="002B597E" w:rsidP="002B597E">
      <w:pPr>
        <w:pStyle w:val="a4"/>
        <w:keepNext/>
        <w:keepLines/>
        <w:spacing w:before="100"/>
        <w:ind w:left="851"/>
        <w:contextualSpacing/>
        <w:rPr>
          <w:b/>
        </w:rPr>
      </w:pPr>
      <w:r w:rsidRPr="00007E8B">
        <w:rPr>
          <w:b/>
        </w:rPr>
        <w:t>Транспортное предприятие</w:t>
      </w:r>
    </w:p>
    <w:p w:rsidR="002B597E" w:rsidRPr="00007E8B" w:rsidRDefault="002B597E" w:rsidP="002B597E">
      <w:pPr>
        <w:pStyle w:val="afff4"/>
        <w:keepNext/>
        <w:keepLines/>
        <w:spacing w:before="100" w:after="100"/>
        <w:contextualSpacing/>
      </w:pPr>
      <w:r w:rsidRPr="00007E8B">
        <w:t>Выпадающий список, содержащий названия всех Транспортных предприятий. По умолчанию установлены все предприятия.</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lang w:val="en-US"/>
        </w:rPr>
        <w:t>html</w:t>
      </w:r>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r</w:t>
      </w:r>
      <w:proofErr w:type="spellStart"/>
      <w:r w:rsidRPr="00007E8B">
        <w:rPr>
          <w:lang w:val="en-US"/>
        </w:rPr>
        <w:t>tf</w:t>
      </w:r>
      <w:proofErr w:type="spellEnd"/>
      <w:r w:rsidRPr="00007E8B">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4"/>
        <w:keepNext/>
        <w:keepLines/>
        <w:spacing w:before="100"/>
        <w:ind w:left="851"/>
        <w:contextualSpacing/>
        <w:rPr>
          <w:b/>
        </w:rPr>
      </w:pPr>
      <w:r w:rsidRPr="00007E8B">
        <w:rPr>
          <w:b/>
        </w:rPr>
        <w:t>Должна содержать столбцы</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rPr>
          <w:lang w:val="en-US"/>
        </w:rPr>
        <w:t xml:space="preserve">ФИО </w:t>
      </w:r>
      <w:r w:rsidRPr="00007E8B">
        <w:t>водителя/кондуктора</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t>Терминал</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Количество</w:t>
      </w:r>
      <w:proofErr w:type="spellEnd"/>
      <w:r w:rsidRPr="00007E8B">
        <w:t xml:space="preserve"> </w:t>
      </w:r>
      <w:proofErr w:type="spellStart"/>
      <w:r w:rsidRPr="00007E8B">
        <w:rPr>
          <w:lang w:val="en-US"/>
        </w:rPr>
        <w:t>операций</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rPr>
          <w:lang w:val="en-US"/>
        </w:rPr>
        <w:t>Сумма</w:t>
      </w:r>
      <w:r w:rsidRPr="00007E8B">
        <w:t xml:space="preserve"> </w:t>
      </w:r>
      <w:proofErr w:type="spellStart"/>
      <w:r w:rsidRPr="00007E8B">
        <w:rPr>
          <w:lang w:val="en-US"/>
        </w:rPr>
        <w:t>операций</w:t>
      </w:r>
      <w:proofErr w:type="spellEnd"/>
    </w:p>
    <w:p w:rsidR="002B597E" w:rsidRPr="00007E8B" w:rsidRDefault="002B597E" w:rsidP="002B597E">
      <w:pPr>
        <w:pStyle w:val="a4"/>
        <w:keepNext/>
        <w:keepLines/>
        <w:spacing w:before="100"/>
        <w:contextualSpacing/>
        <w:rPr>
          <w:b/>
          <w:szCs w:val="22"/>
        </w:rPr>
      </w:pPr>
    </w:p>
    <w:p w:rsidR="002B597E" w:rsidRPr="00007E8B" w:rsidRDefault="002B597E" w:rsidP="00705B86">
      <w:pPr>
        <w:pStyle w:val="30"/>
        <w:keepLines/>
        <w:numPr>
          <w:ilvl w:val="2"/>
          <w:numId w:val="20"/>
        </w:numPr>
        <w:spacing w:before="100" w:after="100"/>
        <w:contextualSpacing/>
        <w:rPr>
          <w:rFonts w:cs="Times New Roman"/>
          <w:sz w:val="22"/>
        </w:rPr>
      </w:pPr>
      <w:bookmarkStart w:id="241" w:name="_Toc5294587"/>
      <w:r w:rsidRPr="00007E8B">
        <w:rPr>
          <w:rFonts w:cs="Times New Roman"/>
          <w:sz w:val="22"/>
        </w:rPr>
        <w:t>Отчет по работе контрольно-ревизионной службы</w:t>
      </w:r>
      <w:bookmarkEnd w:id="241"/>
    </w:p>
    <w:p w:rsidR="002B597E" w:rsidRPr="00007E8B" w:rsidRDefault="002B597E" w:rsidP="002B597E">
      <w:pPr>
        <w:pStyle w:val="a4"/>
        <w:keepNext/>
        <w:keepLines/>
        <w:spacing w:before="100"/>
        <w:ind w:left="567"/>
        <w:contextualSpacing/>
        <w:rPr>
          <w:b/>
        </w:rPr>
      </w:pPr>
      <w:r w:rsidRPr="00007E8B">
        <w:rPr>
          <w:b/>
        </w:rPr>
        <w:t>Назначение отчета</w:t>
      </w:r>
    </w:p>
    <w:p w:rsidR="002B597E" w:rsidRPr="00007E8B" w:rsidRDefault="002B597E" w:rsidP="002B597E">
      <w:pPr>
        <w:pStyle w:val="afff4"/>
        <w:keepNext/>
        <w:keepLines/>
        <w:spacing w:before="100" w:after="100"/>
        <w:contextualSpacing/>
      </w:pPr>
      <w:r w:rsidRPr="00007E8B">
        <w:t xml:space="preserve">Отчет содержит в себе данные по работе каждого ревизора, а именно количество проверенных транспортных единиц, количество проверенных транспортных карт </w:t>
      </w:r>
      <w:proofErr w:type="gramStart"/>
      <w:r w:rsidRPr="00007E8B">
        <w:t>Всего</w:t>
      </w:r>
      <w:proofErr w:type="gramEnd"/>
      <w:r w:rsidRPr="00007E8B">
        <w:t>, Оплачено, Не оплачено (т.е. это количество безбилетников), Оштрафовано.</w:t>
      </w:r>
    </w:p>
    <w:p w:rsidR="002B597E" w:rsidRPr="00007E8B" w:rsidRDefault="002B597E" w:rsidP="002B597E">
      <w:pPr>
        <w:pStyle w:val="a4"/>
        <w:keepNext/>
        <w:keepLines/>
        <w:spacing w:before="100"/>
        <w:ind w:left="567"/>
        <w:contextualSpacing/>
        <w:rPr>
          <w:b/>
        </w:rPr>
      </w:pPr>
      <w:r w:rsidRPr="00007E8B">
        <w:rPr>
          <w:b/>
        </w:rPr>
        <w:t>Фильтры отчета</w:t>
      </w:r>
    </w:p>
    <w:p w:rsidR="002B597E" w:rsidRPr="00007E8B" w:rsidRDefault="002B597E" w:rsidP="002B597E">
      <w:pPr>
        <w:pStyle w:val="a4"/>
        <w:keepNext/>
        <w:keepLines/>
        <w:spacing w:before="100"/>
        <w:ind w:left="851"/>
        <w:contextualSpacing/>
        <w:rPr>
          <w:b/>
        </w:rPr>
      </w:pPr>
      <w:r w:rsidRPr="00007E8B">
        <w:rPr>
          <w:b/>
        </w:rPr>
        <w:t>Дата</w:t>
      </w:r>
    </w:p>
    <w:p w:rsidR="002B597E" w:rsidRPr="00007E8B" w:rsidRDefault="002B597E" w:rsidP="002B597E">
      <w:pPr>
        <w:pStyle w:val="afff4"/>
        <w:keepNext/>
        <w:keepLines/>
        <w:spacing w:before="100" w:after="100"/>
        <w:contextualSpacing/>
      </w:pPr>
      <w:r w:rsidRPr="00007E8B">
        <w:t>Сформированный отчет будет содержать данные за указанную дату.</w:t>
      </w:r>
    </w:p>
    <w:p w:rsidR="002B597E" w:rsidRPr="00007E8B" w:rsidRDefault="002B597E" w:rsidP="002B597E">
      <w:pPr>
        <w:pStyle w:val="a4"/>
        <w:keepNext/>
        <w:keepLines/>
        <w:spacing w:before="100"/>
        <w:ind w:left="567"/>
        <w:contextualSpacing/>
        <w:rPr>
          <w:b/>
        </w:rPr>
      </w:pPr>
      <w:r w:rsidRPr="00007E8B">
        <w:rPr>
          <w:b/>
        </w:rPr>
        <w:t>Форматы отчета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lang w:val="en-US"/>
        </w:rPr>
        <w:t>html</w:t>
      </w:r>
      <w:r w:rsidRPr="00007E8B">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r</w:t>
      </w:r>
      <w:proofErr w:type="spellStart"/>
      <w:r w:rsidRPr="00007E8B">
        <w:rPr>
          <w:lang w:val="en-US"/>
        </w:rPr>
        <w:t>tf</w:t>
      </w:r>
      <w:proofErr w:type="spellEnd"/>
      <w:r w:rsidRPr="00007E8B">
        <w:t>.</w:t>
      </w:r>
    </w:p>
    <w:p w:rsidR="002B597E" w:rsidRPr="00007E8B" w:rsidRDefault="002B597E" w:rsidP="002B597E">
      <w:pPr>
        <w:pStyle w:val="a4"/>
        <w:keepNext/>
        <w:keepLines/>
        <w:spacing w:before="100"/>
        <w:ind w:left="567"/>
        <w:contextualSpacing/>
        <w:rPr>
          <w:b/>
        </w:rPr>
      </w:pPr>
      <w:r w:rsidRPr="00007E8B">
        <w:rPr>
          <w:b/>
        </w:rPr>
        <w:t>Форма отчета</w:t>
      </w:r>
    </w:p>
    <w:p w:rsidR="002B597E" w:rsidRPr="00007E8B" w:rsidRDefault="002B597E" w:rsidP="002B597E">
      <w:pPr>
        <w:pStyle w:val="a4"/>
        <w:keepNext/>
        <w:keepLines/>
        <w:spacing w:before="100"/>
        <w:ind w:left="851"/>
        <w:contextualSpacing/>
        <w:rPr>
          <w:b/>
        </w:rPr>
      </w:pPr>
      <w:r w:rsidRPr="00007E8B">
        <w:rPr>
          <w:b/>
        </w:rPr>
        <w:t>Должна содержать столбцы</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rPr>
          <w:lang w:val="en-US"/>
        </w:rPr>
        <w:t xml:space="preserve">ФИО </w:t>
      </w:r>
      <w:r w:rsidRPr="00007E8B">
        <w:t>ревизора</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r w:rsidRPr="00007E8B">
        <w:t>Количество проверенных транспортных единиц</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Количество</w:t>
      </w:r>
      <w:proofErr w:type="spellEnd"/>
      <w:r w:rsidRPr="00007E8B">
        <w:t xml:space="preserve"> </w:t>
      </w:r>
      <w:proofErr w:type="spellStart"/>
      <w:r w:rsidRPr="00007E8B">
        <w:rPr>
          <w:lang w:val="en-US"/>
        </w:rPr>
        <w:t>проверенных</w:t>
      </w:r>
      <w:proofErr w:type="spellEnd"/>
      <w:r w:rsidRPr="00007E8B">
        <w:t xml:space="preserve"> </w:t>
      </w:r>
      <w:proofErr w:type="spellStart"/>
      <w:r w:rsidRPr="00007E8B">
        <w:rPr>
          <w:lang w:val="en-US"/>
        </w:rPr>
        <w:t>карт</w:t>
      </w:r>
      <w:proofErr w:type="spellEnd"/>
      <w:r w:rsidRPr="00007E8B">
        <w:rPr>
          <w:lang w:val="en-US"/>
        </w:rPr>
        <w:t xml:space="preserve">. </w:t>
      </w:r>
      <w:proofErr w:type="spellStart"/>
      <w:r w:rsidRPr="00007E8B">
        <w:rPr>
          <w:lang w:val="en-US"/>
        </w:rPr>
        <w:t>Всего</w:t>
      </w:r>
      <w:proofErr w:type="spellEnd"/>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Количество</w:t>
      </w:r>
      <w:proofErr w:type="spellEnd"/>
      <w:r w:rsidRPr="00007E8B">
        <w:t xml:space="preserve"> </w:t>
      </w:r>
      <w:proofErr w:type="spellStart"/>
      <w:r w:rsidRPr="00007E8B">
        <w:rPr>
          <w:lang w:val="en-US"/>
        </w:rPr>
        <w:t>проверенных</w:t>
      </w:r>
      <w:proofErr w:type="spellEnd"/>
      <w:r w:rsidRPr="00007E8B">
        <w:t xml:space="preserve"> </w:t>
      </w:r>
      <w:proofErr w:type="spellStart"/>
      <w:r w:rsidRPr="00007E8B">
        <w:rPr>
          <w:lang w:val="en-US"/>
        </w:rPr>
        <w:t>карт</w:t>
      </w:r>
      <w:proofErr w:type="spellEnd"/>
      <w:r w:rsidRPr="00007E8B">
        <w:rPr>
          <w:lang w:val="en-US"/>
        </w:rPr>
        <w:t xml:space="preserve">. </w:t>
      </w:r>
      <w:r w:rsidRPr="00007E8B">
        <w:t>Оплачено</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Количество</w:t>
      </w:r>
      <w:proofErr w:type="spellEnd"/>
      <w:r w:rsidRPr="00007E8B">
        <w:t xml:space="preserve"> </w:t>
      </w:r>
      <w:proofErr w:type="spellStart"/>
      <w:r w:rsidRPr="00007E8B">
        <w:rPr>
          <w:lang w:val="en-US"/>
        </w:rPr>
        <w:t>проверенных</w:t>
      </w:r>
      <w:proofErr w:type="spellEnd"/>
      <w:r w:rsidRPr="00007E8B">
        <w:t xml:space="preserve"> </w:t>
      </w:r>
      <w:proofErr w:type="spellStart"/>
      <w:r w:rsidRPr="00007E8B">
        <w:rPr>
          <w:lang w:val="en-US"/>
        </w:rPr>
        <w:t>карт</w:t>
      </w:r>
      <w:proofErr w:type="spellEnd"/>
      <w:r w:rsidRPr="00007E8B">
        <w:rPr>
          <w:lang w:val="en-US"/>
        </w:rPr>
        <w:t xml:space="preserve">. </w:t>
      </w:r>
      <w:r w:rsidRPr="00007E8B">
        <w:t>Не оплачено</w:t>
      </w:r>
    </w:p>
    <w:p w:rsidR="002B597E" w:rsidRPr="00007E8B" w:rsidRDefault="002B597E" w:rsidP="00705B86">
      <w:pPr>
        <w:pStyle w:val="a4"/>
        <w:keepNext/>
        <w:keepLines/>
        <w:numPr>
          <w:ilvl w:val="0"/>
          <w:numId w:val="10"/>
        </w:numPr>
        <w:spacing w:before="100" w:after="0" w:line="276" w:lineRule="auto"/>
        <w:ind w:left="1259" w:hanging="357"/>
        <w:contextualSpacing/>
        <w:jc w:val="both"/>
        <w:rPr>
          <w:lang w:val="en-US"/>
        </w:rPr>
      </w:pPr>
      <w:proofErr w:type="spellStart"/>
      <w:r w:rsidRPr="00007E8B">
        <w:rPr>
          <w:lang w:val="en-US"/>
        </w:rPr>
        <w:t>Количество</w:t>
      </w:r>
      <w:proofErr w:type="spellEnd"/>
      <w:r w:rsidRPr="00007E8B">
        <w:t xml:space="preserve"> </w:t>
      </w:r>
      <w:proofErr w:type="spellStart"/>
      <w:r w:rsidRPr="00007E8B">
        <w:rPr>
          <w:lang w:val="en-US"/>
        </w:rPr>
        <w:t>проверенных</w:t>
      </w:r>
      <w:proofErr w:type="spellEnd"/>
      <w:r w:rsidRPr="00007E8B">
        <w:t xml:space="preserve"> </w:t>
      </w:r>
      <w:proofErr w:type="spellStart"/>
      <w:r w:rsidRPr="00007E8B">
        <w:rPr>
          <w:lang w:val="en-US"/>
        </w:rPr>
        <w:t>карт</w:t>
      </w:r>
      <w:proofErr w:type="spellEnd"/>
      <w:r w:rsidRPr="00007E8B">
        <w:rPr>
          <w:lang w:val="en-US"/>
        </w:rPr>
        <w:t xml:space="preserve">. </w:t>
      </w:r>
      <w:r w:rsidRPr="00007E8B">
        <w:t>Оштрафовано</w:t>
      </w:r>
    </w:p>
    <w:p w:rsidR="002B597E" w:rsidRPr="00007E8B" w:rsidRDefault="002B597E" w:rsidP="002B597E">
      <w:pPr>
        <w:pStyle w:val="11"/>
        <w:keepLines/>
        <w:pageBreakBefore/>
        <w:spacing w:before="100" w:after="100"/>
        <w:ind w:left="544"/>
        <w:contextualSpacing/>
        <w:jc w:val="right"/>
        <w:rPr>
          <w:rFonts w:eastAsia="SimSun" w:cs="Times New Roman"/>
          <w:caps w:val="0"/>
          <w:spacing w:val="22"/>
          <w:sz w:val="22"/>
        </w:rPr>
      </w:pPr>
      <w:bookmarkStart w:id="242" w:name="_Toc349922456"/>
      <w:bookmarkStart w:id="243" w:name="_Toc5294588"/>
      <w:bookmarkEnd w:id="239"/>
      <w:bookmarkEnd w:id="240"/>
      <w:r w:rsidRPr="00007E8B">
        <w:rPr>
          <w:rFonts w:eastAsia="SimSun" w:cs="Times New Roman"/>
          <w:caps w:val="0"/>
          <w:spacing w:val="22"/>
          <w:sz w:val="22"/>
        </w:rPr>
        <w:t>ПРИЛОЖЕНИЕ 2</w:t>
      </w:r>
      <w:bookmarkEnd w:id="242"/>
      <w:bookmarkEnd w:id="243"/>
    </w:p>
    <w:p w:rsidR="002B597E" w:rsidRPr="00007E8B" w:rsidRDefault="002B597E" w:rsidP="00705B86">
      <w:pPr>
        <w:pStyle w:val="21"/>
        <w:keepLines/>
        <w:numPr>
          <w:ilvl w:val="1"/>
          <w:numId w:val="20"/>
        </w:numPr>
        <w:contextualSpacing/>
        <w:rPr>
          <w:rFonts w:cs="Times New Roman"/>
          <w:sz w:val="22"/>
        </w:rPr>
      </w:pPr>
      <w:bookmarkStart w:id="244" w:name="_Toc260832937"/>
      <w:bookmarkStart w:id="245" w:name="_Toc265049274"/>
      <w:bookmarkStart w:id="246" w:name="_Toc349922457"/>
      <w:bookmarkStart w:id="247" w:name="_Ref495327313"/>
      <w:bookmarkStart w:id="248" w:name="_Ref495327320"/>
      <w:bookmarkStart w:id="249" w:name="_Toc5294589"/>
      <w:bookmarkStart w:id="250" w:name="_Toc255314749"/>
      <w:bookmarkStart w:id="251" w:name="_Ref289853324"/>
      <w:r w:rsidRPr="00007E8B">
        <w:rPr>
          <w:rFonts w:cs="Times New Roman"/>
          <w:sz w:val="22"/>
        </w:rPr>
        <w:t xml:space="preserve">Общая схема работы </w:t>
      </w:r>
      <w:bookmarkEnd w:id="244"/>
      <w:bookmarkEnd w:id="245"/>
      <w:r w:rsidRPr="00007E8B">
        <w:rPr>
          <w:rFonts w:cs="Times New Roman"/>
          <w:sz w:val="22"/>
        </w:rPr>
        <w:t>СИСТЕМЫ</w:t>
      </w:r>
      <w:bookmarkEnd w:id="246"/>
      <w:bookmarkEnd w:id="247"/>
      <w:bookmarkEnd w:id="248"/>
      <w:bookmarkEnd w:id="249"/>
    </w:p>
    <w:p w:rsidR="002B597E" w:rsidRPr="00007E8B" w:rsidRDefault="002B597E" w:rsidP="00705B86">
      <w:pPr>
        <w:pStyle w:val="30"/>
        <w:keepLines/>
        <w:numPr>
          <w:ilvl w:val="2"/>
          <w:numId w:val="20"/>
        </w:numPr>
        <w:spacing w:before="100" w:after="100"/>
        <w:contextualSpacing/>
        <w:rPr>
          <w:rFonts w:cs="Times New Roman"/>
          <w:sz w:val="22"/>
        </w:rPr>
      </w:pPr>
      <w:bookmarkStart w:id="252" w:name="_Toc255314750"/>
      <w:bookmarkStart w:id="253" w:name="_Toc260832938"/>
      <w:bookmarkStart w:id="254" w:name="_Toc265049275"/>
      <w:bookmarkStart w:id="255" w:name="_Toc349922458"/>
      <w:bookmarkStart w:id="256" w:name="_Toc5294590"/>
      <w:r w:rsidRPr="00007E8B">
        <w:rPr>
          <w:rFonts w:cs="Times New Roman"/>
          <w:sz w:val="22"/>
        </w:rPr>
        <w:t>Введение</w:t>
      </w:r>
      <w:bookmarkEnd w:id="252"/>
      <w:bookmarkEnd w:id="253"/>
      <w:bookmarkEnd w:id="254"/>
      <w:bookmarkEnd w:id="255"/>
      <w:bookmarkEnd w:id="256"/>
    </w:p>
    <w:p w:rsidR="002B597E" w:rsidRPr="00007E8B" w:rsidRDefault="002B597E" w:rsidP="00705B86">
      <w:pPr>
        <w:pStyle w:val="40"/>
        <w:keepLines/>
        <w:numPr>
          <w:ilvl w:val="3"/>
          <w:numId w:val="20"/>
        </w:numPr>
        <w:spacing w:before="100" w:after="100"/>
        <w:ind w:left="0" w:firstLine="567"/>
        <w:contextualSpacing/>
        <w:jc w:val="both"/>
        <w:rPr>
          <w:sz w:val="22"/>
        </w:rPr>
      </w:pPr>
      <w:r w:rsidRPr="00007E8B">
        <w:rPr>
          <w:sz w:val="22"/>
        </w:rPr>
        <w:t>Схемы обслуживания пассажиров</w:t>
      </w:r>
    </w:p>
    <w:p w:rsidR="002B597E" w:rsidRPr="00007E8B" w:rsidRDefault="002B597E" w:rsidP="002B597E">
      <w:pPr>
        <w:pStyle w:val="afff4"/>
        <w:keepNext/>
        <w:keepLines/>
        <w:spacing w:before="100" w:after="100"/>
        <w:contextualSpacing/>
      </w:pPr>
      <w:r w:rsidRPr="00007E8B">
        <w:rPr>
          <w:szCs w:val="22"/>
        </w:rPr>
        <w:t xml:space="preserve">Транспортные карты </w:t>
      </w:r>
      <w:r w:rsidRPr="00007E8B">
        <w:t>принимаются к обслуживанию в транспортных средствах Перевозчиков, подключенных к СИСТЕМЕ.</w:t>
      </w:r>
    </w:p>
    <w:p w:rsidR="002B597E" w:rsidRPr="00007E8B" w:rsidRDefault="002B597E" w:rsidP="002B597E">
      <w:pPr>
        <w:pStyle w:val="afff4"/>
        <w:keepNext/>
        <w:keepLines/>
        <w:spacing w:before="100" w:after="100"/>
        <w:contextualSpacing/>
      </w:pPr>
      <w:r w:rsidRPr="00007E8B">
        <w:t>СИСТЕМА должна иметь возможность функционировать по следующим схемам оплаты (регистрации) проезда: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proofErr w:type="spellStart"/>
      <w:r w:rsidRPr="00007E8B">
        <w:rPr>
          <w:szCs w:val="22"/>
        </w:rPr>
        <w:t>бескондукторная</w:t>
      </w:r>
      <w:proofErr w:type="spellEnd"/>
      <w:r w:rsidRPr="00007E8B">
        <w:rPr>
          <w:szCs w:val="22"/>
        </w:rPr>
        <w:t xml:space="preserve"> схема</w:t>
      </w:r>
      <w:r>
        <w:rPr>
          <w:szCs w:val="22"/>
        </w:rPr>
        <w:t xml:space="preserve"> малой и средней вместимости</w:t>
      </w:r>
      <w:r w:rsidRPr="00007E8B">
        <w:rPr>
          <w:szCs w:val="22"/>
        </w:rPr>
        <w:t xml:space="preserve"> —</w:t>
      </w:r>
      <w:r>
        <w:rPr>
          <w:szCs w:val="22"/>
        </w:rPr>
        <w:t xml:space="preserve"> </w:t>
      </w:r>
      <w:r w:rsidRPr="00007E8B">
        <w:rPr>
          <w:szCs w:val="22"/>
        </w:rPr>
        <w:t>пассажиры самостоятельно производят оплату проезда Транспортными картами при помощ</w:t>
      </w:r>
      <w:r>
        <w:rPr>
          <w:szCs w:val="22"/>
        </w:rPr>
        <w:t>и считывателя смарт-карт</w:t>
      </w:r>
      <w:r w:rsidRPr="00007E8B">
        <w:rPr>
          <w:szCs w:val="22"/>
        </w:rPr>
        <w:t xml:space="preserve">, </w:t>
      </w:r>
      <w:r>
        <w:rPr>
          <w:szCs w:val="22"/>
        </w:rPr>
        <w:t>расположенного</w:t>
      </w:r>
      <w:r w:rsidRPr="00007E8B">
        <w:rPr>
          <w:szCs w:val="22"/>
        </w:rPr>
        <w:t xml:space="preserve"> </w:t>
      </w:r>
      <w:r>
        <w:rPr>
          <w:szCs w:val="22"/>
        </w:rPr>
        <w:t>в салоне транспортного средства и соединенного с мобильным транспортным терминалом водителя</w:t>
      </w:r>
      <w:r>
        <w:t>, находящимся в непосредственной близости от водителя.</w:t>
      </w:r>
    </w:p>
    <w:p w:rsidR="002B597E" w:rsidRPr="005B6DA6" w:rsidRDefault="002B597E" w:rsidP="00705B86">
      <w:pPr>
        <w:pStyle w:val="a4"/>
        <w:keepNext/>
        <w:keepLines/>
        <w:numPr>
          <w:ilvl w:val="0"/>
          <w:numId w:val="10"/>
        </w:numPr>
        <w:spacing w:before="100" w:after="0" w:line="276" w:lineRule="auto"/>
        <w:ind w:left="1259" w:hanging="357"/>
        <w:contextualSpacing/>
        <w:jc w:val="both"/>
      </w:pPr>
      <w:proofErr w:type="spellStart"/>
      <w:r w:rsidRPr="00463001">
        <w:rPr>
          <w:szCs w:val="22"/>
        </w:rPr>
        <w:t>бескондукторная</w:t>
      </w:r>
      <w:proofErr w:type="spellEnd"/>
      <w:r w:rsidRPr="00463001">
        <w:rPr>
          <w:szCs w:val="22"/>
        </w:rPr>
        <w:t xml:space="preserve"> схема — при оплате по картам пассажиры самостоятельно производят оплату проезда Транспортными картами при помощи терминалов, расположенных в салоне транспортного средства</w:t>
      </w:r>
      <w:r w:rsidRPr="00463001">
        <w:t>;</w:t>
      </w:r>
    </w:p>
    <w:p w:rsidR="002B597E" w:rsidRPr="00007E8B" w:rsidRDefault="002B597E" w:rsidP="00705B86">
      <w:pPr>
        <w:pStyle w:val="a4"/>
        <w:keepNext/>
        <w:keepLines/>
        <w:numPr>
          <w:ilvl w:val="0"/>
          <w:numId w:val="10"/>
        </w:numPr>
        <w:spacing w:before="100" w:after="0" w:line="276" w:lineRule="auto"/>
        <w:ind w:left="1259" w:hanging="357"/>
        <w:contextualSpacing/>
        <w:jc w:val="both"/>
        <w:rPr>
          <w:szCs w:val="22"/>
        </w:rPr>
      </w:pPr>
      <w:r w:rsidRPr="00007E8B">
        <w:rPr>
          <w:szCs w:val="22"/>
        </w:rPr>
        <w:t>кондукторная схема — при оплате по картам пассажиры предъявляют свои карты кондукторам, находящимся в транспортном средстве.</w:t>
      </w:r>
    </w:p>
    <w:p w:rsidR="002B597E" w:rsidRPr="00007E8B" w:rsidRDefault="002B597E" w:rsidP="002B597E">
      <w:pPr>
        <w:pStyle w:val="a4"/>
        <w:keepNext/>
        <w:keepLines/>
        <w:spacing w:before="100"/>
        <w:ind w:left="1259"/>
        <w:contextualSpacing/>
        <w:jc w:val="both"/>
      </w:pPr>
    </w:p>
    <w:p w:rsidR="002B597E" w:rsidRPr="00007E8B" w:rsidRDefault="002B597E" w:rsidP="00705B86">
      <w:pPr>
        <w:pStyle w:val="40"/>
        <w:keepLines/>
        <w:numPr>
          <w:ilvl w:val="3"/>
          <w:numId w:val="20"/>
        </w:numPr>
        <w:spacing w:before="100" w:after="100"/>
        <w:ind w:left="0" w:firstLine="567"/>
        <w:contextualSpacing/>
        <w:jc w:val="both"/>
        <w:rPr>
          <w:sz w:val="22"/>
        </w:rPr>
      </w:pPr>
      <w:r w:rsidRPr="00007E8B">
        <w:rPr>
          <w:sz w:val="22"/>
        </w:rPr>
        <w:t>Организация входа, выхода пассажиров, оплаты (регистрации) проезда</w:t>
      </w:r>
    </w:p>
    <w:p w:rsidR="002B597E" w:rsidRPr="00007E8B" w:rsidRDefault="002B597E" w:rsidP="002B597E">
      <w:pPr>
        <w:pStyle w:val="afff4"/>
        <w:keepNext/>
        <w:keepLines/>
        <w:spacing w:before="100" w:after="100"/>
        <w:contextualSpacing/>
        <w:rPr>
          <w:szCs w:val="22"/>
        </w:rPr>
      </w:pPr>
      <w:proofErr w:type="spellStart"/>
      <w:r w:rsidRPr="00007E8B">
        <w:rPr>
          <w:szCs w:val="22"/>
        </w:rPr>
        <w:t>Бескондукторная</w:t>
      </w:r>
      <w:proofErr w:type="spellEnd"/>
      <w:r w:rsidRPr="00007E8B">
        <w:rPr>
          <w:szCs w:val="22"/>
        </w:rPr>
        <w:t xml:space="preserve"> схема</w:t>
      </w:r>
      <w:r>
        <w:rPr>
          <w:szCs w:val="22"/>
        </w:rPr>
        <w:t xml:space="preserve"> малой и средней вместимости</w:t>
      </w:r>
      <w:r w:rsidRPr="00007E8B">
        <w:rPr>
          <w:szCs w:val="22"/>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rPr>
          <w:szCs w:val="22"/>
        </w:rPr>
      </w:pPr>
      <w:r w:rsidRPr="00007E8B">
        <w:rPr>
          <w:szCs w:val="22"/>
        </w:rPr>
        <w:t>Вход пассажиров осуществляется через передние двери транспортного средства.</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szCs w:val="22"/>
        </w:rPr>
        <w:t>Выход пассажиров производится через любые двери транспортного средства, кроме передней, если дверей две и более.</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rPr>
          <w:szCs w:val="22"/>
        </w:rPr>
        <w:t>Оплата проезда производится пассажиром при входе в транспортное средство</w:t>
      </w:r>
      <w:r w:rsidRPr="00007E8B">
        <w:t>.</w:t>
      </w:r>
    </w:p>
    <w:p w:rsidR="002B597E" w:rsidRPr="00463001" w:rsidRDefault="002B597E" w:rsidP="002B597E">
      <w:pPr>
        <w:pStyle w:val="afff4"/>
        <w:keepNext/>
        <w:keepLines/>
        <w:spacing w:before="100" w:after="100"/>
        <w:contextualSpacing/>
        <w:rPr>
          <w:szCs w:val="22"/>
        </w:rPr>
      </w:pPr>
      <w:proofErr w:type="spellStart"/>
      <w:r w:rsidRPr="00463001">
        <w:rPr>
          <w:szCs w:val="22"/>
        </w:rPr>
        <w:t>Бескондукторная</w:t>
      </w:r>
      <w:proofErr w:type="spellEnd"/>
      <w:r w:rsidRPr="00463001">
        <w:rPr>
          <w:szCs w:val="22"/>
        </w:rPr>
        <w:t xml:space="preserve"> схема:</w:t>
      </w:r>
    </w:p>
    <w:p w:rsidR="002B597E" w:rsidRPr="00463001" w:rsidRDefault="002B597E" w:rsidP="00705B86">
      <w:pPr>
        <w:pStyle w:val="a4"/>
        <w:keepNext/>
        <w:keepLines/>
        <w:numPr>
          <w:ilvl w:val="0"/>
          <w:numId w:val="10"/>
        </w:numPr>
        <w:spacing w:before="100" w:after="0" w:line="276" w:lineRule="auto"/>
        <w:ind w:left="1259" w:hanging="357"/>
        <w:contextualSpacing/>
        <w:jc w:val="both"/>
        <w:rPr>
          <w:szCs w:val="22"/>
        </w:rPr>
      </w:pPr>
      <w:r w:rsidRPr="00463001">
        <w:rPr>
          <w:szCs w:val="22"/>
        </w:rPr>
        <w:t>Вход пассажиров осуществляется через любые двери транспортного средства.</w:t>
      </w:r>
    </w:p>
    <w:p w:rsidR="002B597E" w:rsidRPr="00463001" w:rsidRDefault="002B597E" w:rsidP="00705B86">
      <w:pPr>
        <w:pStyle w:val="a4"/>
        <w:keepNext/>
        <w:keepLines/>
        <w:numPr>
          <w:ilvl w:val="0"/>
          <w:numId w:val="10"/>
        </w:numPr>
        <w:spacing w:before="100" w:after="0" w:line="276" w:lineRule="auto"/>
        <w:ind w:left="1259" w:hanging="357"/>
        <w:contextualSpacing/>
        <w:jc w:val="both"/>
        <w:rPr>
          <w:szCs w:val="22"/>
        </w:rPr>
      </w:pPr>
      <w:r w:rsidRPr="00463001">
        <w:rPr>
          <w:szCs w:val="22"/>
        </w:rPr>
        <w:t>Выход пассажиров производится через любые двери транспортного средства.</w:t>
      </w:r>
    </w:p>
    <w:p w:rsidR="002B597E" w:rsidRPr="00463001" w:rsidRDefault="002B597E" w:rsidP="00705B86">
      <w:pPr>
        <w:pStyle w:val="a4"/>
        <w:keepNext/>
        <w:keepLines/>
        <w:numPr>
          <w:ilvl w:val="0"/>
          <w:numId w:val="10"/>
        </w:numPr>
        <w:spacing w:before="100" w:after="0" w:line="276" w:lineRule="auto"/>
        <w:ind w:left="1259" w:hanging="357"/>
        <w:contextualSpacing/>
        <w:jc w:val="both"/>
        <w:rPr>
          <w:szCs w:val="22"/>
        </w:rPr>
      </w:pPr>
      <w:r w:rsidRPr="00463001">
        <w:rPr>
          <w:szCs w:val="22"/>
        </w:rPr>
        <w:t>Оплата проезда производится пассажиром самостоятельно при входе в транспортное средство.</w:t>
      </w:r>
    </w:p>
    <w:p w:rsidR="002B597E" w:rsidRPr="00463001" w:rsidRDefault="002B597E" w:rsidP="00705B86">
      <w:pPr>
        <w:pStyle w:val="a4"/>
        <w:keepNext/>
        <w:keepLines/>
        <w:numPr>
          <w:ilvl w:val="0"/>
          <w:numId w:val="10"/>
        </w:numPr>
        <w:spacing w:before="100" w:after="0" w:line="276" w:lineRule="auto"/>
        <w:ind w:left="1259" w:hanging="357"/>
        <w:contextualSpacing/>
        <w:jc w:val="both"/>
        <w:rPr>
          <w:szCs w:val="22"/>
        </w:rPr>
      </w:pPr>
      <w:r w:rsidRPr="00463001">
        <w:rPr>
          <w:szCs w:val="22"/>
        </w:rPr>
        <w:t>Оплата проезда за наличный расчет производится пассажиром у водителя.</w:t>
      </w:r>
    </w:p>
    <w:p w:rsidR="002B597E" w:rsidRPr="00463001" w:rsidRDefault="002B597E" w:rsidP="00705B86">
      <w:pPr>
        <w:pStyle w:val="a4"/>
        <w:keepNext/>
        <w:keepLines/>
        <w:numPr>
          <w:ilvl w:val="0"/>
          <w:numId w:val="10"/>
        </w:numPr>
        <w:spacing w:before="100" w:after="0" w:line="276" w:lineRule="auto"/>
        <w:ind w:left="1259" w:hanging="357"/>
        <w:contextualSpacing/>
        <w:jc w:val="both"/>
        <w:rPr>
          <w:szCs w:val="22"/>
        </w:rPr>
      </w:pPr>
      <w:r w:rsidRPr="00463001">
        <w:rPr>
          <w:szCs w:val="22"/>
        </w:rPr>
        <w:t>Оплата проезда за багаж производится пассажиром у водителя.</w:t>
      </w:r>
    </w:p>
    <w:p w:rsidR="002B597E" w:rsidRDefault="002B597E" w:rsidP="002B597E">
      <w:pPr>
        <w:pStyle w:val="afff4"/>
        <w:keepNext/>
        <w:keepLines/>
        <w:spacing w:before="100" w:after="100"/>
        <w:contextualSpacing/>
        <w:rPr>
          <w:szCs w:val="22"/>
        </w:rPr>
      </w:pPr>
    </w:p>
    <w:p w:rsidR="002B597E" w:rsidRPr="00007E8B" w:rsidRDefault="002B597E" w:rsidP="002B597E">
      <w:pPr>
        <w:pStyle w:val="afff4"/>
        <w:keepNext/>
        <w:keepLines/>
        <w:spacing w:before="100" w:after="100"/>
        <w:contextualSpacing/>
        <w:rPr>
          <w:szCs w:val="22"/>
        </w:rPr>
      </w:pPr>
      <w:r w:rsidRPr="00007E8B">
        <w:rPr>
          <w:szCs w:val="22"/>
        </w:rPr>
        <w:t>Кондукторная схема:</w:t>
      </w:r>
    </w:p>
    <w:p w:rsidR="002B597E" w:rsidRPr="00007E8B" w:rsidRDefault="002B597E" w:rsidP="00705B86">
      <w:pPr>
        <w:pStyle w:val="a4"/>
        <w:keepNext/>
        <w:keepLines/>
        <w:numPr>
          <w:ilvl w:val="0"/>
          <w:numId w:val="10"/>
        </w:numPr>
        <w:spacing w:before="100" w:after="0" w:line="276" w:lineRule="auto"/>
        <w:ind w:left="1259" w:hanging="357"/>
        <w:contextualSpacing/>
        <w:jc w:val="both"/>
        <w:rPr>
          <w:szCs w:val="22"/>
        </w:rPr>
      </w:pPr>
      <w:r w:rsidRPr="00007E8B">
        <w:rPr>
          <w:szCs w:val="22"/>
        </w:rPr>
        <w:t>Вход пассажиров осуществляется через любые двери транспортного средства.</w:t>
      </w:r>
    </w:p>
    <w:p w:rsidR="002B597E" w:rsidRPr="00007E8B" w:rsidRDefault="002B597E" w:rsidP="00705B86">
      <w:pPr>
        <w:pStyle w:val="a4"/>
        <w:keepNext/>
        <w:keepLines/>
        <w:numPr>
          <w:ilvl w:val="0"/>
          <w:numId w:val="10"/>
        </w:numPr>
        <w:spacing w:before="100" w:after="0" w:line="276" w:lineRule="auto"/>
        <w:ind w:left="1259" w:hanging="357"/>
        <w:contextualSpacing/>
        <w:jc w:val="both"/>
        <w:rPr>
          <w:szCs w:val="22"/>
        </w:rPr>
      </w:pPr>
      <w:r w:rsidRPr="00007E8B">
        <w:rPr>
          <w:szCs w:val="22"/>
        </w:rPr>
        <w:t>Выход пассажиров производится через любые двери транспортного средства.</w:t>
      </w:r>
    </w:p>
    <w:p w:rsidR="002B597E" w:rsidRPr="00007E8B" w:rsidRDefault="002B597E" w:rsidP="00705B86">
      <w:pPr>
        <w:pStyle w:val="a4"/>
        <w:keepNext/>
        <w:keepLines/>
        <w:numPr>
          <w:ilvl w:val="0"/>
          <w:numId w:val="10"/>
        </w:numPr>
        <w:spacing w:before="100" w:after="0" w:line="276" w:lineRule="auto"/>
        <w:ind w:left="1259" w:hanging="357"/>
        <w:contextualSpacing/>
        <w:jc w:val="both"/>
        <w:rPr>
          <w:szCs w:val="22"/>
        </w:rPr>
      </w:pPr>
      <w:r w:rsidRPr="00007E8B">
        <w:rPr>
          <w:szCs w:val="22"/>
        </w:rPr>
        <w:t>Оплата проезда производится пассажиром при входе в транспортное средство.</w:t>
      </w:r>
    </w:p>
    <w:p w:rsidR="002B597E" w:rsidRPr="00007E8B" w:rsidRDefault="002B597E" w:rsidP="002B597E">
      <w:pPr>
        <w:pStyle w:val="a4"/>
        <w:keepNext/>
        <w:keepLines/>
        <w:spacing w:before="100"/>
        <w:contextualSpacing/>
        <w:jc w:val="both"/>
      </w:pPr>
    </w:p>
    <w:p w:rsidR="002B597E" w:rsidRPr="00007E8B" w:rsidRDefault="002B597E" w:rsidP="002B597E">
      <w:pPr>
        <w:pStyle w:val="afff4"/>
        <w:keepNext/>
        <w:keepLines/>
        <w:spacing w:before="100" w:after="100"/>
        <w:contextualSpacing/>
        <w:rPr>
          <w:szCs w:val="22"/>
        </w:rPr>
      </w:pPr>
      <w:r w:rsidRPr="00007E8B">
        <w:t>СИСТЕМА должна иметь возможность функционировать по следующей схеме тарификации</w:t>
      </w:r>
      <w:r w:rsidRPr="00007E8B">
        <w:rPr>
          <w:szCs w:val="22"/>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Фиксированная стоимость проезда на транспорте: стоимость проезда является постоянной величиной на протяжении всего маршрута следования транспортного средства. Пример: автобус, следующий по городскому маршруту</w:t>
      </w:r>
      <w:r w:rsidRPr="00007E8B">
        <w:rPr>
          <w:szCs w:val="22"/>
        </w:rPr>
        <w:t>.</w:t>
      </w:r>
    </w:p>
    <w:p w:rsidR="002B597E" w:rsidRPr="00007E8B" w:rsidRDefault="002B597E" w:rsidP="00705B86">
      <w:pPr>
        <w:pStyle w:val="a4"/>
        <w:keepNext/>
        <w:keepLines/>
        <w:numPr>
          <w:ilvl w:val="0"/>
          <w:numId w:val="10"/>
        </w:numPr>
        <w:spacing w:before="100" w:after="0" w:line="276" w:lineRule="auto"/>
        <w:ind w:left="1259" w:hanging="357"/>
        <w:contextualSpacing/>
        <w:jc w:val="both"/>
      </w:pPr>
      <w:r w:rsidRPr="00007E8B">
        <w:t>Зональная: маршрут содержит последовательность остановок (или зон) и тарифные сетки, отражающие стоимость оплаты между начальной и конечной остановкой пассажира.</w:t>
      </w:r>
    </w:p>
    <w:p w:rsidR="002B597E" w:rsidRPr="00007E8B" w:rsidRDefault="002B597E" w:rsidP="00705B86">
      <w:pPr>
        <w:pStyle w:val="40"/>
        <w:keepLines/>
        <w:numPr>
          <w:ilvl w:val="3"/>
          <w:numId w:val="20"/>
        </w:numPr>
        <w:spacing w:before="100" w:after="100"/>
        <w:ind w:left="0"/>
        <w:contextualSpacing/>
        <w:jc w:val="both"/>
        <w:rPr>
          <w:sz w:val="22"/>
        </w:rPr>
      </w:pPr>
      <w:bookmarkStart w:id="257" w:name="Пауза"/>
      <w:bookmarkEnd w:id="257"/>
      <w:r w:rsidRPr="00007E8B">
        <w:rPr>
          <w:sz w:val="22"/>
        </w:rPr>
        <w:t>Оснащение транспортных средств оборудованием для работы с картами</w:t>
      </w:r>
    </w:p>
    <w:p w:rsidR="002B597E" w:rsidRPr="00007E8B" w:rsidRDefault="002B597E" w:rsidP="002B597E">
      <w:pPr>
        <w:pStyle w:val="afff4"/>
        <w:keepNext/>
        <w:keepLines/>
        <w:spacing w:before="100" w:after="100"/>
        <w:contextualSpacing/>
        <w:rPr>
          <w:szCs w:val="22"/>
        </w:rPr>
      </w:pPr>
      <w:proofErr w:type="spellStart"/>
      <w:r w:rsidRPr="00007E8B">
        <w:rPr>
          <w:szCs w:val="22"/>
        </w:rPr>
        <w:t>Бескондукторная</w:t>
      </w:r>
      <w:proofErr w:type="spellEnd"/>
      <w:r w:rsidRPr="00007E8B">
        <w:rPr>
          <w:szCs w:val="22"/>
        </w:rPr>
        <w:t xml:space="preserve"> схема</w:t>
      </w:r>
      <w:r>
        <w:rPr>
          <w:szCs w:val="22"/>
        </w:rPr>
        <w:t xml:space="preserve"> малой и средней вместимости</w:t>
      </w:r>
      <w:r w:rsidRPr="00007E8B">
        <w:rPr>
          <w:szCs w:val="22"/>
        </w:rPr>
        <w:t>:</w:t>
      </w:r>
    </w:p>
    <w:p w:rsidR="002B597E" w:rsidRPr="000B020B" w:rsidRDefault="002B597E" w:rsidP="00705B86">
      <w:pPr>
        <w:pStyle w:val="a4"/>
        <w:keepNext/>
        <w:keepLines/>
        <w:numPr>
          <w:ilvl w:val="0"/>
          <w:numId w:val="10"/>
        </w:numPr>
        <w:autoSpaceDE w:val="0"/>
        <w:autoSpaceDN w:val="0"/>
        <w:spacing w:before="100" w:after="0" w:line="276" w:lineRule="auto"/>
        <w:contextualSpacing/>
        <w:jc w:val="both"/>
      </w:pPr>
      <w:r>
        <w:rPr>
          <w:szCs w:val="22"/>
        </w:rPr>
        <w:t xml:space="preserve">В каждом транспортном средстве в непосредственной близости от водителя устанавливается мобильный транспортный терминал. </w:t>
      </w:r>
    </w:p>
    <w:p w:rsidR="002B597E" w:rsidRPr="00007E8B" w:rsidRDefault="002B597E" w:rsidP="00705B86">
      <w:pPr>
        <w:pStyle w:val="a4"/>
        <w:keepNext/>
        <w:keepLines/>
        <w:numPr>
          <w:ilvl w:val="0"/>
          <w:numId w:val="10"/>
        </w:numPr>
        <w:autoSpaceDE w:val="0"/>
        <w:autoSpaceDN w:val="0"/>
        <w:spacing w:before="100" w:after="0" w:line="276" w:lineRule="auto"/>
        <w:contextualSpacing/>
        <w:jc w:val="both"/>
      </w:pPr>
      <w:r>
        <w:rPr>
          <w:szCs w:val="22"/>
        </w:rPr>
        <w:t xml:space="preserve">Переносной считыватель смарт-карт, соединенный с терминалом водителя по кабелю </w:t>
      </w:r>
      <w:r>
        <w:rPr>
          <w:szCs w:val="22"/>
          <w:lang w:val="en-US"/>
        </w:rPr>
        <w:t>Ethernet</w:t>
      </w:r>
      <w:r w:rsidRPr="008B3CC6">
        <w:rPr>
          <w:szCs w:val="22"/>
        </w:rPr>
        <w:t xml:space="preserve"> </w:t>
      </w:r>
      <w:r>
        <w:rPr>
          <w:szCs w:val="22"/>
        </w:rPr>
        <w:t xml:space="preserve">устанавливается в салоне транспортного средства. </w:t>
      </w:r>
    </w:p>
    <w:p w:rsidR="002B597E" w:rsidRPr="00463001" w:rsidRDefault="002B597E" w:rsidP="002B597E">
      <w:pPr>
        <w:pStyle w:val="afff4"/>
        <w:keepNext/>
        <w:keepLines/>
        <w:spacing w:before="100" w:after="100"/>
        <w:contextualSpacing/>
        <w:rPr>
          <w:szCs w:val="22"/>
        </w:rPr>
      </w:pPr>
      <w:proofErr w:type="spellStart"/>
      <w:r w:rsidRPr="00463001">
        <w:rPr>
          <w:szCs w:val="22"/>
        </w:rPr>
        <w:t>Бескондукторная</w:t>
      </w:r>
      <w:proofErr w:type="spellEnd"/>
      <w:r w:rsidRPr="00463001">
        <w:rPr>
          <w:szCs w:val="22"/>
        </w:rPr>
        <w:t xml:space="preserve"> схема:</w:t>
      </w:r>
    </w:p>
    <w:p w:rsidR="002B597E" w:rsidRDefault="002B597E" w:rsidP="00705B86">
      <w:pPr>
        <w:pStyle w:val="a4"/>
        <w:keepNext/>
        <w:keepLines/>
        <w:numPr>
          <w:ilvl w:val="0"/>
          <w:numId w:val="10"/>
        </w:numPr>
        <w:autoSpaceDE w:val="0"/>
        <w:autoSpaceDN w:val="0"/>
        <w:spacing w:before="100" w:after="0" w:line="276" w:lineRule="auto"/>
        <w:contextualSpacing/>
        <w:jc w:val="both"/>
      </w:pPr>
      <w:r w:rsidRPr="00463001">
        <w:t>Стационарные (</w:t>
      </w:r>
      <w:proofErr w:type="spellStart"/>
      <w:r w:rsidRPr="00463001">
        <w:t>бескондукторные</w:t>
      </w:r>
      <w:proofErr w:type="spellEnd"/>
      <w:r w:rsidRPr="00463001">
        <w:t>) транспортные терминалы, устанавливаемые в удобных для оплаты местах салона ТС.</w:t>
      </w:r>
    </w:p>
    <w:p w:rsidR="002B597E" w:rsidRPr="00463001" w:rsidRDefault="002B597E" w:rsidP="00705B86">
      <w:pPr>
        <w:pStyle w:val="a4"/>
        <w:keepNext/>
        <w:keepLines/>
        <w:numPr>
          <w:ilvl w:val="0"/>
          <w:numId w:val="10"/>
        </w:numPr>
        <w:autoSpaceDE w:val="0"/>
        <w:autoSpaceDN w:val="0"/>
        <w:spacing w:before="100" w:after="0" w:line="276" w:lineRule="auto"/>
        <w:contextualSpacing/>
        <w:jc w:val="both"/>
      </w:pPr>
      <w:r>
        <w:t>Терминал водителя устанавливается в непосредственной близости от водителя.</w:t>
      </w:r>
    </w:p>
    <w:p w:rsidR="002B597E" w:rsidRDefault="002B597E" w:rsidP="002B597E">
      <w:pPr>
        <w:pStyle w:val="afff4"/>
        <w:keepNext/>
        <w:keepLines/>
        <w:spacing w:before="100" w:after="100"/>
        <w:contextualSpacing/>
        <w:rPr>
          <w:szCs w:val="22"/>
        </w:rPr>
      </w:pPr>
    </w:p>
    <w:p w:rsidR="002B597E" w:rsidRPr="00007E8B" w:rsidRDefault="002B597E" w:rsidP="002B597E">
      <w:pPr>
        <w:pStyle w:val="afff4"/>
        <w:keepNext/>
        <w:keepLines/>
        <w:spacing w:before="100" w:after="100"/>
        <w:contextualSpacing/>
        <w:rPr>
          <w:szCs w:val="22"/>
        </w:rPr>
      </w:pPr>
      <w:r w:rsidRPr="00007E8B">
        <w:rPr>
          <w:szCs w:val="22"/>
        </w:rPr>
        <w:t>Кондукторная схема:</w:t>
      </w:r>
      <w:r w:rsidRPr="00007E8B">
        <w:rPr>
          <w:szCs w:val="22"/>
        </w:rPr>
        <w:tab/>
      </w:r>
    </w:p>
    <w:p w:rsidR="002B597E" w:rsidRPr="00007E8B" w:rsidRDefault="002B597E" w:rsidP="00705B86">
      <w:pPr>
        <w:pStyle w:val="a4"/>
        <w:keepNext/>
        <w:keepLines/>
        <w:numPr>
          <w:ilvl w:val="0"/>
          <w:numId w:val="10"/>
        </w:numPr>
        <w:spacing w:before="100" w:after="0" w:line="276" w:lineRule="auto"/>
        <w:ind w:left="1259" w:hanging="357"/>
        <w:contextualSpacing/>
        <w:jc w:val="both"/>
        <w:rPr>
          <w:szCs w:val="22"/>
        </w:rPr>
      </w:pPr>
      <w:r w:rsidRPr="00007E8B">
        <w:rPr>
          <w:szCs w:val="22"/>
        </w:rPr>
        <w:t>В каждом транспортном средстве присутствует кондуктор, имеющий Транспортный терминал. Дополнительное оборудование транспортных средств не требуется.</w:t>
      </w:r>
    </w:p>
    <w:p w:rsidR="002B597E" w:rsidRPr="00007E8B" w:rsidRDefault="002B597E" w:rsidP="002B597E">
      <w:pPr>
        <w:pStyle w:val="a4"/>
        <w:keepNext/>
        <w:keepLines/>
        <w:spacing w:before="100"/>
        <w:contextualSpacing/>
        <w:jc w:val="both"/>
      </w:pPr>
    </w:p>
    <w:p w:rsidR="002B597E" w:rsidRPr="00007E8B" w:rsidRDefault="002B597E" w:rsidP="00705B86">
      <w:pPr>
        <w:pStyle w:val="30"/>
        <w:keepLines/>
        <w:numPr>
          <w:ilvl w:val="2"/>
          <w:numId w:val="20"/>
        </w:numPr>
        <w:spacing w:before="100" w:after="100"/>
        <w:contextualSpacing/>
        <w:rPr>
          <w:rFonts w:cs="Times New Roman"/>
          <w:sz w:val="22"/>
        </w:rPr>
      </w:pPr>
      <w:bookmarkStart w:id="258" w:name="_Toc348034086"/>
      <w:bookmarkStart w:id="259" w:name="_Toc5294591"/>
      <w:r w:rsidRPr="00007E8B">
        <w:rPr>
          <w:rFonts w:cs="Times New Roman"/>
          <w:sz w:val="22"/>
        </w:rPr>
        <w:t xml:space="preserve">Порядок </w:t>
      </w:r>
      <w:r w:rsidRPr="00007E8B">
        <w:rPr>
          <w:rFonts w:cs="Times New Roman"/>
          <w:sz w:val="22"/>
          <w:szCs w:val="22"/>
        </w:rPr>
        <w:t xml:space="preserve">подключения, продления и пополнения Транспортных </w:t>
      </w:r>
      <w:r w:rsidRPr="00007E8B">
        <w:rPr>
          <w:rFonts w:cs="Times New Roman"/>
          <w:sz w:val="22"/>
        </w:rPr>
        <w:t>карт</w:t>
      </w:r>
      <w:bookmarkEnd w:id="258"/>
      <w:bookmarkEnd w:id="259"/>
    </w:p>
    <w:p w:rsidR="002B597E" w:rsidRPr="00007E8B" w:rsidRDefault="002B597E" w:rsidP="00705B86">
      <w:pPr>
        <w:pStyle w:val="40"/>
        <w:keepLines/>
        <w:numPr>
          <w:ilvl w:val="3"/>
          <w:numId w:val="20"/>
        </w:numPr>
        <w:spacing w:before="100" w:after="100"/>
        <w:ind w:left="-142"/>
        <w:contextualSpacing/>
        <w:jc w:val="both"/>
        <w:rPr>
          <w:sz w:val="22"/>
          <w:szCs w:val="22"/>
        </w:rPr>
      </w:pPr>
      <w:r w:rsidRPr="00007E8B">
        <w:rPr>
          <w:sz w:val="22"/>
          <w:szCs w:val="22"/>
        </w:rPr>
        <w:t xml:space="preserve">Порядок выпуска и пополнения Единых транспортных карт с транспортным приложением вида «ЕТК-онлайн» </w:t>
      </w:r>
    </w:p>
    <w:p w:rsidR="002B597E" w:rsidRPr="00007E8B" w:rsidRDefault="002B597E" w:rsidP="002B597E">
      <w:pPr>
        <w:keepNext/>
        <w:keepLines/>
        <w:contextualSpacing/>
        <w:jc w:val="both"/>
      </w:pPr>
      <w:r w:rsidRPr="00007E8B">
        <w:t>Эмиссию (выпуск) Транспортных карт осуществляет Оператор. Транспортные карты изготавливаются и проходят электронную и графическую персонализацию на заводе-изготовителе.</w:t>
      </w:r>
    </w:p>
    <w:p w:rsidR="002B597E" w:rsidRPr="00007E8B" w:rsidRDefault="002B597E" w:rsidP="002B597E">
      <w:pPr>
        <w:pStyle w:val="afff4"/>
        <w:keepNext/>
        <w:keepLines/>
        <w:spacing w:before="100" w:after="100"/>
        <w:contextualSpacing/>
        <w:rPr>
          <w:szCs w:val="22"/>
        </w:rPr>
      </w:pPr>
      <w:r w:rsidRPr="00007E8B">
        <w:rPr>
          <w:szCs w:val="22"/>
        </w:rPr>
        <w:t>Оператор Системы передает готовые к использованию Транспортные карты в Агентские сети распространения.</w:t>
      </w:r>
    </w:p>
    <w:p w:rsidR="002B597E" w:rsidRPr="00007E8B" w:rsidRDefault="002B597E" w:rsidP="002B597E">
      <w:pPr>
        <w:pStyle w:val="afff4"/>
        <w:keepNext/>
        <w:keepLines/>
        <w:spacing w:before="100" w:after="100"/>
        <w:contextualSpacing/>
        <w:rPr>
          <w:szCs w:val="22"/>
        </w:rPr>
      </w:pPr>
    </w:p>
    <w:p w:rsidR="002B597E" w:rsidRPr="00007E8B" w:rsidRDefault="002B597E" w:rsidP="002B597E">
      <w:pPr>
        <w:pStyle w:val="afff4"/>
        <w:keepNext/>
        <w:keepLines/>
        <w:spacing w:before="100" w:after="100"/>
        <w:contextualSpacing/>
        <w:jc w:val="center"/>
        <w:rPr>
          <w:b/>
          <w:szCs w:val="22"/>
        </w:rPr>
      </w:pPr>
      <w:r w:rsidRPr="00007E8B">
        <w:rPr>
          <w:b/>
          <w:szCs w:val="22"/>
        </w:rPr>
        <w:t>Общегражданский проездной - Единая транспортная карта с записанным транспортным приложением «ЕТК-онлайн»</w:t>
      </w:r>
    </w:p>
    <w:p w:rsidR="002B597E" w:rsidRPr="00007E8B" w:rsidRDefault="002B597E" w:rsidP="002B597E">
      <w:pPr>
        <w:pStyle w:val="Default"/>
        <w:keepNext/>
        <w:keepLines/>
        <w:spacing w:before="100" w:beforeAutospacing="1" w:after="100" w:afterAutospacing="1" w:line="276" w:lineRule="auto"/>
        <w:ind w:firstLine="432"/>
        <w:contextualSpacing/>
        <w:jc w:val="both"/>
        <w:rPr>
          <w:rFonts w:ascii="Times New Roman" w:hAnsi="Times New Roman" w:cs="Times New Roman"/>
          <w:color w:val="auto"/>
          <w:sz w:val="22"/>
          <w:szCs w:val="22"/>
          <w:lang w:eastAsia="ru-RU"/>
        </w:rPr>
      </w:pPr>
      <w:r w:rsidRPr="00007E8B">
        <w:rPr>
          <w:rFonts w:ascii="Times New Roman" w:hAnsi="Times New Roman" w:cs="Times New Roman"/>
          <w:color w:val="auto"/>
          <w:sz w:val="22"/>
          <w:szCs w:val="22"/>
          <w:lang w:eastAsia="ru-RU"/>
        </w:rPr>
        <w:t xml:space="preserve">Единая транспортная карта (далее —ЕТК) —многоразовые предоплаченные пластиковые карты ЕТК (MIFARE PLUS в режиме безопасности </w:t>
      </w:r>
      <w:r w:rsidRPr="00007E8B">
        <w:rPr>
          <w:rFonts w:ascii="Times New Roman" w:hAnsi="Times New Roman" w:cs="Times New Roman"/>
          <w:color w:val="auto"/>
          <w:sz w:val="22"/>
          <w:szCs w:val="22"/>
          <w:lang w:val="en-US" w:eastAsia="ru-RU"/>
        </w:rPr>
        <w:t>SL</w:t>
      </w:r>
      <w:r w:rsidRPr="00007E8B">
        <w:rPr>
          <w:rFonts w:ascii="Times New Roman" w:hAnsi="Times New Roman" w:cs="Times New Roman"/>
          <w:color w:val="auto"/>
          <w:sz w:val="22"/>
          <w:szCs w:val="22"/>
          <w:lang w:eastAsia="ru-RU"/>
        </w:rPr>
        <w:t xml:space="preserve">1) - </w:t>
      </w:r>
      <w:r w:rsidRPr="00007E8B">
        <w:rPr>
          <w:rFonts w:ascii="Times New Roman" w:hAnsi="Times New Roman" w:cs="Times New Roman"/>
          <w:color w:val="auto"/>
          <w:sz w:val="22"/>
          <w:szCs w:val="22"/>
          <w:lang w:eastAsia="ru-RU"/>
        </w:rPr>
        <w:tab/>
        <w:t xml:space="preserve"> представляют собой пластиковую, предоплаченную транспортную карту, предназначенную для осуществления пользователем операции оплаты проезда в транспортных средствах перевозчика, подключенного к автоматизированной системе оплаты проезда.</w:t>
      </w:r>
    </w:p>
    <w:p w:rsidR="002B597E" w:rsidRPr="00007E8B" w:rsidRDefault="002B597E" w:rsidP="002B597E">
      <w:pPr>
        <w:pStyle w:val="Default"/>
        <w:keepNext/>
        <w:keepLines/>
        <w:spacing w:before="100" w:beforeAutospacing="1" w:after="100" w:afterAutospacing="1" w:line="276" w:lineRule="auto"/>
        <w:ind w:firstLine="432"/>
        <w:contextualSpacing/>
        <w:jc w:val="both"/>
        <w:rPr>
          <w:rFonts w:ascii="Times New Roman" w:hAnsi="Times New Roman" w:cs="Times New Roman"/>
          <w:color w:val="auto"/>
          <w:sz w:val="22"/>
          <w:szCs w:val="22"/>
        </w:rPr>
      </w:pPr>
      <w:r w:rsidRPr="00007E8B">
        <w:rPr>
          <w:rFonts w:ascii="Times New Roman" w:hAnsi="Times New Roman" w:cs="Times New Roman"/>
          <w:color w:val="auto"/>
          <w:sz w:val="22"/>
          <w:szCs w:val="22"/>
          <w:lang w:eastAsia="ru-RU"/>
        </w:rPr>
        <w:t xml:space="preserve">ЕТК, является электронным носителем, к которому в Процессинговом центре Системы привязан «виртуальный» электронный проездной вида «ЕТК-Онлайн». «Виртуальный» электронный проездной ЕТК-Онлайн в ПЦ Системы содержит информацию о внесенных пользователем денежных средствах в счет предоплаты будущих поездок. На карту записано транспортное приложение, предоставляющее право осуществлять в определенном периоде времени (настраиваемый параметр, например, 1 день) заранее определенное количество поездок (настраиваемый параметр, например, 5 поездок). Лимит (количество) поездок, записанных на карте </w:t>
      </w:r>
      <w:proofErr w:type="spellStart"/>
      <w:r w:rsidRPr="00007E8B">
        <w:rPr>
          <w:rFonts w:ascii="Times New Roman" w:hAnsi="Times New Roman" w:cs="Times New Roman"/>
          <w:color w:val="auto"/>
          <w:sz w:val="22"/>
          <w:szCs w:val="22"/>
          <w:lang w:eastAsia="ru-RU"/>
        </w:rPr>
        <w:t>револьвируется</w:t>
      </w:r>
      <w:proofErr w:type="spellEnd"/>
      <w:r w:rsidRPr="00007E8B">
        <w:rPr>
          <w:rFonts w:ascii="Times New Roman" w:hAnsi="Times New Roman" w:cs="Times New Roman"/>
          <w:color w:val="auto"/>
          <w:sz w:val="22"/>
          <w:szCs w:val="22"/>
          <w:lang w:eastAsia="ru-RU"/>
        </w:rPr>
        <w:t xml:space="preserve"> (возобновляться) в установленный период (например, ежедневно) в ходе обслуживания ЕТК-онлайн Транспортным терминалом в транспортных средствах Перевозчика, подключенного к Системе. Пользователь должен своевременно пополнять баланс «виртуального» электронного проездного в виртуальной инфраструктуре (веб-сайт, мобильное приложение и пр.) Системы, и в устройствах самообслуживания по номеру транспортной карты.</w:t>
      </w:r>
    </w:p>
    <w:p w:rsidR="002B597E" w:rsidRPr="00007E8B" w:rsidRDefault="002B597E" w:rsidP="002B597E">
      <w:pPr>
        <w:pStyle w:val="afff4"/>
        <w:keepNext/>
        <w:keepLines/>
        <w:spacing w:before="100" w:after="100"/>
        <w:contextualSpacing/>
        <w:jc w:val="center"/>
        <w:rPr>
          <w:b/>
          <w:szCs w:val="22"/>
        </w:rPr>
      </w:pPr>
      <w:r w:rsidRPr="00007E8B">
        <w:rPr>
          <w:b/>
          <w:szCs w:val="22"/>
        </w:rPr>
        <w:t>Порядок приобретения ЕТК</w:t>
      </w:r>
    </w:p>
    <w:p w:rsidR="002B597E" w:rsidRPr="00007E8B" w:rsidRDefault="002B597E" w:rsidP="00705B86">
      <w:pPr>
        <w:pStyle w:val="af3"/>
        <w:keepNext/>
        <w:keepLines/>
        <w:numPr>
          <w:ilvl w:val="0"/>
          <w:numId w:val="24"/>
        </w:numPr>
        <w:spacing w:after="100"/>
        <w:jc w:val="both"/>
      </w:pPr>
      <w:r w:rsidRPr="00007E8B">
        <w:t xml:space="preserve">Для приобретения ЕТК гражданин обращается в Пункт продажи и распространения </w:t>
      </w:r>
    </w:p>
    <w:p w:rsidR="002B597E" w:rsidRPr="00007E8B" w:rsidRDefault="002B597E" w:rsidP="00705B86">
      <w:pPr>
        <w:pStyle w:val="af3"/>
        <w:keepNext/>
        <w:keepLines/>
        <w:numPr>
          <w:ilvl w:val="0"/>
          <w:numId w:val="24"/>
        </w:numPr>
        <w:spacing w:after="100"/>
        <w:jc w:val="both"/>
      </w:pPr>
      <w:r w:rsidRPr="00007E8B">
        <w:t xml:space="preserve">Оплачивает </w:t>
      </w:r>
      <w:r w:rsidRPr="00007E8B">
        <w:rPr>
          <w:lang w:eastAsia="ru-RU"/>
        </w:rPr>
        <w:t>стоимость подключения карты к СИСТЕМЕ</w:t>
      </w:r>
      <w:r w:rsidRPr="00007E8B">
        <w:t xml:space="preserve">, в соответствии с установленным Оператором </w:t>
      </w:r>
      <w:proofErr w:type="gramStart"/>
      <w:r w:rsidRPr="00007E8B">
        <w:t>тарифом .</w:t>
      </w:r>
      <w:proofErr w:type="gramEnd"/>
    </w:p>
    <w:p w:rsidR="002B597E" w:rsidRPr="00007E8B" w:rsidRDefault="002B597E" w:rsidP="00705B86">
      <w:pPr>
        <w:pStyle w:val="af3"/>
        <w:keepNext/>
        <w:keepLines/>
        <w:numPr>
          <w:ilvl w:val="0"/>
          <w:numId w:val="24"/>
        </w:numPr>
        <w:spacing w:after="100"/>
        <w:jc w:val="both"/>
      </w:pPr>
      <w:r w:rsidRPr="00007E8B">
        <w:t>Сотрудник Пункта продажи и распространения с помощью ККМ фиксирует оплату стоимости подключения карты.</w:t>
      </w:r>
    </w:p>
    <w:p w:rsidR="002B597E" w:rsidRPr="00007E8B" w:rsidRDefault="002B597E" w:rsidP="00705B86">
      <w:pPr>
        <w:pStyle w:val="af3"/>
        <w:keepNext/>
        <w:keepLines/>
        <w:numPr>
          <w:ilvl w:val="0"/>
          <w:numId w:val="24"/>
        </w:numPr>
        <w:spacing w:after="100"/>
        <w:jc w:val="both"/>
      </w:pPr>
      <w:r w:rsidRPr="00007E8B">
        <w:t>Сотрудник Пункта продажи и распространения передает гражданину Транспортную карту и документы (квитанцию, чек) о покупке Единой транспортной карты.</w:t>
      </w:r>
    </w:p>
    <w:p w:rsidR="002B597E" w:rsidRPr="00007E8B" w:rsidRDefault="002B597E" w:rsidP="002B597E">
      <w:pPr>
        <w:keepNext/>
        <w:keepLines/>
        <w:contextualSpacing/>
        <w:jc w:val="both"/>
      </w:pPr>
      <w:r w:rsidRPr="00007E8B">
        <w:t>Регистрация и учет продажи ЕТК с помощью ККМ организуется и регулируется Оператором СИСТЕМЫ и Банковскими платежными Агентами самостоятельно.</w:t>
      </w:r>
    </w:p>
    <w:p w:rsidR="002B597E" w:rsidRPr="00007E8B" w:rsidRDefault="002B597E" w:rsidP="002B597E">
      <w:pPr>
        <w:keepNext/>
        <w:keepLines/>
        <w:contextualSpacing/>
        <w:jc w:val="both"/>
      </w:pPr>
    </w:p>
    <w:p w:rsidR="002B597E" w:rsidRPr="00007E8B" w:rsidRDefault="002B597E" w:rsidP="002B597E">
      <w:pPr>
        <w:keepNext/>
        <w:keepLines/>
        <w:contextualSpacing/>
        <w:jc w:val="center"/>
        <w:rPr>
          <w:b/>
        </w:rPr>
      </w:pPr>
      <w:bookmarkStart w:id="260" w:name="_Toc413129791"/>
      <w:bookmarkStart w:id="261" w:name="_Toc413186404"/>
      <w:bookmarkStart w:id="262" w:name="_Toc413201466"/>
      <w:bookmarkStart w:id="263" w:name="_Toc413201659"/>
      <w:r w:rsidRPr="00007E8B">
        <w:rPr>
          <w:b/>
        </w:rPr>
        <w:t xml:space="preserve">Порядок пополнения </w:t>
      </w:r>
      <w:bookmarkEnd w:id="260"/>
      <w:bookmarkEnd w:id="261"/>
      <w:bookmarkEnd w:id="262"/>
      <w:bookmarkEnd w:id="263"/>
      <w:r w:rsidRPr="00007E8B">
        <w:rPr>
          <w:b/>
        </w:rPr>
        <w:t>ЕТК с записанным транспортным приложением вида «ЕТК-онлайн»</w:t>
      </w:r>
    </w:p>
    <w:p w:rsidR="002B597E" w:rsidRPr="00007E8B" w:rsidRDefault="002B597E" w:rsidP="002B597E">
      <w:pPr>
        <w:keepNext/>
        <w:keepLines/>
        <w:ind w:left="2" w:firstLine="1"/>
        <w:contextualSpacing/>
        <w:jc w:val="both"/>
      </w:pPr>
      <w:r w:rsidRPr="00007E8B">
        <w:t>Для поддержания в активном состоянии Единой транспортной карты Пользователь должен своевременно производить пополнение баланса Единой транспортной карты денежными средствами в размере, необходимом и достаточном для оплаты проезда на Общественном транспорте, с учетом установленного тарифа.</w:t>
      </w:r>
    </w:p>
    <w:p w:rsidR="002B597E" w:rsidRPr="00007E8B" w:rsidRDefault="002B597E" w:rsidP="002B597E">
      <w:pPr>
        <w:keepNext/>
        <w:keepLines/>
        <w:contextualSpacing/>
      </w:pPr>
    </w:p>
    <w:p w:rsidR="002B597E" w:rsidRPr="00007E8B" w:rsidRDefault="002B597E" w:rsidP="002B597E">
      <w:pPr>
        <w:keepNext/>
        <w:keepLines/>
        <w:contextualSpacing/>
        <w:jc w:val="center"/>
        <w:rPr>
          <w:b/>
        </w:rPr>
      </w:pPr>
      <w:r w:rsidRPr="00007E8B">
        <w:rPr>
          <w:b/>
        </w:rPr>
        <w:t>Порядок пополнения Единой транспортной карты с записанным транспортным приложением «ЕТК-онлайн» в Устройствах самообслуживания</w:t>
      </w:r>
    </w:p>
    <w:p w:rsidR="002B597E" w:rsidRPr="00007E8B" w:rsidRDefault="002B597E" w:rsidP="00705B86">
      <w:pPr>
        <w:pStyle w:val="af3"/>
        <w:keepNext/>
        <w:keepLines/>
        <w:numPr>
          <w:ilvl w:val="0"/>
          <w:numId w:val="28"/>
        </w:numPr>
        <w:spacing w:after="100"/>
        <w:ind w:left="426"/>
        <w:jc w:val="both"/>
      </w:pPr>
      <w:r w:rsidRPr="00007E8B">
        <w:t xml:space="preserve">Пользователь может пополнить баланс Единой транспортной карты с помощью Устройства самообслуживания Банка, оснащенного </w:t>
      </w:r>
      <w:proofErr w:type="spellStart"/>
      <w:r w:rsidRPr="00007E8B">
        <w:t>купюроприемником</w:t>
      </w:r>
      <w:proofErr w:type="spellEnd"/>
      <w:r w:rsidRPr="00007E8B">
        <w:t>.</w:t>
      </w:r>
    </w:p>
    <w:p w:rsidR="002B597E" w:rsidRPr="00007E8B" w:rsidRDefault="002B597E" w:rsidP="00705B86">
      <w:pPr>
        <w:pStyle w:val="af3"/>
        <w:keepNext/>
        <w:keepLines/>
        <w:numPr>
          <w:ilvl w:val="0"/>
          <w:numId w:val="28"/>
        </w:numPr>
        <w:spacing w:after="100"/>
        <w:ind w:left="426"/>
        <w:jc w:val="both"/>
      </w:pPr>
      <w:r w:rsidRPr="00007E8B">
        <w:t>Пользователь выбирает в меню Устройства самообслуживания операцию (услугу) «Пополнение Единой транспортной карты».</w:t>
      </w:r>
    </w:p>
    <w:p w:rsidR="002B597E" w:rsidRPr="00007E8B" w:rsidRDefault="002B597E" w:rsidP="00705B86">
      <w:pPr>
        <w:pStyle w:val="af3"/>
        <w:keepNext/>
        <w:keepLines/>
        <w:numPr>
          <w:ilvl w:val="0"/>
          <w:numId w:val="28"/>
        </w:numPr>
        <w:spacing w:after="100"/>
        <w:ind w:left="426"/>
        <w:jc w:val="both"/>
      </w:pPr>
      <w:r w:rsidRPr="00007E8B">
        <w:t>Информационная система сбора платежей осуществляет взаимодействие с плательщиком, в ходе которого система предоставляет информацию о доступных операциях, плательщик выбирает операцию и указывает параметры платежа (PAN транспортной карты).</w:t>
      </w:r>
    </w:p>
    <w:p w:rsidR="002B597E" w:rsidRPr="00007E8B" w:rsidRDefault="002B597E" w:rsidP="00705B86">
      <w:pPr>
        <w:pStyle w:val="af3"/>
        <w:keepNext/>
        <w:keepLines/>
        <w:numPr>
          <w:ilvl w:val="0"/>
          <w:numId w:val="28"/>
        </w:numPr>
        <w:spacing w:after="100"/>
        <w:ind w:left="426"/>
        <w:jc w:val="both"/>
      </w:pPr>
      <w:r w:rsidRPr="00007E8B">
        <w:t>Устройство самообслуживания отправляет запрос в Процессинговый центр Системы на инициацию сценария приема платежа в счет пополнения баланса карты ЕТК. В запросе передается идентификационный номер карты.</w:t>
      </w:r>
    </w:p>
    <w:p w:rsidR="002B597E" w:rsidRPr="00007E8B" w:rsidRDefault="002B597E" w:rsidP="00705B86">
      <w:pPr>
        <w:pStyle w:val="af3"/>
        <w:keepNext/>
        <w:keepLines/>
        <w:numPr>
          <w:ilvl w:val="0"/>
          <w:numId w:val="28"/>
        </w:numPr>
        <w:spacing w:after="100"/>
        <w:ind w:left="426"/>
        <w:jc w:val="both"/>
      </w:pPr>
      <w:r w:rsidRPr="00007E8B">
        <w:t>Процессинговый центр обрабатывает полученный запрос и отправляет в ответ информационное сообщение, подтверждая возможность выполнения операции пополнения.</w:t>
      </w:r>
    </w:p>
    <w:p w:rsidR="002B597E" w:rsidRPr="00007E8B" w:rsidRDefault="002B597E" w:rsidP="00705B86">
      <w:pPr>
        <w:pStyle w:val="af3"/>
        <w:keepNext/>
        <w:keepLines/>
        <w:numPr>
          <w:ilvl w:val="0"/>
          <w:numId w:val="28"/>
        </w:numPr>
        <w:spacing w:after="100"/>
        <w:ind w:left="426"/>
        <w:jc w:val="both"/>
      </w:pPr>
      <w:r w:rsidRPr="00007E8B">
        <w:t>Устройство самообслуживания отображает Пользователю текущий остаток денежных средств, минимальная и максимальная сумма, на которую карту возможно пополнить, и предлагает внести денежные средства.</w:t>
      </w:r>
    </w:p>
    <w:p w:rsidR="002B597E" w:rsidRPr="00007E8B" w:rsidRDefault="002B597E" w:rsidP="00705B86">
      <w:pPr>
        <w:pStyle w:val="af3"/>
        <w:keepNext/>
        <w:keepLines/>
        <w:numPr>
          <w:ilvl w:val="0"/>
          <w:numId w:val="28"/>
        </w:numPr>
        <w:spacing w:after="100"/>
        <w:ind w:left="426"/>
        <w:jc w:val="both"/>
      </w:pPr>
      <w:r w:rsidRPr="00007E8B">
        <w:t xml:space="preserve">Пользователь вносит в </w:t>
      </w:r>
      <w:proofErr w:type="spellStart"/>
      <w:r w:rsidRPr="00007E8B">
        <w:t>купюроприемник</w:t>
      </w:r>
      <w:proofErr w:type="spellEnd"/>
      <w:r w:rsidRPr="00007E8B">
        <w:t xml:space="preserve"> наличные денежные средства в счет предоплаты за проезд на общественном транспорте Перевозчиков подключенных к Системе.</w:t>
      </w:r>
    </w:p>
    <w:p w:rsidR="002B597E" w:rsidRPr="00007E8B" w:rsidRDefault="002B597E" w:rsidP="00705B86">
      <w:pPr>
        <w:pStyle w:val="af3"/>
        <w:keepNext/>
        <w:keepLines/>
        <w:numPr>
          <w:ilvl w:val="0"/>
          <w:numId w:val="28"/>
        </w:numPr>
        <w:spacing w:after="100"/>
        <w:ind w:left="426"/>
        <w:jc w:val="both"/>
      </w:pPr>
      <w:r w:rsidRPr="00007E8B">
        <w:t>Устройство самообслуживания обрабатывает запрос. Формирует и отправляет в Процессинговый центр Системы запрос на регистрацию платежа. В запросе передается информация об операции, в т.ч. сумма пополнения.</w:t>
      </w:r>
    </w:p>
    <w:p w:rsidR="002B597E" w:rsidRPr="00007E8B" w:rsidRDefault="002B597E" w:rsidP="00705B86">
      <w:pPr>
        <w:pStyle w:val="af3"/>
        <w:keepNext/>
        <w:keepLines/>
        <w:numPr>
          <w:ilvl w:val="0"/>
          <w:numId w:val="28"/>
        </w:numPr>
        <w:spacing w:after="100"/>
        <w:ind w:left="426"/>
        <w:jc w:val="both"/>
      </w:pPr>
      <w:r w:rsidRPr="00007E8B">
        <w:t>Процессинговый центр получает и обрабатывает данные, полученные от Устройства самообслуживания. При возможности выполнения платежа на указанную сумму, процессинговый центр регистрирует информацию о платеже и передает устройству самообслуживание подтверждение.</w:t>
      </w:r>
    </w:p>
    <w:p w:rsidR="002B597E" w:rsidRPr="00007E8B" w:rsidRDefault="002B597E" w:rsidP="00705B86">
      <w:pPr>
        <w:pStyle w:val="af3"/>
        <w:keepNext/>
        <w:keepLines/>
        <w:numPr>
          <w:ilvl w:val="0"/>
          <w:numId w:val="28"/>
        </w:numPr>
        <w:spacing w:after="100"/>
        <w:ind w:left="426"/>
        <w:jc w:val="both"/>
      </w:pPr>
      <w:r w:rsidRPr="00007E8B">
        <w:t>Устройство самообслуживания при получении положительного ответа от процессингового центра печатает чек об успешном выполнении операции и передает в ПЦ подтверждение завершения операции</w:t>
      </w:r>
    </w:p>
    <w:p w:rsidR="002B597E" w:rsidRPr="00007E8B" w:rsidRDefault="002B597E" w:rsidP="00705B86">
      <w:pPr>
        <w:pStyle w:val="af3"/>
        <w:keepNext/>
        <w:keepLines/>
        <w:numPr>
          <w:ilvl w:val="0"/>
          <w:numId w:val="28"/>
        </w:numPr>
        <w:spacing w:after="100"/>
        <w:ind w:left="426"/>
        <w:jc w:val="both"/>
      </w:pPr>
      <w:r w:rsidRPr="00007E8B">
        <w:t>При получении подтверждения о завершении платежа на стороне устройства самообслуживания, Процессинговый центр выполняет следующие операции:</w:t>
      </w:r>
    </w:p>
    <w:p w:rsidR="002B597E" w:rsidRPr="00007E8B" w:rsidRDefault="002B597E" w:rsidP="00705B86">
      <w:pPr>
        <w:pStyle w:val="af3"/>
        <w:keepNext/>
        <w:keepLines/>
        <w:numPr>
          <w:ilvl w:val="1"/>
          <w:numId w:val="25"/>
        </w:numPr>
        <w:spacing w:after="100"/>
        <w:ind w:left="851"/>
        <w:jc w:val="both"/>
        <w:rPr>
          <w:lang w:eastAsia="ru-RU"/>
        </w:rPr>
      </w:pPr>
      <w:r w:rsidRPr="00007E8B">
        <w:rPr>
          <w:lang w:eastAsia="ru-RU"/>
        </w:rPr>
        <w:t>формирует транзакцию пополнения;</w:t>
      </w:r>
    </w:p>
    <w:p w:rsidR="002B597E" w:rsidRPr="00007E8B" w:rsidRDefault="002B597E" w:rsidP="00705B86">
      <w:pPr>
        <w:pStyle w:val="af3"/>
        <w:keepNext/>
        <w:keepLines/>
        <w:numPr>
          <w:ilvl w:val="1"/>
          <w:numId w:val="25"/>
        </w:numPr>
        <w:spacing w:after="100"/>
        <w:ind w:left="851"/>
        <w:jc w:val="both"/>
        <w:rPr>
          <w:lang w:eastAsia="ru-RU"/>
        </w:rPr>
      </w:pPr>
      <w:r w:rsidRPr="00007E8B">
        <w:rPr>
          <w:lang w:eastAsia="ru-RU"/>
        </w:rPr>
        <w:t>Обновляет данные о балансе «виртуального» проездного «ЕТК-</w:t>
      </w:r>
      <w:proofErr w:type="spellStart"/>
      <w:r w:rsidRPr="00007E8B">
        <w:rPr>
          <w:lang w:eastAsia="ru-RU"/>
        </w:rPr>
        <w:t>ОнЛайн</w:t>
      </w:r>
      <w:proofErr w:type="spellEnd"/>
      <w:r w:rsidRPr="00007E8B">
        <w:rPr>
          <w:lang w:eastAsia="ru-RU"/>
        </w:rPr>
        <w:t>», привязанного к карте;</w:t>
      </w:r>
    </w:p>
    <w:p w:rsidR="002B597E" w:rsidRPr="00007E8B" w:rsidRDefault="002B597E" w:rsidP="00705B86">
      <w:pPr>
        <w:pStyle w:val="af3"/>
        <w:keepNext/>
        <w:keepLines/>
        <w:numPr>
          <w:ilvl w:val="1"/>
          <w:numId w:val="25"/>
        </w:numPr>
        <w:spacing w:after="100"/>
        <w:ind w:left="851"/>
        <w:jc w:val="both"/>
        <w:rPr>
          <w:lang w:eastAsia="ru-RU"/>
        </w:rPr>
      </w:pPr>
      <w:r w:rsidRPr="00007E8B">
        <w:rPr>
          <w:lang w:eastAsia="ru-RU"/>
        </w:rPr>
        <w:t>Проверяет необходимость актуализировать стоп-лист - если карта находилась в стоп-листе и была пополнена на сумму, достаточную для превышения установленного порога, она удаляется из стоп-листа;</w:t>
      </w:r>
    </w:p>
    <w:p w:rsidR="002B597E" w:rsidRPr="00007E8B" w:rsidRDefault="002B597E" w:rsidP="002B597E">
      <w:pPr>
        <w:keepNext/>
        <w:keepLines/>
        <w:contextualSpacing/>
        <w:jc w:val="center"/>
      </w:pPr>
      <w:r w:rsidRPr="00007E8B">
        <w:t>Процессинговый центр отправляет информационное сообщение, подтверждая завершение платежа.</w:t>
      </w:r>
    </w:p>
    <w:p w:rsidR="002B597E" w:rsidRPr="00007E8B" w:rsidRDefault="002B597E" w:rsidP="002B597E">
      <w:pPr>
        <w:keepNext/>
        <w:keepLines/>
        <w:contextualSpacing/>
        <w:jc w:val="center"/>
        <w:rPr>
          <w:b/>
        </w:rPr>
      </w:pPr>
      <w:r w:rsidRPr="00007E8B">
        <w:rPr>
          <w:b/>
        </w:rPr>
        <w:t>Порядок пополнения Единой транспортной карте с транспортным приложением вида ЕТК-онлайн в виртуальной инфраструктуре (в сети Интернет)</w:t>
      </w:r>
    </w:p>
    <w:p w:rsidR="002B597E" w:rsidRPr="00007E8B" w:rsidRDefault="002B597E" w:rsidP="00705B86">
      <w:pPr>
        <w:pStyle w:val="af3"/>
        <w:keepNext/>
        <w:keepLines/>
        <w:numPr>
          <w:ilvl w:val="0"/>
          <w:numId w:val="29"/>
        </w:numPr>
        <w:spacing w:after="100"/>
        <w:ind w:left="426"/>
        <w:jc w:val="both"/>
      </w:pPr>
      <w:r w:rsidRPr="00007E8B">
        <w:t>Пользователь может пополнить баланс Единой транспортной карты в виртуальной инфраструктуре (веб-портал, и т.д.), привлекаемой Оператором Системы.</w:t>
      </w:r>
    </w:p>
    <w:p w:rsidR="002B597E" w:rsidRPr="00007E8B" w:rsidRDefault="002B597E" w:rsidP="00705B86">
      <w:pPr>
        <w:pStyle w:val="af3"/>
        <w:keepNext/>
        <w:keepLines/>
        <w:numPr>
          <w:ilvl w:val="0"/>
          <w:numId w:val="29"/>
        </w:numPr>
        <w:spacing w:after="100"/>
        <w:ind w:left="426"/>
        <w:jc w:val="both"/>
      </w:pPr>
      <w:r w:rsidRPr="00007E8B">
        <w:t xml:space="preserve">Пользователь Единой транспортной карты вызывает на интернет-сайте портала сервис пополнения Единой транспортной карты с поддержкой, например, </w:t>
      </w:r>
      <w:proofErr w:type="spellStart"/>
      <w:r w:rsidRPr="00007E8B">
        <w:t>MasterCard</w:t>
      </w:r>
      <w:proofErr w:type="spellEnd"/>
      <w:r w:rsidRPr="00007E8B">
        <w:t>, VISA или иной доступной платежной Системы.</w:t>
      </w:r>
    </w:p>
    <w:p w:rsidR="002B597E" w:rsidRPr="00007E8B" w:rsidRDefault="002B597E" w:rsidP="00705B86">
      <w:pPr>
        <w:pStyle w:val="af3"/>
        <w:keepNext/>
        <w:keepLines/>
        <w:numPr>
          <w:ilvl w:val="0"/>
          <w:numId w:val="29"/>
        </w:numPr>
        <w:spacing w:after="100"/>
        <w:ind w:left="426"/>
        <w:jc w:val="both"/>
      </w:pPr>
      <w:r w:rsidRPr="00007E8B">
        <w:t>Сервис предлагает ввести PAN Единой транспортной карты, напечатанный на обратной стороне Единой транспортной карты.</w:t>
      </w:r>
    </w:p>
    <w:p w:rsidR="002B597E" w:rsidRPr="00007E8B" w:rsidRDefault="002B597E" w:rsidP="00705B86">
      <w:pPr>
        <w:pStyle w:val="af3"/>
        <w:keepNext/>
        <w:keepLines/>
        <w:numPr>
          <w:ilvl w:val="0"/>
          <w:numId w:val="29"/>
        </w:numPr>
        <w:spacing w:after="100"/>
        <w:ind w:left="426"/>
        <w:jc w:val="both"/>
      </w:pPr>
      <w:r w:rsidRPr="00007E8B">
        <w:t>Пользователь Единой транспортной карты вводит PAN карты.</w:t>
      </w:r>
    </w:p>
    <w:p w:rsidR="002B597E" w:rsidRPr="00007E8B" w:rsidRDefault="002B597E" w:rsidP="00705B86">
      <w:pPr>
        <w:pStyle w:val="af3"/>
        <w:keepNext/>
        <w:keepLines/>
        <w:numPr>
          <w:ilvl w:val="0"/>
          <w:numId w:val="29"/>
        </w:numPr>
        <w:spacing w:after="100"/>
        <w:ind w:left="426"/>
        <w:jc w:val="both"/>
      </w:pPr>
      <w:r w:rsidRPr="00007E8B">
        <w:t>Сервис проверяет PAN карты, отправляет запрос в Процессинговый центр Системы на инициацию сценария приема платежа в счет пополнения баланса Единой транспортной карты. В запросе передается идентификационный номер карты.</w:t>
      </w:r>
    </w:p>
    <w:p w:rsidR="002B597E" w:rsidRPr="00007E8B" w:rsidRDefault="002B597E" w:rsidP="00705B86">
      <w:pPr>
        <w:pStyle w:val="af3"/>
        <w:keepNext/>
        <w:keepLines/>
        <w:numPr>
          <w:ilvl w:val="0"/>
          <w:numId w:val="29"/>
        </w:numPr>
        <w:spacing w:after="100"/>
        <w:ind w:left="426"/>
        <w:jc w:val="both"/>
      </w:pPr>
      <w:r w:rsidRPr="00007E8B">
        <w:t>Процессинговый центр обрабатывает полученный запрос и отправляет в ответ информационное сообщение, содержащее информацию о возможности пополнения данной карты, а так же информацию по карте (статус, остаток), минимальную и максимальную допустимую сумму пополнения.</w:t>
      </w:r>
    </w:p>
    <w:p w:rsidR="002B597E" w:rsidRPr="00007E8B" w:rsidRDefault="002B597E" w:rsidP="00705B86">
      <w:pPr>
        <w:pStyle w:val="af3"/>
        <w:keepNext/>
        <w:keepLines/>
        <w:numPr>
          <w:ilvl w:val="0"/>
          <w:numId w:val="29"/>
        </w:numPr>
        <w:spacing w:after="100"/>
        <w:ind w:left="426"/>
        <w:jc w:val="both"/>
      </w:pPr>
      <w:r w:rsidRPr="00007E8B">
        <w:t>Сервис сообщает (выводит на экран) держателю карты информацию по текущему балансу карты, минимальную и максимальную разрешенной суммы пополнения.</w:t>
      </w:r>
    </w:p>
    <w:p w:rsidR="002B597E" w:rsidRPr="00007E8B" w:rsidRDefault="002B597E" w:rsidP="00705B86">
      <w:pPr>
        <w:pStyle w:val="af3"/>
        <w:keepNext/>
        <w:keepLines/>
        <w:numPr>
          <w:ilvl w:val="0"/>
          <w:numId w:val="29"/>
        </w:numPr>
        <w:spacing w:after="100"/>
        <w:ind w:left="426"/>
        <w:jc w:val="both"/>
      </w:pPr>
      <w:r w:rsidRPr="00007E8B">
        <w:t>Сервис осуществляет взаимодействие с плательщиком, предлагает ввести сумму пополнения.</w:t>
      </w:r>
    </w:p>
    <w:p w:rsidR="002B597E" w:rsidRPr="00007E8B" w:rsidRDefault="002B597E" w:rsidP="00705B86">
      <w:pPr>
        <w:pStyle w:val="af3"/>
        <w:keepNext/>
        <w:keepLines/>
        <w:numPr>
          <w:ilvl w:val="0"/>
          <w:numId w:val="29"/>
        </w:numPr>
        <w:spacing w:after="100"/>
        <w:ind w:left="426"/>
        <w:jc w:val="both"/>
      </w:pPr>
      <w:r w:rsidRPr="00007E8B">
        <w:t>Пользователь Единой транспортной карты вводит сумму пополнения.</w:t>
      </w:r>
    </w:p>
    <w:p w:rsidR="002B597E" w:rsidRPr="00007E8B" w:rsidRDefault="002B597E" w:rsidP="00705B86">
      <w:pPr>
        <w:pStyle w:val="af3"/>
        <w:keepNext/>
        <w:keepLines/>
        <w:numPr>
          <w:ilvl w:val="0"/>
          <w:numId w:val="29"/>
        </w:numPr>
        <w:spacing w:after="100"/>
        <w:ind w:left="426"/>
        <w:jc w:val="both"/>
      </w:pPr>
      <w:r w:rsidRPr="00007E8B">
        <w:t>Сервис проверяет допустимость введенной суммы и предлагает ввести данные платежного инструмента.</w:t>
      </w:r>
    </w:p>
    <w:p w:rsidR="002B597E" w:rsidRPr="00007E8B" w:rsidRDefault="002B597E" w:rsidP="00705B86">
      <w:pPr>
        <w:pStyle w:val="af3"/>
        <w:keepNext/>
        <w:keepLines/>
        <w:numPr>
          <w:ilvl w:val="0"/>
          <w:numId w:val="29"/>
        </w:numPr>
        <w:spacing w:after="100"/>
        <w:ind w:left="426"/>
        <w:jc w:val="both"/>
      </w:pPr>
      <w:r w:rsidRPr="00007E8B">
        <w:t xml:space="preserve">Пользователь карты вводит параметры банковской карты </w:t>
      </w:r>
      <w:proofErr w:type="spellStart"/>
      <w:r w:rsidRPr="00007E8B">
        <w:t>MasterCard</w:t>
      </w:r>
      <w:proofErr w:type="spellEnd"/>
      <w:r w:rsidRPr="00007E8B">
        <w:t>, VISA или иной доступной платежной Системы, с которой будет производиться пополнение.</w:t>
      </w:r>
    </w:p>
    <w:p w:rsidR="002B597E" w:rsidRPr="00007E8B" w:rsidRDefault="002B597E" w:rsidP="00705B86">
      <w:pPr>
        <w:pStyle w:val="af3"/>
        <w:keepNext/>
        <w:keepLines/>
        <w:numPr>
          <w:ilvl w:val="0"/>
          <w:numId w:val="29"/>
        </w:numPr>
        <w:spacing w:after="100"/>
        <w:ind w:left="426"/>
        <w:jc w:val="both"/>
      </w:pPr>
      <w:r w:rsidRPr="00007E8B">
        <w:t>Сервис выполняет операцию авторизации денежных средств в платежной Системе.</w:t>
      </w:r>
    </w:p>
    <w:p w:rsidR="002B597E" w:rsidRPr="00007E8B" w:rsidRDefault="002B597E" w:rsidP="00705B86">
      <w:pPr>
        <w:pStyle w:val="af3"/>
        <w:keepNext/>
        <w:keepLines/>
        <w:numPr>
          <w:ilvl w:val="0"/>
          <w:numId w:val="29"/>
        </w:numPr>
        <w:spacing w:after="100"/>
        <w:ind w:left="426"/>
        <w:jc w:val="both"/>
      </w:pPr>
      <w:r w:rsidRPr="00007E8B">
        <w:t xml:space="preserve">При получении положительного ответа на </w:t>
      </w:r>
      <w:proofErr w:type="spellStart"/>
      <w:r w:rsidRPr="00007E8B">
        <w:t>авторизационный</w:t>
      </w:r>
      <w:proofErr w:type="spellEnd"/>
      <w:r w:rsidRPr="00007E8B">
        <w:t xml:space="preserve"> запрос от платежной системы, Сервис отправляет в Процессинговый центр Системы запрос (запрос на выполнение платежа).</w:t>
      </w:r>
    </w:p>
    <w:p w:rsidR="002B597E" w:rsidRPr="00007E8B" w:rsidRDefault="002B597E" w:rsidP="00705B86">
      <w:pPr>
        <w:pStyle w:val="af3"/>
        <w:keepNext/>
        <w:keepLines/>
        <w:numPr>
          <w:ilvl w:val="0"/>
          <w:numId w:val="29"/>
        </w:numPr>
        <w:spacing w:after="100"/>
        <w:ind w:left="426"/>
        <w:jc w:val="both"/>
      </w:pPr>
      <w:r w:rsidRPr="00007E8B">
        <w:t>Процессинговый центр, получив запрос на регистрации платежа, регистрирует платеж, и отправляет в Сервис информационное сообщение (ответ на запрос регистрации платежа).</w:t>
      </w:r>
    </w:p>
    <w:p w:rsidR="002B597E" w:rsidRPr="00007E8B" w:rsidRDefault="002B597E" w:rsidP="00705B86">
      <w:pPr>
        <w:pStyle w:val="af3"/>
        <w:keepNext/>
        <w:keepLines/>
        <w:numPr>
          <w:ilvl w:val="0"/>
          <w:numId w:val="29"/>
        </w:numPr>
        <w:spacing w:after="100"/>
        <w:ind w:left="426"/>
        <w:jc w:val="both"/>
      </w:pPr>
      <w:r w:rsidRPr="00007E8B">
        <w:t>Сервис завершает процедуру пополнения Единой Транспортной карты, отображает плательщику результат выполнения операции.</w:t>
      </w:r>
    </w:p>
    <w:p w:rsidR="002B597E" w:rsidRPr="00007E8B" w:rsidRDefault="002B597E" w:rsidP="00705B86">
      <w:pPr>
        <w:pStyle w:val="af3"/>
        <w:keepNext/>
        <w:keepLines/>
        <w:numPr>
          <w:ilvl w:val="0"/>
          <w:numId w:val="29"/>
        </w:numPr>
        <w:spacing w:after="100"/>
        <w:ind w:left="426"/>
        <w:jc w:val="both"/>
      </w:pPr>
      <w:r w:rsidRPr="00007E8B">
        <w:t>Пользователю карты предлагается распечатать электронную копию документа (чека) о пополнении Единой транспортной карты (опционально).</w:t>
      </w:r>
    </w:p>
    <w:p w:rsidR="002B597E" w:rsidRPr="00007E8B" w:rsidRDefault="002B597E" w:rsidP="00705B86">
      <w:pPr>
        <w:pStyle w:val="af3"/>
        <w:keepNext/>
        <w:keepLines/>
        <w:numPr>
          <w:ilvl w:val="0"/>
          <w:numId w:val="29"/>
        </w:numPr>
        <w:spacing w:after="100"/>
        <w:ind w:left="426"/>
        <w:jc w:val="both"/>
      </w:pPr>
      <w:r w:rsidRPr="00007E8B">
        <w:t>Сервис формирует подтверждение завершения операции в Процессинговый Центр.</w:t>
      </w:r>
    </w:p>
    <w:p w:rsidR="002B597E" w:rsidRPr="00007E8B" w:rsidRDefault="002B597E" w:rsidP="00705B86">
      <w:pPr>
        <w:pStyle w:val="af3"/>
        <w:keepNext/>
        <w:keepLines/>
        <w:numPr>
          <w:ilvl w:val="0"/>
          <w:numId w:val="29"/>
        </w:numPr>
        <w:spacing w:after="100"/>
        <w:ind w:left="426"/>
        <w:jc w:val="both"/>
      </w:pPr>
      <w:r w:rsidRPr="00007E8B">
        <w:t>При получении подтверждения о завершении платежа, Процессинговый центр выполняет следующие операции:</w:t>
      </w:r>
    </w:p>
    <w:p w:rsidR="002B597E" w:rsidRPr="00007E8B" w:rsidRDefault="002B597E" w:rsidP="00705B86">
      <w:pPr>
        <w:pStyle w:val="af3"/>
        <w:keepNext/>
        <w:keepLines/>
        <w:numPr>
          <w:ilvl w:val="0"/>
          <w:numId w:val="25"/>
        </w:numPr>
        <w:spacing w:after="100"/>
        <w:jc w:val="both"/>
        <w:rPr>
          <w:lang w:eastAsia="ru-RU"/>
        </w:rPr>
      </w:pPr>
      <w:r w:rsidRPr="00007E8B">
        <w:rPr>
          <w:lang w:eastAsia="ru-RU"/>
        </w:rPr>
        <w:t>формирует транзакцию пополнения;</w:t>
      </w:r>
    </w:p>
    <w:p w:rsidR="002B597E" w:rsidRPr="00007E8B" w:rsidRDefault="002B597E" w:rsidP="00705B86">
      <w:pPr>
        <w:pStyle w:val="af3"/>
        <w:keepNext/>
        <w:keepLines/>
        <w:numPr>
          <w:ilvl w:val="0"/>
          <w:numId w:val="25"/>
        </w:numPr>
        <w:spacing w:after="100"/>
        <w:jc w:val="both"/>
        <w:rPr>
          <w:lang w:eastAsia="ru-RU"/>
        </w:rPr>
      </w:pPr>
      <w:r w:rsidRPr="00007E8B">
        <w:rPr>
          <w:lang w:eastAsia="ru-RU"/>
        </w:rPr>
        <w:t>обновляет данные о балансе «виртуального» проездного «ЕТК-</w:t>
      </w:r>
      <w:proofErr w:type="spellStart"/>
      <w:r w:rsidRPr="00007E8B">
        <w:rPr>
          <w:lang w:eastAsia="ru-RU"/>
        </w:rPr>
        <w:t>ОнЛайн</w:t>
      </w:r>
      <w:proofErr w:type="spellEnd"/>
      <w:r w:rsidRPr="00007E8B">
        <w:rPr>
          <w:lang w:eastAsia="ru-RU"/>
        </w:rPr>
        <w:t>», привязанного к карте;</w:t>
      </w:r>
    </w:p>
    <w:p w:rsidR="002B597E" w:rsidRPr="00007E8B" w:rsidRDefault="002B597E" w:rsidP="00705B86">
      <w:pPr>
        <w:pStyle w:val="af3"/>
        <w:keepNext/>
        <w:keepLines/>
        <w:numPr>
          <w:ilvl w:val="0"/>
          <w:numId w:val="25"/>
        </w:numPr>
        <w:spacing w:after="100"/>
        <w:jc w:val="both"/>
        <w:rPr>
          <w:lang w:eastAsia="ru-RU"/>
        </w:rPr>
      </w:pPr>
      <w:r w:rsidRPr="00007E8B">
        <w:rPr>
          <w:lang w:eastAsia="ru-RU"/>
        </w:rPr>
        <w:t>проверяет необходимость актуализировать стоп-лист - если карта находилась в стоп-листе и была пополнена на сумму, достаточную для превышения установленного порога, она удаляется из стоп-листа;</w:t>
      </w:r>
    </w:p>
    <w:p w:rsidR="002B597E" w:rsidRPr="00007E8B" w:rsidRDefault="002B597E" w:rsidP="00705B86">
      <w:pPr>
        <w:pStyle w:val="af3"/>
        <w:keepNext/>
        <w:keepLines/>
        <w:numPr>
          <w:ilvl w:val="0"/>
          <w:numId w:val="25"/>
        </w:numPr>
        <w:spacing w:after="100"/>
        <w:jc w:val="both"/>
        <w:rPr>
          <w:lang w:eastAsia="ru-RU"/>
        </w:rPr>
      </w:pPr>
      <w:r w:rsidRPr="00007E8B">
        <w:rPr>
          <w:lang w:eastAsia="ru-RU"/>
        </w:rPr>
        <w:t>формирует подтверждение об обработке подтверждения о завершении платежа;</w:t>
      </w:r>
    </w:p>
    <w:p w:rsidR="002B597E" w:rsidRPr="00007E8B" w:rsidRDefault="002B597E" w:rsidP="00705B86">
      <w:pPr>
        <w:pStyle w:val="af3"/>
        <w:keepNext/>
        <w:keepLines/>
        <w:numPr>
          <w:ilvl w:val="0"/>
          <w:numId w:val="25"/>
        </w:numPr>
        <w:spacing w:after="100"/>
        <w:jc w:val="both"/>
        <w:rPr>
          <w:lang w:eastAsia="ru-RU"/>
        </w:rPr>
      </w:pPr>
      <w:r w:rsidRPr="00007E8B">
        <w:rPr>
          <w:lang w:eastAsia="ru-RU"/>
        </w:rPr>
        <w:t xml:space="preserve">сервис формирует подтверждение в платежную систему (если это требуется по правилам платежной системы) </w:t>
      </w:r>
    </w:p>
    <w:p w:rsidR="002B597E" w:rsidRPr="002B597E" w:rsidRDefault="002B597E" w:rsidP="002B597E">
      <w:pPr>
        <w:keepNext/>
        <w:keepLines/>
        <w:spacing w:after="100"/>
        <w:jc w:val="both"/>
        <w:rPr>
          <w:rFonts w:ascii="Times New Roman" w:hAnsi="Times New Roman" w:cs="Times New Roman"/>
        </w:rPr>
      </w:pPr>
    </w:p>
    <w:p w:rsidR="002B597E" w:rsidRPr="002B597E" w:rsidRDefault="002B597E" w:rsidP="00705B86">
      <w:pPr>
        <w:pStyle w:val="40"/>
        <w:keepLines/>
        <w:numPr>
          <w:ilvl w:val="3"/>
          <w:numId w:val="20"/>
        </w:numPr>
        <w:spacing w:before="100" w:after="100"/>
        <w:ind w:left="-142"/>
        <w:contextualSpacing/>
        <w:jc w:val="both"/>
        <w:rPr>
          <w:sz w:val="22"/>
          <w:szCs w:val="22"/>
        </w:rPr>
      </w:pPr>
      <w:r w:rsidRPr="002B597E">
        <w:rPr>
          <w:sz w:val="22"/>
          <w:szCs w:val="22"/>
        </w:rPr>
        <w:t xml:space="preserve">Порядок выпуска и пополнения социальных транспортных карт с транспортным приложением вида «ЕТК-онлайн» </w:t>
      </w:r>
    </w:p>
    <w:p w:rsidR="002B597E" w:rsidRPr="002B597E" w:rsidRDefault="002B597E" w:rsidP="002B597E">
      <w:pPr>
        <w:keepNext/>
        <w:keepLines/>
        <w:contextualSpacing/>
        <w:jc w:val="both"/>
        <w:rPr>
          <w:rFonts w:ascii="Times New Roman" w:hAnsi="Times New Roman" w:cs="Times New Roman"/>
        </w:rPr>
      </w:pPr>
      <w:r w:rsidRPr="002B597E">
        <w:rPr>
          <w:rFonts w:ascii="Times New Roman" w:hAnsi="Times New Roman" w:cs="Times New Roman"/>
        </w:rPr>
        <w:t>Эмиссию (выпуск) социальных транспортных карт осуществляет Оператор или Уполномоченный участник СИСТЕМЫ.</w:t>
      </w:r>
    </w:p>
    <w:p w:rsidR="002B597E" w:rsidRPr="002B597E" w:rsidRDefault="002B597E" w:rsidP="002B597E">
      <w:pPr>
        <w:keepNext/>
        <w:keepLines/>
        <w:contextualSpacing/>
        <w:jc w:val="both"/>
        <w:rPr>
          <w:rFonts w:ascii="Times New Roman" w:hAnsi="Times New Roman" w:cs="Times New Roman"/>
        </w:rPr>
      </w:pPr>
      <w:r w:rsidRPr="002B597E">
        <w:rPr>
          <w:rFonts w:ascii="Times New Roman" w:hAnsi="Times New Roman" w:cs="Times New Roman"/>
        </w:rPr>
        <w:t>Заготовки социальных транспортных карт изготавливаются и проходят электронную персонализацию на заводе-изготовителе.</w:t>
      </w:r>
    </w:p>
    <w:p w:rsidR="002B597E" w:rsidRPr="002B597E" w:rsidRDefault="002B597E" w:rsidP="002B597E">
      <w:pPr>
        <w:keepNext/>
        <w:keepLines/>
        <w:contextualSpacing/>
        <w:jc w:val="both"/>
        <w:rPr>
          <w:rFonts w:ascii="Times New Roman" w:hAnsi="Times New Roman" w:cs="Times New Roman"/>
        </w:rPr>
      </w:pPr>
      <w:r w:rsidRPr="002B597E">
        <w:rPr>
          <w:rFonts w:ascii="Times New Roman" w:hAnsi="Times New Roman" w:cs="Times New Roman"/>
        </w:rPr>
        <w:t>Графическую персонализацию производит Оператор или Уполномоченный участник СИСТЕМЫ.</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Реализация СИСТЕМЫ предполагает выдачу льготным категориям граждан персонифицированных социальных транспортных карт с записанным Транспортным приложением вида «ЕТК-онлайн» с предоставлением дополнительной скидки проезд 50 %.</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Оператор или Уполномоченный участник СИСТЕМЫ выдает социальные транспортные карты льготным категориям граждан.</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 xml:space="preserve">ЕТК, является электронным носителем, к которому в Процессинговом центре Системы привязан «виртуальный» электронный проездной вида «ЕТК-Онлайн». «Виртуальный» электронный проездной ЕТК-Онлайн в ПЦ Системы содержит информацию о внесенных пользователем денежных средствах в счет предоплаты будущих поездок. На карту записано транспортное приложение, предоставляющее право осуществлять в определенном периоде времени (настраиваемый параметр, например, 1 день) заранее определенное количество поездок (настраиваемый параметр, например, 5 поездок). Лимит (количество) поездок, записанных на карте </w:t>
      </w:r>
      <w:proofErr w:type="spellStart"/>
      <w:r w:rsidRPr="002B597E">
        <w:rPr>
          <w:rFonts w:ascii="Times New Roman" w:hAnsi="Times New Roman" w:cs="Times New Roman"/>
        </w:rPr>
        <w:t>револьвируется</w:t>
      </w:r>
      <w:proofErr w:type="spellEnd"/>
      <w:r w:rsidRPr="002B597E">
        <w:rPr>
          <w:rFonts w:ascii="Times New Roman" w:hAnsi="Times New Roman" w:cs="Times New Roman"/>
        </w:rPr>
        <w:t xml:space="preserve"> (возобновляться) в установленный период (например, ежедневно) в ходе обслуживания ЕТК-онлайн Транспортным терминалом в транспортных средствах Перевозчика, подключенного к Системе. Пользователь должен своевременно пополнять баланс «виртуального» электронного проездного в виртуальной инфраструктуре (веб-сайт, мобильное приложение и пр.) системы сбора платежей, привлекаемой Оператором Системы, и в устройствах самообслуживания по номеру транспортной карты</w:t>
      </w:r>
    </w:p>
    <w:p w:rsidR="002B597E" w:rsidRPr="00007E8B" w:rsidRDefault="002B597E" w:rsidP="002B597E">
      <w:pPr>
        <w:pStyle w:val="afff4"/>
        <w:keepNext/>
        <w:keepLines/>
        <w:spacing w:before="100" w:after="100"/>
        <w:contextualSpacing/>
        <w:jc w:val="center"/>
        <w:rPr>
          <w:b/>
          <w:szCs w:val="22"/>
        </w:rPr>
      </w:pPr>
      <w:r w:rsidRPr="00007E8B">
        <w:rPr>
          <w:b/>
          <w:szCs w:val="22"/>
        </w:rPr>
        <w:t>Порядок выпуска социальной транспортной карты</w:t>
      </w:r>
    </w:p>
    <w:p w:rsidR="002B597E" w:rsidRPr="00007E8B" w:rsidRDefault="002B597E" w:rsidP="00705B86">
      <w:pPr>
        <w:pStyle w:val="af3"/>
        <w:numPr>
          <w:ilvl w:val="0"/>
          <w:numId w:val="37"/>
        </w:numPr>
        <w:jc w:val="both"/>
      </w:pPr>
      <w:r w:rsidRPr="00007E8B">
        <w:t>Гражданин имеющий право льготного проезда в общественном транспорте обращается к Оператору или к Уполномоченному участнику СИСТЕМЫ с просьбой выдачи социальной транспортной карты, предоставляет необходимы документы, подтверждающие льготу.</w:t>
      </w:r>
    </w:p>
    <w:p w:rsidR="002B597E" w:rsidRPr="00007E8B" w:rsidRDefault="002B597E" w:rsidP="00705B86">
      <w:pPr>
        <w:pStyle w:val="af3"/>
        <w:numPr>
          <w:ilvl w:val="0"/>
          <w:numId w:val="37"/>
        </w:numPr>
        <w:jc w:val="both"/>
      </w:pPr>
      <w:r w:rsidRPr="00007E8B">
        <w:t>Оператор или Уполномоченный участник СИСТЕМЫ определяет право гражданина на предоставление социальной транспортной карты и во внешней информационной системе производит графическую персонализацию заготовки социальной транспортной карты.</w:t>
      </w:r>
    </w:p>
    <w:p w:rsidR="002B597E" w:rsidRPr="00007E8B" w:rsidRDefault="002B597E" w:rsidP="00705B86">
      <w:pPr>
        <w:pStyle w:val="af3"/>
        <w:numPr>
          <w:ilvl w:val="0"/>
          <w:numId w:val="37"/>
        </w:numPr>
        <w:jc w:val="both"/>
      </w:pPr>
      <w:r w:rsidRPr="00007E8B">
        <w:t>Готовая социальная транспортная карта выдается гражданину.</w:t>
      </w:r>
    </w:p>
    <w:p w:rsidR="002B597E" w:rsidRPr="002B597E" w:rsidRDefault="002B597E" w:rsidP="00705B86">
      <w:pPr>
        <w:pStyle w:val="af3"/>
        <w:numPr>
          <w:ilvl w:val="0"/>
          <w:numId w:val="37"/>
        </w:numPr>
        <w:jc w:val="both"/>
      </w:pPr>
      <w:r w:rsidRPr="00007E8B">
        <w:t xml:space="preserve">В случае утери/поломки социальной транспортной карты гражданин обращается к Оператору или уполномоченному участнику СИСТЕМЫ для </w:t>
      </w:r>
      <w:proofErr w:type="spellStart"/>
      <w:r w:rsidRPr="00007E8B">
        <w:t>перевыдачи</w:t>
      </w:r>
      <w:proofErr w:type="spellEnd"/>
      <w:r w:rsidRPr="00007E8B">
        <w:t xml:space="preserve"> карты, при </w:t>
      </w:r>
      <w:r w:rsidRPr="002B597E">
        <w:t>этом «старая» карта гражданина блокируется в СИСТЕМЕ.</w:t>
      </w: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Порядок пополнения социальной транспортной карты</w:t>
      </w:r>
    </w:p>
    <w:p w:rsidR="002B597E" w:rsidRPr="002B597E" w:rsidRDefault="002B597E" w:rsidP="002B597E">
      <w:pPr>
        <w:ind w:left="2" w:firstLine="1"/>
        <w:contextualSpacing/>
        <w:jc w:val="both"/>
        <w:rPr>
          <w:rFonts w:ascii="Times New Roman" w:hAnsi="Times New Roman" w:cs="Times New Roman"/>
        </w:rPr>
      </w:pPr>
      <w:r w:rsidRPr="002B597E">
        <w:rPr>
          <w:rFonts w:ascii="Times New Roman" w:hAnsi="Times New Roman" w:cs="Times New Roman"/>
        </w:rPr>
        <w:t>Для поддержания в активном состоянии социальной транспортной карты Пользователь должен своевременно производить пополнение баланса социальной транспортной карты денежными средствами в размере, необходимом и достаточном для оплаты проезда на Общественном транспорте, с учетом установленного тарифа.</w:t>
      </w:r>
    </w:p>
    <w:p w:rsidR="002B597E" w:rsidRPr="00007E8B" w:rsidRDefault="002B597E" w:rsidP="002B597E">
      <w:pPr>
        <w:keepNext/>
        <w:keepLines/>
        <w:contextualSpacing/>
      </w:pPr>
    </w:p>
    <w:p w:rsidR="002B597E" w:rsidRPr="00007E8B" w:rsidRDefault="002B597E" w:rsidP="002B597E">
      <w:pPr>
        <w:contextualSpacing/>
        <w:jc w:val="center"/>
        <w:rPr>
          <w:b/>
        </w:rPr>
      </w:pPr>
      <w:r w:rsidRPr="00007E8B">
        <w:rPr>
          <w:b/>
        </w:rPr>
        <w:t>Порядок пополнения социальной транспортной карты с записанным транспортным приложением «ЕТК-онлайн» в Устройствах самообслуживания</w:t>
      </w:r>
    </w:p>
    <w:p w:rsidR="002B597E" w:rsidRPr="00007E8B" w:rsidRDefault="002B597E" w:rsidP="00705B86">
      <w:pPr>
        <w:pStyle w:val="af3"/>
        <w:numPr>
          <w:ilvl w:val="0"/>
          <w:numId w:val="40"/>
        </w:numPr>
        <w:spacing w:after="100"/>
        <w:jc w:val="both"/>
      </w:pPr>
      <w:r w:rsidRPr="00007E8B">
        <w:t xml:space="preserve">Пользователь может пополнить баланс социальной транспортной карты с помощью Устройства самообслуживания Банка, оснащенного </w:t>
      </w:r>
      <w:proofErr w:type="spellStart"/>
      <w:r w:rsidRPr="00007E8B">
        <w:t>купюроприемником</w:t>
      </w:r>
      <w:proofErr w:type="spellEnd"/>
      <w:r w:rsidRPr="00007E8B">
        <w:t>.</w:t>
      </w:r>
    </w:p>
    <w:p w:rsidR="002B597E" w:rsidRPr="00007E8B" w:rsidRDefault="002B597E" w:rsidP="00705B86">
      <w:pPr>
        <w:pStyle w:val="af3"/>
        <w:numPr>
          <w:ilvl w:val="0"/>
          <w:numId w:val="40"/>
        </w:numPr>
        <w:spacing w:after="100"/>
        <w:jc w:val="both"/>
      </w:pPr>
      <w:r w:rsidRPr="00007E8B">
        <w:t>Пользователь выбирает в меню Устройства самообслуживания операцию (услугу) «Пополнение Единой транспортной карты».</w:t>
      </w:r>
    </w:p>
    <w:p w:rsidR="002B597E" w:rsidRPr="00007E8B" w:rsidRDefault="002B597E" w:rsidP="00705B86">
      <w:pPr>
        <w:pStyle w:val="af3"/>
        <w:numPr>
          <w:ilvl w:val="0"/>
          <w:numId w:val="40"/>
        </w:numPr>
        <w:spacing w:after="100"/>
        <w:jc w:val="both"/>
      </w:pPr>
      <w:r w:rsidRPr="00007E8B">
        <w:t>Информационная система сбора платежей осуществляет взаимодействие с плательщиком, в ходе которого система предоставляет информацию о доступных операциях, плательщик выбирает операцию и указывает параметры платежа (PAN транспортной карты).</w:t>
      </w:r>
    </w:p>
    <w:p w:rsidR="002B597E" w:rsidRPr="00007E8B" w:rsidRDefault="002B597E" w:rsidP="00705B86">
      <w:pPr>
        <w:pStyle w:val="af3"/>
        <w:numPr>
          <w:ilvl w:val="0"/>
          <w:numId w:val="40"/>
        </w:numPr>
        <w:spacing w:after="100"/>
        <w:jc w:val="both"/>
      </w:pPr>
      <w:r w:rsidRPr="00007E8B">
        <w:t>Устройство самообслуживания отправляет запрос в Процессинговый центр Системы на инициацию сценария приема платежа в счет пополнения баланса карты ЕТК. В запросе передается идентификационный номер карты.</w:t>
      </w:r>
    </w:p>
    <w:p w:rsidR="002B597E" w:rsidRPr="00007E8B" w:rsidRDefault="002B597E" w:rsidP="00705B86">
      <w:pPr>
        <w:pStyle w:val="af3"/>
        <w:numPr>
          <w:ilvl w:val="0"/>
          <w:numId w:val="40"/>
        </w:numPr>
        <w:spacing w:after="100"/>
        <w:jc w:val="both"/>
      </w:pPr>
      <w:r w:rsidRPr="00007E8B">
        <w:t>Процессинговый центр обрабатывает полученный запрос и отправляет в ответ информационное сообщение, подтверждая возможность выполнения операции пополнения.</w:t>
      </w:r>
    </w:p>
    <w:p w:rsidR="002B597E" w:rsidRPr="00007E8B" w:rsidRDefault="002B597E" w:rsidP="00705B86">
      <w:pPr>
        <w:pStyle w:val="af3"/>
        <w:numPr>
          <w:ilvl w:val="0"/>
          <w:numId w:val="40"/>
        </w:numPr>
        <w:spacing w:after="100"/>
        <w:jc w:val="both"/>
      </w:pPr>
      <w:r w:rsidRPr="00007E8B">
        <w:t>Устройство самообслуживания отображает Пользователю минимальную и максимальную сумму, на которую карту возможно пополнить, и предлагает внести денежные средства.</w:t>
      </w:r>
    </w:p>
    <w:p w:rsidR="002B597E" w:rsidRPr="00007E8B" w:rsidRDefault="002B597E" w:rsidP="00705B86">
      <w:pPr>
        <w:pStyle w:val="af3"/>
        <w:numPr>
          <w:ilvl w:val="0"/>
          <w:numId w:val="40"/>
        </w:numPr>
        <w:spacing w:after="100"/>
        <w:jc w:val="both"/>
      </w:pPr>
      <w:r w:rsidRPr="00007E8B">
        <w:t xml:space="preserve">Пользователь вносит в </w:t>
      </w:r>
      <w:proofErr w:type="spellStart"/>
      <w:r w:rsidRPr="00007E8B">
        <w:t>купюроприемник</w:t>
      </w:r>
      <w:proofErr w:type="spellEnd"/>
      <w:r w:rsidRPr="00007E8B">
        <w:t xml:space="preserve"> наличные денежные средства в счет пополнения остатка ЭДС.</w:t>
      </w:r>
    </w:p>
    <w:p w:rsidR="002B597E" w:rsidRPr="00007E8B" w:rsidRDefault="002B597E" w:rsidP="00705B86">
      <w:pPr>
        <w:pStyle w:val="af3"/>
        <w:numPr>
          <w:ilvl w:val="0"/>
          <w:numId w:val="40"/>
        </w:numPr>
        <w:spacing w:after="100"/>
        <w:jc w:val="both"/>
      </w:pPr>
      <w:r w:rsidRPr="00007E8B">
        <w:t>Устройство самообслуживания обрабатывает запрос. Формирует и отправляет в Процессинговый центр Системы запрос на регистрацию платежа. В запросе передается информация об операции, в т.ч. сумма пополнения.</w:t>
      </w:r>
    </w:p>
    <w:p w:rsidR="002B597E" w:rsidRPr="00007E8B" w:rsidRDefault="002B597E" w:rsidP="00705B86">
      <w:pPr>
        <w:pStyle w:val="af3"/>
        <w:numPr>
          <w:ilvl w:val="0"/>
          <w:numId w:val="40"/>
        </w:numPr>
        <w:spacing w:after="100"/>
        <w:jc w:val="both"/>
      </w:pPr>
      <w:r w:rsidRPr="00007E8B">
        <w:t>Процессинговый центр получает и обрабатывает данные, полученные от Устройства самообслуживания. При возможности выполнения платежа на указанную сумму, процессинговый центр регистрирует информацию о платеже и передает устройству самообслуживание подтверждение.</w:t>
      </w:r>
    </w:p>
    <w:p w:rsidR="002B597E" w:rsidRPr="00007E8B" w:rsidRDefault="002B597E" w:rsidP="00705B86">
      <w:pPr>
        <w:pStyle w:val="af3"/>
        <w:numPr>
          <w:ilvl w:val="0"/>
          <w:numId w:val="40"/>
        </w:numPr>
        <w:spacing w:after="100"/>
        <w:jc w:val="both"/>
      </w:pPr>
      <w:r w:rsidRPr="00007E8B">
        <w:t>Устройство самообслуживания при получении положительного ответа от процессингового центра печатает чек об успешном выполнении операции и передает в ПЦ подтверждение завершения операции</w:t>
      </w:r>
    </w:p>
    <w:p w:rsidR="002B597E" w:rsidRPr="00007E8B" w:rsidRDefault="002B597E" w:rsidP="00705B86">
      <w:pPr>
        <w:pStyle w:val="af3"/>
        <w:numPr>
          <w:ilvl w:val="0"/>
          <w:numId w:val="40"/>
        </w:numPr>
        <w:spacing w:after="100"/>
        <w:jc w:val="both"/>
      </w:pPr>
      <w:r w:rsidRPr="00007E8B">
        <w:t>При получении подтверждения о завершении платежа на стороне устройства самообслуживания, Процессинговый центр выполняет следующие операции:</w:t>
      </w:r>
    </w:p>
    <w:p w:rsidR="002B597E" w:rsidRPr="00007E8B" w:rsidRDefault="002B597E" w:rsidP="00705B86">
      <w:pPr>
        <w:pStyle w:val="af3"/>
        <w:numPr>
          <w:ilvl w:val="1"/>
          <w:numId w:val="25"/>
        </w:numPr>
        <w:spacing w:after="100"/>
        <w:ind w:left="851"/>
        <w:jc w:val="both"/>
        <w:rPr>
          <w:lang w:eastAsia="ru-RU"/>
        </w:rPr>
      </w:pPr>
      <w:r w:rsidRPr="00007E8B">
        <w:rPr>
          <w:lang w:eastAsia="ru-RU"/>
        </w:rPr>
        <w:t>формирует транзакцию пополнения;</w:t>
      </w:r>
    </w:p>
    <w:p w:rsidR="002B597E" w:rsidRPr="00007E8B" w:rsidRDefault="002B597E" w:rsidP="00705B86">
      <w:pPr>
        <w:pStyle w:val="af3"/>
        <w:numPr>
          <w:ilvl w:val="1"/>
          <w:numId w:val="25"/>
        </w:numPr>
        <w:spacing w:after="100"/>
        <w:ind w:left="851"/>
        <w:jc w:val="both"/>
        <w:rPr>
          <w:lang w:eastAsia="ru-RU"/>
        </w:rPr>
      </w:pPr>
      <w:r w:rsidRPr="00007E8B">
        <w:rPr>
          <w:lang w:eastAsia="ru-RU"/>
        </w:rPr>
        <w:t>Обновляет данные о балансе «виртуального» проездного «ЕТК-</w:t>
      </w:r>
      <w:proofErr w:type="spellStart"/>
      <w:r w:rsidRPr="00007E8B">
        <w:rPr>
          <w:lang w:eastAsia="ru-RU"/>
        </w:rPr>
        <w:t>ОнЛайн</w:t>
      </w:r>
      <w:proofErr w:type="spellEnd"/>
      <w:r w:rsidRPr="00007E8B">
        <w:rPr>
          <w:lang w:eastAsia="ru-RU"/>
        </w:rPr>
        <w:t>», привязанного к карте;</w:t>
      </w:r>
    </w:p>
    <w:p w:rsidR="002B597E" w:rsidRPr="00007E8B" w:rsidRDefault="002B597E" w:rsidP="00705B86">
      <w:pPr>
        <w:pStyle w:val="af3"/>
        <w:numPr>
          <w:ilvl w:val="1"/>
          <w:numId w:val="25"/>
        </w:numPr>
        <w:spacing w:after="100"/>
        <w:ind w:left="851"/>
        <w:jc w:val="both"/>
        <w:rPr>
          <w:lang w:eastAsia="ru-RU"/>
        </w:rPr>
      </w:pPr>
      <w:r w:rsidRPr="00007E8B">
        <w:rPr>
          <w:lang w:eastAsia="ru-RU"/>
        </w:rPr>
        <w:t>Проверяет необходимость актуализировать стоп-лист - если карта находилась в стоп-листе и была пополнена на сумму, достаточную для превышения установленного порога, она удаляется из стоп-листа;</w:t>
      </w:r>
    </w:p>
    <w:p w:rsidR="002B597E" w:rsidRPr="00007E8B" w:rsidRDefault="002B597E" w:rsidP="00705B86">
      <w:pPr>
        <w:pStyle w:val="af3"/>
        <w:numPr>
          <w:ilvl w:val="0"/>
          <w:numId w:val="40"/>
        </w:numPr>
        <w:spacing w:after="100"/>
        <w:jc w:val="both"/>
      </w:pPr>
      <w:r w:rsidRPr="00007E8B">
        <w:t>Процессинговый центр отправляет информационное сообщение, подтверждая завершение платежа.</w:t>
      </w:r>
    </w:p>
    <w:p w:rsidR="002B597E" w:rsidRPr="002B597E" w:rsidRDefault="002B597E" w:rsidP="002B597E">
      <w:pPr>
        <w:contextualSpacing/>
        <w:jc w:val="center"/>
        <w:rPr>
          <w:rFonts w:ascii="Times New Roman" w:hAnsi="Times New Roman" w:cs="Times New Roman"/>
        </w:rPr>
      </w:pP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 xml:space="preserve">Порядок пополнения социальной транспортной карты с транспортным приложением вида ЕТК-онлайн в виртуальной инфраструктуре (в сети Интернет) </w:t>
      </w:r>
    </w:p>
    <w:p w:rsidR="002B597E" w:rsidRPr="00007E8B" w:rsidRDefault="002B597E" w:rsidP="00705B86">
      <w:pPr>
        <w:pStyle w:val="af3"/>
        <w:numPr>
          <w:ilvl w:val="0"/>
          <w:numId w:val="41"/>
        </w:numPr>
        <w:spacing w:after="100"/>
        <w:jc w:val="both"/>
      </w:pPr>
      <w:r w:rsidRPr="00007E8B">
        <w:t>Пользователь может пополнить баланс социальной транспортной карты в виртуальной инфраструктуре (веб-портал, и т.д.), привлекаемой Оператором Системы.</w:t>
      </w:r>
    </w:p>
    <w:p w:rsidR="002B597E" w:rsidRPr="00007E8B" w:rsidRDefault="002B597E" w:rsidP="00705B86">
      <w:pPr>
        <w:pStyle w:val="af3"/>
        <w:numPr>
          <w:ilvl w:val="0"/>
          <w:numId w:val="41"/>
        </w:numPr>
        <w:spacing w:after="100"/>
        <w:jc w:val="both"/>
      </w:pPr>
      <w:r w:rsidRPr="00007E8B">
        <w:t xml:space="preserve">Пользователь социальной транспортной карты вызывает на интернет-сайте портала сервис пополнения Единой транспортной карты с поддержкой, например, </w:t>
      </w:r>
      <w:proofErr w:type="spellStart"/>
      <w:r w:rsidRPr="00007E8B">
        <w:t>MasterCard</w:t>
      </w:r>
      <w:proofErr w:type="spellEnd"/>
      <w:r w:rsidRPr="00007E8B">
        <w:t>, VISA или иной доступной платежной Системы.</w:t>
      </w:r>
    </w:p>
    <w:p w:rsidR="002B597E" w:rsidRPr="00007E8B" w:rsidRDefault="002B597E" w:rsidP="00705B86">
      <w:pPr>
        <w:pStyle w:val="af3"/>
        <w:numPr>
          <w:ilvl w:val="0"/>
          <w:numId w:val="41"/>
        </w:numPr>
        <w:spacing w:after="100"/>
        <w:jc w:val="both"/>
      </w:pPr>
      <w:r w:rsidRPr="00007E8B">
        <w:t>Сервис предлагает ввести PAN Единой транспортной карты, напечатанный на обратной стороне Единой транспортной карты.</w:t>
      </w:r>
    </w:p>
    <w:p w:rsidR="002B597E" w:rsidRPr="00007E8B" w:rsidRDefault="002B597E" w:rsidP="00705B86">
      <w:pPr>
        <w:pStyle w:val="af3"/>
        <w:numPr>
          <w:ilvl w:val="0"/>
          <w:numId w:val="41"/>
        </w:numPr>
        <w:spacing w:after="100"/>
        <w:jc w:val="both"/>
      </w:pPr>
      <w:r w:rsidRPr="00007E8B">
        <w:t>Пользователь Единой транспортной карты вводит PAN карты.</w:t>
      </w:r>
    </w:p>
    <w:p w:rsidR="002B597E" w:rsidRPr="00007E8B" w:rsidRDefault="002B597E" w:rsidP="00705B86">
      <w:pPr>
        <w:pStyle w:val="af3"/>
        <w:numPr>
          <w:ilvl w:val="0"/>
          <w:numId w:val="41"/>
        </w:numPr>
        <w:spacing w:after="100"/>
        <w:jc w:val="both"/>
      </w:pPr>
      <w:r w:rsidRPr="00007E8B">
        <w:t>Сервис проверяет PAN карты, отправляет запрос в Процессинговый центр Системы на инициацию сценария приема платежа в счет пополнения баланса Единой транспортной карты. В запросе передается идентификационный номер карты.</w:t>
      </w:r>
    </w:p>
    <w:p w:rsidR="002B597E" w:rsidRPr="00007E8B" w:rsidRDefault="002B597E" w:rsidP="00705B86">
      <w:pPr>
        <w:pStyle w:val="af3"/>
        <w:numPr>
          <w:ilvl w:val="0"/>
          <w:numId w:val="41"/>
        </w:numPr>
        <w:spacing w:after="100"/>
        <w:jc w:val="both"/>
      </w:pPr>
      <w:r w:rsidRPr="00007E8B">
        <w:t>Процессинговый центр обрабатывает полученный запрос и отправляет в ответ информационное сообщение, содержащее информацию о возможности пополнения данной карты, а так же информацию по карте (статус, остаток), минимальную и максимальную допустимую сумму пополнения.</w:t>
      </w:r>
    </w:p>
    <w:p w:rsidR="002B597E" w:rsidRPr="00007E8B" w:rsidRDefault="002B597E" w:rsidP="00705B86">
      <w:pPr>
        <w:pStyle w:val="af3"/>
        <w:numPr>
          <w:ilvl w:val="0"/>
          <w:numId w:val="41"/>
        </w:numPr>
        <w:spacing w:after="100"/>
        <w:jc w:val="both"/>
      </w:pPr>
      <w:r w:rsidRPr="00007E8B">
        <w:t>Сервис сообщает (выводит на экран) держателю карты информацию по текущему балансу карты, минимальную и максимальную разрешенной суммы пополнения.</w:t>
      </w:r>
    </w:p>
    <w:p w:rsidR="002B597E" w:rsidRPr="00007E8B" w:rsidRDefault="002B597E" w:rsidP="00705B86">
      <w:pPr>
        <w:pStyle w:val="af3"/>
        <w:numPr>
          <w:ilvl w:val="0"/>
          <w:numId w:val="41"/>
        </w:numPr>
        <w:spacing w:after="100"/>
        <w:jc w:val="both"/>
      </w:pPr>
      <w:r w:rsidRPr="00007E8B">
        <w:t>Сервис осуществляет взаимодействие с плательщиком, предлагает ввести сумму пополнения.</w:t>
      </w:r>
    </w:p>
    <w:p w:rsidR="002B597E" w:rsidRPr="00007E8B" w:rsidRDefault="002B597E" w:rsidP="00705B86">
      <w:pPr>
        <w:pStyle w:val="af3"/>
        <w:numPr>
          <w:ilvl w:val="0"/>
          <w:numId w:val="41"/>
        </w:numPr>
        <w:spacing w:after="100"/>
        <w:jc w:val="both"/>
      </w:pPr>
      <w:r w:rsidRPr="00007E8B">
        <w:t>Пользователь Единой транспортной карты вводит сумму пополнения.</w:t>
      </w:r>
    </w:p>
    <w:p w:rsidR="002B597E" w:rsidRPr="00007E8B" w:rsidRDefault="002B597E" w:rsidP="00705B86">
      <w:pPr>
        <w:pStyle w:val="af3"/>
        <w:numPr>
          <w:ilvl w:val="0"/>
          <w:numId w:val="41"/>
        </w:numPr>
        <w:spacing w:after="100"/>
        <w:jc w:val="both"/>
      </w:pPr>
      <w:r w:rsidRPr="00007E8B">
        <w:t>Сервис проверяет допустимость введенной суммы и предлагает ввести данные платежного инструмента.</w:t>
      </w:r>
    </w:p>
    <w:p w:rsidR="002B597E" w:rsidRPr="00007E8B" w:rsidRDefault="002B597E" w:rsidP="00705B86">
      <w:pPr>
        <w:pStyle w:val="af3"/>
        <w:numPr>
          <w:ilvl w:val="0"/>
          <w:numId w:val="41"/>
        </w:numPr>
        <w:spacing w:after="100"/>
        <w:jc w:val="both"/>
      </w:pPr>
      <w:r w:rsidRPr="00007E8B">
        <w:t xml:space="preserve">Пользователь карты вводит параметры банковской карты </w:t>
      </w:r>
      <w:proofErr w:type="spellStart"/>
      <w:r w:rsidRPr="00007E8B">
        <w:t>MasterCard</w:t>
      </w:r>
      <w:proofErr w:type="spellEnd"/>
      <w:r w:rsidRPr="00007E8B">
        <w:t>, VISA или иной доступной платежной Системы, с которой будет производиться пополнение.</w:t>
      </w:r>
    </w:p>
    <w:p w:rsidR="002B597E" w:rsidRPr="00007E8B" w:rsidRDefault="002B597E" w:rsidP="00705B86">
      <w:pPr>
        <w:pStyle w:val="af3"/>
        <w:numPr>
          <w:ilvl w:val="0"/>
          <w:numId w:val="41"/>
        </w:numPr>
        <w:spacing w:after="100"/>
        <w:jc w:val="both"/>
      </w:pPr>
      <w:r w:rsidRPr="00007E8B">
        <w:t>Сервис выполняет операцию авторизации денежных средств в платежной Системе.</w:t>
      </w:r>
    </w:p>
    <w:p w:rsidR="002B597E" w:rsidRPr="00007E8B" w:rsidRDefault="002B597E" w:rsidP="00705B86">
      <w:pPr>
        <w:pStyle w:val="af3"/>
        <w:numPr>
          <w:ilvl w:val="0"/>
          <w:numId w:val="41"/>
        </w:numPr>
        <w:spacing w:after="100"/>
        <w:jc w:val="both"/>
      </w:pPr>
      <w:r w:rsidRPr="00007E8B">
        <w:t xml:space="preserve">При получении положительного ответа на </w:t>
      </w:r>
      <w:proofErr w:type="spellStart"/>
      <w:r w:rsidRPr="00007E8B">
        <w:t>авторизационный</w:t>
      </w:r>
      <w:proofErr w:type="spellEnd"/>
      <w:r w:rsidRPr="00007E8B">
        <w:t xml:space="preserve"> запрос от платежной системы, Сервис отправляет в Процессинговый центр Системы запрос (запрос на выполнение платежа).</w:t>
      </w:r>
    </w:p>
    <w:p w:rsidR="002B597E" w:rsidRPr="00007E8B" w:rsidRDefault="002B597E" w:rsidP="00705B86">
      <w:pPr>
        <w:pStyle w:val="af3"/>
        <w:numPr>
          <w:ilvl w:val="0"/>
          <w:numId w:val="41"/>
        </w:numPr>
        <w:spacing w:after="100"/>
        <w:jc w:val="both"/>
      </w:pPr>
      <w:r w:rsidRPr="00007E8B">
        <w:t>Процессинговый центр, получив запрос на регистрации платежа, регистрирует платеж, и отправляет в Сервис информационное сообщение (ответ на запрос регистрации платежа).</w:t>
      </w:r>
    </w:p>
    <w:p w:rsidR="002B597E" w:rsidRPr="00007E8B" w:rsidRDefault="002B597E" w:rsidP="00705B86">
      <w:pPr>
        <w:pStyle w:val="af3"/>
        <w:numPr>
          <w:ilvl w:val="0"/>
          <w:numId w:val="41"/>
        </w:numPr>
        <w:spacing w:after="100"/>
        <w:jc w:val="both"/>
      </w:pPr>
      <w:r w:rsidRPr="00007E8B">
        <w:t>Сервис завершает процедуру пополнения Единой Транспортной карты, отображает плательщику результат выполнения операции.</w:t>
      </w:r>
    </w:p>
    <w:p w:rsidR="002B597E" w:rsidRPr="00007E8B" w:rsidRDefault="002B597E" w:rsidP="00705B86">
      <w:pPr>
        <w:pStyle w:val="af3"/>
        <w:numPr>
          <w:ilvl w:val="0"/>
          <w:numId w:val="41"/>
        </w:numPr>
        <w:spacing w:after="100"/>
        <w:jc w:val="both"/>
      </w:pPr>
      <w:r w:rsidRPr="00007E8B">
        <w:t>Пользователю карты предлагается распечатать электронную копию документа (чека) о пополнении Единой транспортной карты (опционально).</w:t>
      </w:r>
    </w:p>
    <w:p w:rsidR="002B597E" w:rsidRPr="00007E8B" w:rsidRDefault="002B597E" w:rsidP="00705B86">
      <w:pPr>
        <w:pStyle w:val="af3"/>
        <w:numPr>
          <w:ilvl w:val="0"/>
          <w:numId w:val="41"/>
        </w:numPr>
        <w:spacing w:after="100"/>
        <w:jc w:val="both"/>
      </w:pPr>
      <w:r w:rsidRPr="00007E8B">
        <w:t>Сервис формирует подтверждение завершения операции в Процессинговый Центр.</w:t>
      </w:r>
    </w:p>
    <w:p w:rsidR="002B597E" w:rsidRPr="00007E8B" w:rsidRDefault="002B597E" w:rsidP="00705B86">
      <w:pPr>
        <w:pStyle w:val="af3"/>
        <w:numPr>
          <w:ilvl w:val="0"/>
          <w:numId w:val="41"/>
        </w:numPr>
        <w:spacing w:after="100"/>
        <w:jc w:val="both"/>
      </w:pPr>
      <w:r w:rsidRPr="00007E8B">
        <w:t>При получении подтверждения о завершении платежа, Процессинговый центр выполняет следующие операции:</w:t>
      </w:r>
    </w:p>
    <w:p w:rsidR="002B597E" w:rsidRPr="00007E8B" w:rsidRDefault="002B597E" w:rsidP="00705B86">
      <w:pPr>
        <w:pStyle w:val="af3"/>
        <w:numPr>
          <w:ilvl w:val="0"/>
          <w:numId w:val="25"/>
        </w:numPr>
        <w:spacing w:after="100"/>
        <w:jc w:val="both"/>
        <w:rPr>
          <w:lang w:eastAsia="ru-RU"/>
        </w:rPr>
      </w:pPr>
      <w:r w:rsidRPr="00007E8B">
        <w:rPr>
          <w:lang w:eastAsia="ru-RU"/>
        </w:rPr>
        <w:t>формирует транзакцию пополнения;</w:t>
      </w:r>
    </w:p>
    <w:p w:rsidR="002B597E" w:rsidRPr="00007E8B" w:rsidRDefault="002B597E" w:rsidP="00705B86">
      <w:pPr>
        <w:pStyle w:val="af3"/>
        <w:numPr>
          <w:ilvl w:val="0"/>
          <w:numId w:val="25"/>
        </w:numPr>
        <w:spacing w:after="100"/>
        <w:jc w:val="both"/>
        <w:rPr>
          <w:lang w:eastAsia="ru-RU"/>
        </w:rPr>
      </w:pPr>
      <w:r w:rsidRPr="00007E8B">
        <w:rPr>
          <w:lang w:eastAsia="ru-RU"/>
        </w:rPr>
        <w:t>обновляет данные о балансе «виртуального» проездного «ЕТК-Онлайн», привязанного к карте;</w:t>
      </w:r>
    </w:p>
    <w:p w:rsidR="002B597E" w:rsidRPr="00007E8B" w:rsidRDefault="002B597E" w:rsidP="00705B86">
      <w:pPr>
        <w:pStyle w:val="af3"/>
        <w:numPr>
          <w:ilvl w:val="0"/>
          <w:numId w:val="25"/>
        </w:numPr>
        <w:spacing w:after="100"/>
        <w:jc w:val="both"/>
        <w:rPr>
          <w:lang w:eastAsia="ru-RU"/>
        </w:rPr>
      </w:pPr>
      <w:r w:rsidRPr="00007E8B">
        <w:rPr>
          <w:lang w:eastAsia="ru-RU"/>
        </w:rPr>
        <w:t>проверяет необходимость актуализировать стоп-лист - если карта находилась в стоп-листе и была пополнена на сумму, достаточную для превышения установленного порога, она удаляется из стоп-листа;</w:t>
      </w:r>
    </w:p>
    <w:p w:rsidR="002B597E" w:rsidRPr="00007E8B" w:rsidRDefault="002B597E" w:rsidP="00705B86">
      <w:pPr>
        <w:pStyle w:val="af3"/>
        <w:numPr>
          <w:ilvl w:val="0"/>
          <w:numId w:val="25"/>
        </w:numPr>
        <w:spacing w:after="100"/>
        <w:jc w:val="both"/>
        <w:rPr>
          <w:lang w:eastAsia="ru-RU"/>
        </w:rPr>
      </w:pPr>
      <w:r w:rsidRPr="00007E8B">
        <w:rPr>
          <w:lang w:eastAsia="ru-RU"/>
        </w:rPr>
        <w:t xml:space="preserve">формирует подтверждение об обработке подтверждения о завершении платежа; </w:t>
      </w:r>
    </w:p>
    <w:p w:rsidR="002B597E" w:rsidRPr="00007E8B" w:rsidRDefault="002B597E" w:rsidP="00705B86">
      <w:pPr>
        <w:pStyle w:val="af3"/>
        <w:numPr>
          <w:ilvl w:val="0"/>
          <w:numId w:val="25"/>
        </w:numPr>
        <w:spacing w:after="100"/>
        <w:jc w:val="both"/>
        <w:rPr>
          <w:lang w:eastAsia="ru-RU"/>
        </w:rPr>
      </w:pPr>
      <w:r w:rsidRPr="00007E8B">
        <w:rPr>
          <w:lang w:eastAsia="ru-RU"/>
        </w:rPr>
        <w:t>сервис формирует подтверждение в платежную систему (если это требуется по правилам платежной системы).</w:t>
      </w:r>
    </w:p>
    <w:p w:rsidR="002B597E" w:rsidRPr="002B597E" w:rsidRDefault="002B597E" w:rsidP="002B597E">
      <w:pPr>
        <w:ind w:left="491"/>
        <w:contextualSpacing/>
        <w:jc w:val="both"/>
        <w:rPr>
          <w:rFonts w:ascii="Times New Roman" w:hAnsi="Times New Roman" w:cs="Times New Roman"/>
        </w:rPr>
      </w:pPr>
    </w:p>
    <w:p w:rsidR="002B597E" w:rsidRPr="002B597E" w:rsidRDefault="002B597E" w:rsidP="00705B86">
      <w:pPr>
        <w:pStyle w:val="40"/>
        <w:keepNext w:val="0"/>
        <w:numPr>
          <w:ilvl w:val="3"/>
          <w:numId w:val="20"/>
        </w:numPr>
        <w:spacing w:before="100" w:after="100"/>
        <w:ind w:left="-142"/>
        <w:contextualSpacing/>
        <w:jc w:val="both"/>
        <w:rPr>
          <w:sz w:val="22"/>
          <w:szCs w:val="22"/>
        </w:rPr>
      </w:pPr>
      <w:r w:rsidRPr="002B597E">
        <w:rPr>
          <w:sz w:val="22"/>
          <w:szCs w:val="22"/>
        </w:rPr>
        <w:t xml:space="preserve">Порядок выпуска и пополнения социальных банковско-транспортных карт с транспортным приложением вида «ЕТК-онлайн» </w:t>
      </w:r>
    </w:p>
    <w:p w:rsidR="002B597E" w:rsidRPr="002B597E" w:rsidRDefault="002B597E" w:rsidP="002B597E">
      <w:pPr>
        <w:contextualSpacing/>
        <w:jc w:val="both"/>
        <w:rPr>
          <w:rFonts w:ascii="Times New Roman" w:hAnsi="Times New Roman" w:cs="Times New Roman"/>
        </w:rPr>
      </w:pPr>
      <w:r w:rsidRPr="002B597E">
        <w:rPr>
          <w:rFonts w:ascii="Times New Roman" w:hAnsi="Times New Roman" w:cs="Times New Roman"/>
        </w:rPr>
        <w:t>Эмиссию (выпуск) социальных банковско-транспортных карт осуществляет Уполномоченный банк.</w:t>
      </w:r>
    </w:p>
    <w:p w:rsidR="002B597E" w:rsidRPr="002B597E" w:rsidRDefault="002B597E" w:rsidP="002B597E">
      <w:pPr>
        <w:contextualSpacing/>
        <w:jc w:val="both"/>
        <w:rPr>
          <w:rFonts w:ascii="Times New Roman" w:hAnsi="Times New Roman" w:cs="Times New Roman"/>
        </w:rPr>
      </w:pPr>
      <w:r w:rsidRPr="002B597E">
        <w:rPr>
          <w:rFonts w:ascii="Times New Roman" w:hAnsi="Times New Roman" w:cs="Times New Roman"/>
        </w:rPr>
        <w:t>Социальные банковско-транспортные карты изготавливаются и проходят электронную и графическую персонализацию в Уполномоченном банке.</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Реализация СИСТЕМЫ предполагает выдачу льготным категориям граждан персонифицированных социальных банковско-транспортных карт с записанным Транспортным приложением вида «ЕТК-онлайн» с предоставлением дополнительной скидки проезд 50 %.</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Уполномоченный банк выдает социальные транспортные карты льготным категориям граждан.</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 xml:space="preserve">ЕТК, является электронным носителем, к которому в Процессинговом центре Системы привязан «виртуальный» электронный проездной вида «ЕТК-Онлайн». «Виртуальный» электронный проездной ЕТК-Онлайн в ПЦ Системы содержит информацию о внесенных пользователем денежных средствах в счет предоплаты будущих поездок. На карту записано транспортное приложение, предоставляющее право осуществлять в определенном периоде времени (настраиваемый параметр, например, 1 день) заранее определенное количество поездок (настраиваемый параметр, например, 5 поездок). Лимит (количество) поездок, записанных на карте </w:t>
      </w:r>
      <w:proofErr w:type="spellStart"/>
      <w:r w:rsidRPr="002B597E">
        <w:rPr>
          <w:rFonts w:ascii="Times New Roman" w:hAnsi="Times New Roman" w:cs="Times New Roman"/>
        </w:rPr>
        <w:t>револьвируется</w:t>
      </w:r>
      <w:proofErr w:type="spellEnd"/>
      <w:r w:rsidRPr="002B597E">
        <w:rPr>
          <w:rFonts w:ascii="Times New Roman" w:hAnsi="Times New Roman" w:cs="Times New Roman"/>
        </w:rPr>
        <w:t xml:space="preserve"> (возобновляться) в установленный период (например, ежедневно) в ходе обслуживания ЕТК-онлайн Транспортным терминалом в транспортных средствах Перевозчика, подключенного к Системе. Пользователь должен своевременно пополнять баланс «виртуального» электронного проездного в виртуальной инфраструктуре (веб-сайт, мобильное приложение и пр.) системы сбора платежей, привлекаемой Оператором Системы, и в устройствах самообслуживания по номеру транспортной карты.</w:t>
      </w:r>
    </w:p>
    <w:p w:rsidR="002B597E" w:rsidRPr="00007E8B" w:rsidRDefault="002B597E" w:rsidP="002B597E"/>
    <w:p w:rsidR="002B597E" w:rsidRPr="00007E8B" w:rsidRDefault="002B597E" w:rsidP="002B597E">
      <w:pPr>
        <w:pStyle w:val="afff4"/>
        <w:spacing w:before="100" w:after="100"/>
        <w:contextualSpacing/>
        <w:jc w:val="center"/>
        <w:rPr>
          <w:b/>
          <w:szCs w:val="22"/>
        </w:rPr>
      </w:pPr>
      <w:r w:rsidRPr="00007E8B">
        <w:rPr>
          <w:b/>
          <w:szCs w:val="22"/>
        </w:rPr>
        <w:t>Порядок выпуска социальной банковско-транспортной карты</w:t>
      </w:r>
    </w:p>
    <w:p w:rsidR="002B597E" w:rsidRPr="00007E8B" w:rsidRDefault="002B597E" w:rsidP="00705B86">
      <w:pPr>
        <w:pStyle w:val="af3"/>
        <w:numPr>
          <w:ilvl w:val="0"/>
          <w:numId w:val="38"/>
        </w:numPr>
        <w:jc w:val="both"/>
      </w:pPr>
      <w:r w:rsidRPr="00007E8B">
        <w:t>Гражданин имеющий право льготного проезда в общественном транспорте обращается к Оператору или к Уполномоченному участнику СИСТЕМЫ с просьбой выдачи социальной транспортной карты, предоставляет необходимы документы, подтверждающие льготу.</w:t>
      </w:r>
    </w:p>
    <w:p w:rsidR="002B597E" w:rsidRPr="00007E8B" w:rsidRDefault="002B597E" w:rsidP="00705B86">
      <w:pPr>
        <w:pStyle w:val="af3"/>
        <w:numPr>
          <w:ilvl w:val="0"/>
          <w:numId w:val="38"/>
        </w:numPr>
        <w:jc w:val="both"/>
      </w:pPr>
      <w:r w:rsidRPr="00007E8B">
        <w:t>Оператор или Уполномоченный участник СИСТЕМЫ определяет право гражданина на предоставление социальной транспортной карты.</w:t>
      </w:r>
    </w:p>
    <w:p w:rsidR="002B597E" w:rsidRPr="00007E8B" w:rsidRDefault="002B597E" w:rsidP="00705B86">
      <w:pPr>
        <w:pStyle w:val="af3"/>
        <w:numPr>
          <w:ilvl w:val="0"/>
          <w:numId w:val="38"/>
        </w:numPr>
        <w:jc w:val="both"/>
      </w:pPr>
      <w:r w:rsidRPr="00007E8B">
        <w:t>Оператор или Уполномоченный участник СИСТЕМЫ передает в Уполномоченный банк реестр граждан, имеющих право на выдачу социальной банковско-транспортной карты.</w:t>
      </w:r>
    </w:p>
    <w:p w:rsidR="002B597E" w:rsidRPr="00007E8B" w:rsidRDefault="002B597E" w:rsidP="00705B86">
      <w:pPr>
        <w:pStyle w:val="af3"/>
        <w:numPr>
          <w:ilvl w:val="0"/>
          <w:numId w:val="38"/>
        </w:numPr>
        <w:jc w:val="both"/>
      </w:pPr>
      <w:r w:rsidRPr="00007E8B">
        <w:t>Уполномоченный банк выдает социальную банковско-транспортную карту гражданину.</w:t>
      </w:r>
    </w:p>
    <w:p w:rsidR="002B597E" w:rsidRPr="00007E8B" w:rsidRDefault="002B597E" w:rsidP="00705B86">
      <w:pPr>
        <w:pStyle w:val="af3"/>
        <w:numPr>
          <w:ilvl w:val="0"/>
          <w:numId w:val="38"/>
        </w:numPr>
        <w:jc w:val="both"/>
      </w:pPr>
      <w:r w:rsidRPr="00007E8B">
        <w:t xml:space="preserve">В случае утери/поломки социальной транспортной карты гражданин обращается к Уполномоченному банку для </w:t>
      </w:r>
      <w:proofErr w:type="spellStart"/>
      <w:r w:rsidRPr="00007E8B">
        <w:t>перевыдачи</w:t>
      </w:r>
      <w:proofErr w:type="spellEnd"/>
      <w:r w:rsidRPr="00007E8B">
        <w:t xml:space="preserve"> карты, при этом «старая» карта гражданина блокируется в СИСТЕМЕ.</w:t>
      </w: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Порядок пополнения социальной банковско-транспортной карты</w:t>
      </w:r>
    </w:p>
    <w:p w:rsidR="002B597E" w:rsidRPr="002B597E" w:rsidRDefault="002B597E" w:rsidP="002B597E">
      <w:pPr>
        <w:ind w:left="2" w:firstLine="1"/>
        <w:contextualSpacing/>
        <w:jc w:val="both"/>
        <w:rPr>
          <w:rFonts w:ascii="Times New Roman" w:hAnsi="Times New Roman" w:cs="Times New Roman"/>
        </w:rPr>
      </w:pPr>
      <w:r w:rsidRPr="002B597E">
        <w:rPr>
          <w:rFonts w:ascii="Times New Roman" w:hAnsi="Times New Roman" w:cs="Times New Roman"/>
        </w:rPr>
        <w:t>Для поддержания в активном состоянии социальной банковско-транспортной карты Пользователь должен своевременно производить пополнение баланса социальной транспортной карты денежными средствами в размере, необходимом и достаточном для оплаты проезда на Общественном транспорте, с учетом установленного тарифа.</w:t>
      </w:r>
    </w:p>
    <w:p w:rsidR="002B597E" w:rsidRPr="002B597E" w:rsidRDefault="002B597E" w:rsidP="002B597E">
      <w:pPr>
        <w:contextualSpacing/>
        <w:rPr>
          <w:rFonts w:ascii="Times New Roman" w:hAnsi="Times New Roman" w:cs="Times New Roman"/>
        </w:rPr>
      </w:pP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Порядок пополнения социальной банковско-транспортной карты с записанным транспортным приложением «ЕТК-онлайн» в Устройствах самообслуживания</w:t>
      </w:r>
    </w:p>
    <w:p w:rsidR="002B597E" w:rsidRPr="00007E8B" w:rsidRDefault="002B597E" w:rsidP="00705B86">
      <w:pPr>
        <w:pStyle w:val="af3"/>
        <w:numPr>
          <w:ilvl w:val="0"/>
          <w:numId w:val="42"/>
        </w:numPr>
        <w:spacing w:after="100"/>
        <w:jc w:val="both"/>
      </w:pPr>
      <w:r w:rsidRPr="00007E8B">
        <w:t xml:space="preserve">Пользователь может пополнить баланс социальной банковско-транспортной карты с помощью Устройства самообслуживания Банка, оснащенного </w:t>
      </w:r>
      <w:proofErr w:type="spellStart"/>
      <w:r w:rsidRPr="00007E8B">
        <w:t>купюроприемником</w:t>
      </w:r>
      <w:proofErr w:type="spellEnd"/>
      <w:r w:rsidRPr="00007E8B">
        <w:t>.</w:t>
      </w:r>
    </w:p>
    <w:p w:rsidR="002B597E" w:rsidRPr="00007E8B" w:rsidRDefault="002B597E" w:rsidP="00705B86">
      <w:pPr>
        <w:pStyle w:val="af3"/>
        <w:numPr>
          <w:ilvl w:val="0"/>
          <w:numId w:val="42"/>
        </w:numPr>
        <w:spacing w:after="100"/>
        <w:jc w:val="both"/>
      </w:pPr>
      <w:r w:rsidRPr="00007E8B">
        <w:t>Пользователь выбирает в меню Устройства самообслуживания операцию (услугу) «Пополнение Единой транспортной карты».</w:t>
      </w:r>
    </w:p>
    <w:p w:rsidR="002B597E" w:rsidRPr="00007E8B" w:rsidRDefault="002B597E" w:rsidP="00705B86">
      <w:pPr>
        <w:pStyle w:val="af3"/>
        <w:numPr>
          <w:ilvl w:val="0"/>
          <w:numId w:val="42"/>
        </w:numPr>
        <w:spacing w:after="100"/>
        <w:jc w:val="both"/>
      </w:pPr>
      <w:r w:rsidRPr="00007E8B">
        <w:t>Информационная система сбора платежей осуществляет взаимодействие с плательщиком, в ходе которого система предоставляет информацию о доступных операциях, плательщик выбирает операцию и указывает параметры платежа (PAN транспортной карты).</w:t>
      </w:r>
    </w:p>
    <w:p w:rsidR="002B597E" w:rsidRPr="00007E8B" w:rsidRDefault="002B597E" w:rsidP="00705B86">
      <w:pPr>
        <w:pStyle w:val="af3"/>
        <w:numPr>
          <w:ilvl w:val="0"/>
          <w:numId w:val="42"/>
        </w:numPr>
        <w:spacing w:after="100"/>
        <w:jc w:val="both"/>
      </w:pPr>
      <w:r w:rsidRPr="00007E8B">
        <w:t>Устройство самообслуживания отправляет запрос в Процессинговый центр Системы на инициацию сценария приема платежа в счет пополнения баланса карты ЕТК. В запросе передается идентификационный номер карты.</w:t>
      </w:r>
    </w:p>
    <w:p w:rsidR="002B597E" w:rsidRPr="00007E8B" w:rsidRDefault="002B597E" w:rsidP="00705B86">
      <w:pPr>
        <w:pStyle w:val="af3"/>
        <w:numPr>
          <w:ilvl w:val="0"/>
          <w:numId w:val="42"/>
        </w:numPr>
        <w:spacing w:after="100"/>
        <w:jc w:val="both"/>
      </w:pPr>
      <w:r w:rsidRPr="00007E8B">
        <w:t>Процессинговый центр обрабатывает полученный запрос и отправляет в ответ информационное сообщение, подтверждая возможность выполнения операции пополнения.</w:t>
      </w:r>
    </w:p>
    <w:p w:rsidR="002B597E" w:rsidRPr="00007E8B" w:rsidRDefault="002B597E" w:rsidP="00705B86">
      <w:pPr>
        <w:pStyle w:val="af3"/>
        <w:numPr>
          <w:ilvl w:val="0"/>
          <w:numId w:val="42"/>
        </w:numPr>
        <w:spacing w:after="100"/>
        <w:jc w:val="both"/>
      </w:pPr>
      <w:r w:rsidRPr="00007E8B">
        <w:t>Устройство самообслуживания отображает Пользователю текущий остаток денежных средств, минимальная и максимальная сумма, на которую карту возможно пополнить, и предлагает внести денежные средства.</w:t>
      </w:r>
    </w:p>
    <w:p w:rsidR="002B597E" w:rsidRPr="00007E8B" w:rsidRDefault="002B597E" w:rsidP="00705B86">
      <w:pPr>
        <w:pStyle w:val="af3"/>
        <w:numPr>
          <w:ilvl w:val="0"/>
          <w:numId w:val="42"/>
        </w:numPr>
        <w:spacing w:after="100"/>
        <w:jc w:val="both"/>
      </w:pPr>
      <w:r w:rsidRPr="00007E8B">
        <w:t xml:space="preserve">Пользователь вносит в </w:t>
      </w:r>
      <w:proofErr w:type="spellStart"/>
      <w:r w:rsidRPr="00007E8B">
        <w:t>купюроприемник</w:t>
      </w:r>
      <w:proofErr w:type="spellEnd"/>
      <w:r w:rsidRPr="00007E8B">
        <w:t xml:space="preserve"> наличные денежные средства в счет предоплаты за проезд на общественном транспорте Перевозчиков подключенных к Системе.</w:t>
      </w:r>
    </w:p>
    <w:p w:rsidR="002B597E" w:rsidRPr="00007E8B" w:rsidRDefault="002B597E" w:rsidP="00705B86">
      <w:pPr>
        <w:pStyle w:val="af3"/>
        <w:numPr>
          <w:ilvl w:val="0"/>
          <w:numId w:val="42"/>
        </w:numPr>
        <w:spacing w:after="100"/>
        <w:jc w:val="both"/>
      </w:pPr>
      <w:r w:rsidRPr="00007E8B">
        <w:t>Устройство самообслуживания обрабатывает запрос. Формирует и отправляет в Процессинговый центр Системы запрос на регистрацию платежа. В запросе передается информация об операции, в т.ч. сумма пополнения.</w:t>
      </w:r>
    </w:p>
    <w:p w:rsidR="002B597E" w:rsidRPr="00007E8B" w:rsidRDefault="002B597E" w:rsidP="00705B86">
      <w:pPr>
        <w:pStyle w:val="af3"/>
        <w:numPr>
          <w:ilvl w:val="0"/>
          <w:numId w:val="42"/>
        </w:numPr>
        <w:spacing w:after="100"/>
        <w:jc w:val="both"/>
      </w:pPr>
      <w:r w:rsidRPr="00007E8B">
        <w:t>Процессинговый центр получает и обрабатывает данные, полученные от Устройства самообслуживания. При возможности выполнения платежа на указанную сумму, процессинговый центр регистрирует информацию о платеже и передает устройству самообслуживание подтверждение.</w:t>
      </w:r>
    </w:p>
    <w:p w:rsidR="002B597E" w:rsidRPr="00007E8B" w:rsidRDefault="002B597E" w:rsidP="00705B86">
      <w:pPr>
        <w:pStyle w:val="af3"/>
        <w:numPr>
          <w:ilvl w:val="0"/>
          <w:numId w:val="42"/>
        </w:numPr>
        <w:spacing w:after="100"/>
        <w:jc w:val="both"/>
      </w:pPr>
      <w:r w:rsidRPr="00007E8B">
        <w:t>Устройство самообслуживания при получении положительного ответа от процессингового центра печатает чек об успешном выполнении операции и передает в ПЦ подтверждение завершения операции</w:t>
      </w:r>
    </w:p>
    <w:p w:rsidR="002B597E" w:rsidRPr="00007E8B" w:rsidRDefault="002B597E" w:rsidP="00705B86">
      <w:pPr>
        <w:pStyle w:val="af3"/>
        <w:numPr>
          <w:ilvl w:val="0"/>
          <w:numId w:val="42"/>
        </w:numPr>
        <w:spacing w:after="100"/>
        <w:jc w:val="both"/>
      </w:pPr>
      <w:r w:rsidRPr="00007E8B">
        <w:t>При получении подтверждения о завершении платежа на стороне устройства самообслуживания, Процессинговый центр выполняет следующие операции:</w:t>
      </w:r>
    </w:p>
    <w:p w:rsidR="002B597E" w:rsidRPr="00007E8B" w:rsidRDefault="002B597E" w:rsidP="00705B86">
      <w:pPr>
        <w:pStyle w:val="af3"/>
        <w:numPr>
          <w:ilvl w:val="1"/>
          <w:numId w:val="25"/>
        </w:numPr>
        <w:spacing w:after="100"/>
        <w:ind w:left="851"/>
        <w:jc w:val="both"/>
        <w:rPr>
          <w:lang w:eastAsia="ru-RU"/>
        </w:rPr>
      </w:pPr>
      <w:r w:rsidRPr="00007E8B">
        <w:rPr>
          <w:lang w:eastAsia="ru-RU"/>
        </w:rPr>
        <w:t>формирует транзакцию пополнения;</w:t>
      </w:r>
    </w:p>
    <w:p w:rsidR="002B597E" w:rsidRPr="00007E8B" w:rsidRDefault="002B597E" w:rsidP="00705B86">
      <w:pPr>
        <w:pStyle w:val="af3"/>
        <w:numPr>
          <w:ilvl w:val="1"/>
          <w:numId w:val="25"/>
        </w:numPr>
        <w:spacing w:after="100"/>
        <w:ind w:left="851"/>
        <w:jc w:val="both"/>
        <w:rPr>
          <w:lang w:eastAsia="ru-RU"/>
        </w:rPr>
      </w:pPr>
      <w:r w:rsidRPr="00007E8B">
        <w:rPr>
          <w:lang w:eastAsia="ru-RU"/>
        </w:rPr>
        <w:t>Обновляет данные о балансе «виртуального» проездного «ЕТК-</w:t>
      </w:r>
      <w:proofErr w:type="spellStart"/>
      <w:r w:rsidRPr="00007E8B">
        <w:rPr>
          <w:lang w:eastAsia="ru-RU"/>
        </w:rPr>
        <w:t>ОнЛайн</w:t>
      </w:r>
      <w:proofErr w:type="spellEnd"/>
      <w:r w:rsidRPr="00007E8B">
        <w:rPr>
          <w:lang w:eastAsia="ru-RU"/>
        </w:rPr>
        <w:t>», привязанного к карте;</w:t>
      </w:r>
    </w:p>
    <w:p w:rsidR="002B597E" w:rsidRPr="00007E8B" w:rsidRDefault="002B597E" w:rsidP="00705B86">
      <w:pPr>
        <w:pStyle w:val="af3"/>
        <w:numPr>
          <w:ilvl w:val="1"/>
          <w:numId w:val="25"/>
        </w:numPr>
        <w:spacing w:after="100"/>
        <w:ind w:left="851"/>
        <w:jc w:val="both"/>
        <w:rPr>
          <w:lang w:eastAsia="ru-RU"/>
        </w:rPr>
      </w:pPr>
      <w:r w:rsidRPr="00007E8B">
        <w:rPr>
          <w:lang w:eastAsia="ru-RU"/>
        </w:rPr>
        <w:t>Проверяет необходимость актуализировать стоп-лист - если карта находилась в стоп-листе и была пополнена на сумму, достаточную для превышения установленного порога, она удаляется из стоп-листа;</w:t>
      </w:r>
    </w:p>
    <w:p w:rsidR="002B597E" w:rsidRPr="00007E8B" w:rsidRDefault="002B597E" w:rsidP="00705B86">
      <w:pPr>
        <w:pStyle w:val="af3"/>
        <w:numPr>
          <w:ilvl w:val="0"/>
          <w:numId w:val="42"/>
        </w:numPr>
        <w:spacing w:after="100"/>
        <w:jc w:val="both"/>
      </w:pPr>
      <w:r w:rsidRPr="00007E8B">
        <w:t>Процессинговый центр отправляет информационное сообщение, подтверждая завершение платежа.</w:t>
      </w:r>
    </w:p>
    <w:p w:rsidR="002B597E" w:rsidRPr="00007E8B" w:rsidRDefault="002B597E" w:rsidP="002B597E">
      <w:pPr>
        <w:contextualSpacing/>
        <w:jc w:val="center"/>
      </w:pPr>
    </w:p>
    <w:p w:rsidR="002B597E" w:rsidRPr="00007E8B" w:rsidRDefault="002B597E" w:rsidP="002B597E">
      <w:pPr>
        <w:contextualSpacing/>
        <w:jc w:val="center"/>
        <w:rPr>
          <w:b/>
        </w:rPr>
      </w:pPr>
      <w:r w:rsidRPr="00007E8B">
        <w:rPr>
          <w:b/>
        </w:rPr>
        <w:t xml:space="preserve">Порядок пополнения социальной банковско-транспортной карты с транспортным приложением вида ЕТК-онлайн в виртуальной инфраструктуре (в сети Интернет) </w:t>
      </w:r>
    </w:p>
    <w:p w:rsidR="002B597E" w:rsidRPr="00007E8B" w:rsidRDefault="002B597E" w:rsidP="00705B86">
      <w:pPr>
        <w:pStyle w:val="af3"/>
        <w:numPr>
          <w:ilvl w:val="0"/>
          <w:numId w:val="43"/>
        </w:numPr>
        <w:spacing w:after="100"/>
        <w:jc w:val="both"/>
      </w:pPr>
      <w:r w:rsidRPr="00007E8B">
        <w:t>Пользователь может пополнить баланс социальной банковско-транспортной карты в виртуальной инфраструктуре (веб-портал, и т.д.), привлекаемой Оператором Системы.</w:t>
      </w:r>
    </w:p>
    <w:p w:rsidR="002B597E" w:rsidRPr="00007E8B" w:rsidRDefault="002B597E" w:rsidP="00705B86">
      <w:pPr>
        <w:pStyle w:val="af3"/>
        <w:numPr>
          <w:ilvl w:val="0"/>
          <w:numId w:val="43"/>
        </w:numPr>
        <w:spacing w:after="100"/>
        <w:ind w:left="426"/>
        <w:jc w:val="both"/>
      </w:pPr>
      <w:r w:rsidRPr="00007E8B">
        <w:t xml:space="preserve">Пользователь социальной транспортной карты вызывает на интернет-сайте портала сервис пополнения Единой транспортной карты с поддержкой, например, </w:t>
      </w:r>
      <w:proofErr w:type="spellStart"/>
      <w:r w:rsidRPr="00007E8B">
        <w:t>MasterCard</w:t>
      </w:r>
      <w:proofErr w:type="spellEnd"/>
      <w:r w:rsidRPr="00007E8B">
        <w:t>, VISA или иной доступной платежной Системы.</w:t>
      </w:r>
    </w:p>
    <w:p w:rsidR="002B597E" w:rsidRPr="00007E8B" w:rsidRDefault="002B597E" w:rsidP="00705B86">
      <w:pPr>
        <w:pStyle w:val="af3"/>
        <w:numPr>
          <w:ilvl w:val="0"/>
          <w:numId w:val="43"/>
        </w:numPr>
        <w:spacing w:after="100"/>
        <w:ind w:left="426"/>
        <w:jc w:val="both"/>
      </w:pPr>
      <w:r w:rsidRPr="00007E8B">
        <w:t>Сервис предлагает ввести PAN Единой транспортной карты, напечатанный на обратной стороне Единой транспортной карты.</w:t>
      </w:r>
    </w:p>
    <w:p w:rsidR="002B597E" w:rsidRPr="00007E8B" w:rsidRDefault="002B597E" w:rsidP="00705B86">
      <w:pPr>
        <w:pStyle w:val="af3"/>
        <w:numPr>
          <w:ilvl w:val="0"/>
          <w:numId w:val="43"/>
        </w:numPr>
        <w:spacing w:after="100"/>
        <w:ind w:left="426"/>
        <w:jc w:val="both"/>
      </w:pPr>
      <w:r w:rsidRPr="00007E8B">
        <w:t>Пользователь Единой транспортной карты вводит PAN карты.</w:t>
      </w:r>
    </w:p>
    <w:p w:rsidR="002B597E" w:rsidRPr="00007E8B" w:rsidRDefault="002B597E" w:rsidP="00705B86">
      <w:pPr>
        <w:pStyle w:val="af3"/>
        <w:numPr>
          <w:ilvl w:val="0"/>
          <w:numId w:val="43"/>
        </w:numPr>
        <w:spacing w:after="100"/>
        <w:ind w:left="426"/>
        <w:jc w:val="both"/>
      </w:pPr>
      <w:r w:rsidRPr="00007E8B">
        <w:t>Сервис проверяет PAN карты, отправляет запрос в Процессинговый центр Системы на инициацию сценария приема платежа в счет пополнения баланса Единой транспортной карты. В запросе передается идентификационный номер карты.</w:t>
      </w:r>
    </w:p>
    <w:p w:rsidR="002B597E" w:rsidRPr="00007E8B" w:rsidRDefault="002B597E" w:rsidP="00705B86">
      <w:pPr>
        <w:pStyle w:val="af3"/>
        <w:numPr>
          <w:ilvl w:val="0"/>
          <w:numId w:val="43"/>
        </w:numPr>
        <w:spacing w:after="100"/>
        <w:ind w:left="426"/>
        <w:jc w:val="both"/>
      </w:pPr>
      <w:r w:rsidRPr="00007E8B">
        <w:t>Процессинговый центр обрабатывает полученный запрос и отправляет в ответ информационное сообщение, содержащее информацию о возможности пополнения данной карты, а так же информацию по карте (статус, остаток), минимальную и максимальную допустимую сумму пополнения.</w:t>
      </w:r>
    </w:p>
    <w:p w:rsidR="002B597E" w:rsidRPr="00007E8B" w:rsidRDefault="002B597E" w:rsidP="00705B86">
      <w:pPr>
        <w:pStyle w:val="af3"/>
        <w:numPr>
          <w:ilvl w:val="0"/>
          <w:numId w:val="43"/>
        </w:numPr>
        <w:spacing w:after="100"/>
        <w:ind w:left="426"/>
        <w:jc w:val="both"/>
      </w:pPr>
      <w:r w:rsidRPr="00007E8B">
        <w:t>Сервис сообщает (выводит на экран) держателю карты информацию по текущему балансу карты, минимальную и максимальную разрешенной суммы пополнения.</w:t>
      </w:r>
    </w:p>
    <w:p w:rsidR="002B597E" w:rsidRPr="00007E8B" w:rsidRDefault="002B597E" w:rsidP="00705B86">
      <w:pPr>
        <w:pStyle w:val="af3"/>
        <w:numPr>
          <w:ilvl w:val="0"/>
          <w:numId w:val="43"/>
        </w:numPr>
        <w:spacing w:after="100"/>
        <w:ind w:left="426"/>
        <w:jc w:val="both"/>
      </w:pPr>
      <w:r w:rsidRPr="00007E8B">
        <w:t>Сервис осуществляет взаимодействие с плательщиком, предлагает ввести сумму пополнения.</w:t>
      </w:r>
    </w:p>
    <w:p w:rsidR="002B597E" w:rsidRPr="00007E8B" w:rsidRDefault="002B597E" w:rsidP="00705B86">
      <w:pPr>
        <w:pStyle w:val="af3"/>
        <w:numPr>
          <w:ilvl w:val="0"/>
          <w:numId w:val="43"/>
        </w:numPr>
        <w:spacing w:after="100"/>
        <w:ind w:left="426"/>
        <w:jc w:val="both"/>
      </w:pPr>
      <w:r w:rsidRPr="00007E8B">
        <w:t>Пользователь Единой транспортной карты вводит сумму пополнения.</w:t>
      </w:r>
    </w:p>
    <w:p w:rsidR="002B597E" w:rsidRPr="00007E8B" w:rsidRDefault="002B597E" w:rsidP="00705B86">
      <w:pPr>
        <w:pStyle w:val="af3"/>
        <w:numPr>
          <w:ilvl w:val="0"/>
          <w:numId w:val="43"/>
        </w:numPr>
        <w:spacing w:after="100"/>
        <w:ind w:left="426"/>
        <w:jc w:val="both"/>
      </w:pPr>
      <w:r w:rsidRPr="00007E8B">
        <w:t>Сервис проверяет допустимость введенной суммы и предлагает ввести данные платежного инструмента.</w:t>
      </w:r>
    </w:p>
    <w:p w:rsidR="002B597E" w:rsidRPr="00007E8B" w:rsidRDefault="002B597E" w:rsidP="00705B86">
      <w:pPr>
        <w:pStyle w:val="af3"/>
        <w:numPr>
          <w:ilvl w:val="0"/>
          <w:numId w:val="43"/>
        </w:numPr>
        <w:spacing w:after="100"/>
        <w:ind w:left="426"/>
        <w:jc w:val="both"/>
      </w:pPr>
      <w:r w:rsidRPr="00007E8B">
        <w:t xml:space="preserve">Пользователь карты вводит параметры банковской карты </w:t>
      </w:r>
      <w:proofErr w:type="spellStart"/>
      <w:r w:rsidRPr="00007E8B">
        <w:t>MasterCard</w:t>
      </w:r>
      <w:proofErr w:type="spellEnd"/>
      <w:r w:rsidRPr="00007E8B">
        <w:t>, VISA или иной доступной платежной Системы, с которой будет производиться пополнение.</w:t>
      </w:r>
    </w:p>
    <w:p w:rsidR="002B597E" w:rsidRPr="00007E8B" w:rsidRDefault="002B597E" w:rsidP="00705B86">
      <w:pPr>
        <w:pStyle w:val="af3"/>
        <w:numPr>
          <w:ilvl w:val="0"/>
          <w:numId w:val="43"/>
        </w:numPr>
        <w:spacing w:after="100"/>
        <w:ind w:left="426"/>
        <w:jc w:val="both"/>
      </w:pPr>
      <w:r w:rsidRPr="00007E8B">
        <w:t>Сервис выполняет операцию авторизации денежных средств в платежной Системе.</w:t>
      </w:r>
    </w:p>
    <w:p w:rsidR="002B597E" w:rsidRPr="00007E8B" w:rsidRDefault="002B597E" w:rsidP="00705B86">
      <w:pPr>
        <w:pStyle w:val="af3"/>
        <w:numPr>
          <w:ilvl w:val="0"/>
          <w:numId w:val="43"/>
        </w:numPr>
        <w:spacing w:after="100"/>
        <w:ind w:left="426"/>
        <w:jc w:val="both"/>
      </w:pPr>
      <w:r w:rsidRPr="00007E8B">
        <w:t xml:space="preserve">При получении положительного ответа на </w:t>
      </w:r>
      <w:proofErr w:type="spellStart"/>
      <w:r w:rsidRPr="00007E8B">
        <w:t>авторизационный</w:t>
      </w:r>
      <w:proofErr w:type="spellEnd"/>
      <w:r w:rsidRPr="00007E8B">
        <w:t xml:space="preserve"> запрос от платежной системы, Сервис отправляет в Процессинговый центр Системы запрос (запрос на выполнение платежа).</w:t>
      </w:r>
    </w:p>
    <w:p w:rsidR="002B597E" w:rsidRPr="00007E8B" w:rsidRDefault="002B597E" w:rsidP="00705B86">
      <w:pPr>
        <w:pStyle w:val="af3"/>
        <w:numPr>
          <w:ilvl w:val="0"/>
          <w:numId w:val="43"/>
        </w:numPr>
        <w:spacing w:after="100"/>
        <w:ind w:left="426"/>
        <w:jc w:val="both"/>
      </w:pPr>
      <w:r w:rsidRPr="00007E8B">
        <w:t>Процессинговый центр, получив запрос на регистрации платежа, регистрирует платеж, и отправляет в Сервис информационное сообщение (ответ на запрос регистрации платежа).</w:t>
      </w:r>
    </w:p>
    <w:p w:rsidR="002B597E" w:rsidRPr="00007E8B" w:rsidRDefault="002B597E" w:rsidP="00705B86">
      <w:pPr>
        <w:pStyle w:val="af3"/>
        <w:numPr>
          <w:ilvl w:val="0"/>
          <w:numId w:val="43"/>
        </w:numPr>
        <w:spacing w:after="100"/>
        <w:ind w:left="426"/>
        <w:jc w:val="both"/>
      </w:pPr>
      <w:r w:rsidRPr="00007E8B">
        <w:t>Сервис завершает процедуру пополнения Единой Транспортной карты, отображает плательщику результат выполнения операции.</w:t>
      </w:r>
    </w:p>
    <w:p w:rsidR="002B597E" w:rsidRPr="00007E8B" w:rsidRDefault="002B597E" w:rsidP="00705B86">
      <w:pPr>
        <w:pStyle w:val="af3"/>
        <w:numPr>
          <w:ilvl w:val="0"/>
          <w:numId w:val="43"/>
        </w:numPr>
        <w:spacing w:after="100"/>
        <w:ind w:left="426"/>
        <w:jc w:val="both"/>
      </w:pPr>
      <w:r w:rsidRPr="00007E8B">
        <w:t>Пользователю карты предлагается распечатать электронную копию документа (чека) о пополнении Единой транспортной карты (опционально).</w:t>
      </w:r>
    </w:p>
    <w:p w:rsidR="002B597E" w:rsidRPr="00007E8B" w:rsidRDefault="002B597E" w:rsidP="00705B86">
      <w:pPr>
        <w:pStyle w:val="af3"/>
        <w:numPr>
          <w:ilvl w:val="0"/>
          <w:numId w:val="43"/>
        </w:numPr>
        <w:spacing w:after="100"/>
        <w:ind w:left="426"/>
        <w:jc w:val="both"/>
      </w:pPr>
      <w:r w:rsidRPr="00007E8B">
        <w:t>Сервис формирует подтверждение завершения операции в Процессинговый Центр.</w:t>
      </w:r>
    </w:p>
    <w:p w:rsidR="002B597E" w:rsidRPr="00007E8B" w:rsidRDefault="002B597E" w:rsidP="00705B86">
      <w:pPr>
        <w:pStyle w:val="af3"/>
        <w:numPr>
          <w:ilvl w:val="0"/>
          <w:numId w:val="43"/>
        </w:numPr>
        <w:spacing w:after="100"/>
        <w:ind w:left="426"/>
        <w:jc w:val="both"/>
      </w:pPr>
      <w:r w:rsidRPr="00007E8B">
        <w:t>При получении подтверждения о завершении платежа, Процессинговый центр выполняет следующие операции:</w:t>
      </w:r>
    </w:p>
    <w:p w:rsidR="002B597E" w:rsidRPr="00007E8B" w:rsidRDefault="002B597E" w:rsidP="00705B86">
      <w:pPr>
        <w:pStyle w:val="af3"/>
        <w:numPr>
          <w:ilvl w:val="0"/>
          <w:numId w:val="25"/>
        </w:numPr>
        <w:spacing w:after="100"/>
        <w:jc w:val="both"/>
        <w:rPr>
          <w:lang w:eastAsia="ru-RU"/>
        </w:rPr>
      </w:pPr>
      <w:r w:rsidRPr="00007E8B">
        <w:rPr>
          <w:lang w:eastAsia="ru-RU"/>
        </w:rPr>
        <w:t>формирует транзакцию пополнения;</w:t>
      </w:r>
    </w:p>
    <w:p w:rsidR="002B597E" w:rsidRPr="00007E8B" w:rsidRDefault="002B597E" w:rsidP="00705B86">
      <w:pPr>
        <w:pStyle w:val="af3"/>
        <w:numPr>
          <w:ilvl w:val="0"/>
          <w:numId w:val="25"/>
        </w:numPr>
        <w:spacing w:after="100"/>
        <w:jc w:val="both"/>
        <w:rPr>
          <w:lang w:eastAsia="ru-RU"/>
        </w:rPr>
      </w:pPr>
      <w:r w:rsidRPr="00007E8B">
        <w:rPr>
          <w:lang w:eastAsia="ru-RU"/>
        </w:rPr>
        <w:t>обновляет данные о балансе «виртуального» проездного «ЕТК-</w:t>
      </w:r>
      <w:proofErr w:type="spellStart"/>
      <w:r w:rsidRPr="00007E8B">
        <w:rPr>
          <w:lang w:eastAsia="ru-RU"/>
        </w:rPr>
        <w:t>ОнЛайн</w:t>
      </w:r>
      <w:proofErr w:type="spellEnd"/>
      <w:r w:rsidRPr="00007E8B">
        <w:rPr>
          <w:lang w:eastAsia="ru-RU"/>
        </w:rPr>
        <w:t>», привязанного к карте;</w:t>
      </w:r>
    </w:p>
    <w:p w:rsidR="002B597E" w:rsidRPr="00007E8B" w:rsidRDefault="002B597E" w:rsidP="00705B86">
      <w:pPr>
        <w:pStyle w:val="af3"/>
        <w:numPr>
          <w:ilvl w:val="0"/>
          <w:numId w:val="25"/>
        </w:numPr>
        <w:spacing w:after="100"/>
        <w:jc w:val="both"/>
        <w:rPr>
          <w:lang w:eastAsia="ru-RU"/>
        </w:rPr>
      </w:pPr>
      <w:r w:rsidRPr="00007E8B">
        <w:rPr>
          <w:lang w:eastAsia="ru-RU"/>
        </w:rPr>
        <w:t>проверяет необходимость актуализировать стоп-лист - если карта находилась в стоп-листе и была пополнена на сумму, достаточную для превышения установленного порога, она удаляется из стоп-листа;</w:t>
      </w:r>
    </w:p>
    <w:p w:rsidR="002B597E" w:rsidRPr="00007E8B" w:rsidRDefault="002B597E" w:rsidP="00705B86">
      <w:pPr>
        <w:pStyle w:val="af3"/>
        <w:numPr>
          <w:ilvl w:val="0"/>
          <w:numId w:val="25"/>
        </w:numPr>
        <w:spacing w:after="100"/>
        <w:jc w:val="both"/>
        <w:rPr>
          <w:lang w:eastAsia="ru-RU"/>
        </w:rPr>
      </w:pPr>
      <w:r w:rsidRPr="00007E8B">
        <w:rPr>
          <w:lang w:eastAsia="ru-RU"/>
        </w:rPr>
        <w:t xml:space="preserve">формирует подтверждение об обработке подтверждения о завершении платежа; </w:t>
      </w:r>
    </w:p>
    <w:p w:rsidR="002B597E" w:rsidRPr="00007E8B" w:rsidRDefault="002B597E" w:rsidP="00705B86">
      <w:pPr>
        <w:pStyle w:val="af3"/>
        <w:numPr>
          <w:ilvl w:val="0"/>
          <w:numId w:val="25"/>
        </w:numPr>
        <w:spacing w:after="100"/>
        <w:jc w:val="both"/>
      </w:pPr>
      <w:r w:rsidRPr="00007E8B">
        <w:rPr>
          <w:lang w:eastAsia="ru-RU"/>
        </w:rPr>
        <w:t>сервис формирует подтверждение в платежную систему (если это требуется по правилам платежной системы).</w:t>
      </w:r>
    </w:p>
    <w:p w:rsidR="002B597E" w:rsidRPr="00007E8B" w:rsidRDefault="002B597E" w:rsidP="00705B86">
      <w:pPr>
        <w:pStyle w:val="40"/>
        <w:keepNext w:val="0"/>
        <w:numPr>
          <w:ilvl w:val="3"/>
          <w:numId w:val="20"/>
        </w:numPr>
        <w:spacing w:before="100" w:after="100"/>
        <w:ind w:left="-142"/>
        <w:contextualSpacing/>
        <w:jc w:val="both"/>
        <w:rPr>
          <w:sz w:val="22"/>
          <w:szCs w:val="22"/>
        </w:rPr>
      </w:pPr>
      <w:r w:rsidRPr="00007E8B">
        <w:rPr>
          <w:sz w:val="22"/>
          <w:szCs w:val="22"/>
        </w:rPr>
        <w:t xml:space="preserve">Порядок выпуска и пополнения </w:t>
      </w:r>
      <w:proofErr w:type="spellStart"/>
      <w:r w:rsidRPr="00007E8B">
        <w:rPr>
          <w:sz w:val="22"/>
          <w:szCs w:val="22"/>
        </w:rPr>
        <w:t>безлимитных</w:t>
      </w:r>
      <w:proofErr w:type="spellEnd"/>
      <w:r w:rsidRPr="00007E8B">
        <w:rPr>
          <w:sz w:val="22"/>
          <w:szCs w:val="22"/>
        </w:rPr>
        <w:t xml:space="preserve"> транспортных карт с транспортным приложением вида «ЕТК-онлайн» </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 xml:space="preserve">Эмиссию (выпуск) Транспортных карт осуществляет Оператор. Транспортные карты изготавливаются и проходят электронную и графическую персонализацию на заводе-изготовителе. </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Оператор Системы передает готовые к использованию Транспортные карты в Агентские сети  продажи и распространения.</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 xml:space="preserve">Реализация СИСТЕМЫ предполагает выдачу гражданам транспортных карт с записанным Транспортным приложением вида «ЕТК-онлайн» с дополнительным тарифным планом «Абонемент-онлайн», предоставляющем право на </w:t>
      </w:r>
      <w:proofErr w:type="spellStart"/>
      <w:r w:rsidRPr="002B597E">
        <w:rPr>
          <w:rFonts w:ascii="Times New Roman" w:hAnsi="Times New Roman" w:cs="Times New Roman"/>
        </w:rPr>
        <w:t>безлимитный</w:t>
      </w:r>
      <w:proofErr w:type="spellEnd"/>
      <w:r w:rsidRPr="002B597E">
        <w:rPr>
          <w:rFonts w:ascii="Times New Roman" w:hAnsi="Times New Roman" w:cs="Times New Roman"/>
        </w:rPr>
        <w:t xml:space="preserve"> проезд в определенном периоде (месяце).</w:t>
      </w:r>
    </w:p>
    <w:p w:rsidR="002B597E" w:rsidRPr="002B597E" w:rsidRDefault="002B597E" w:rsidP="002B597E">
      <w:pPr>
        <w:ind w:left="1" w:firstLine="850"/>
        <w:jc w:val="both"/>
        <w:rPr>
          <w:rFonts w:ascii="Times New Roman" w:hAnsi="Times New Roman" w:cs="Times New Roman"/>
        </w:rPr>
      </w:pPr>
      <w:r w:rsidRPr="002B597E">
        <w:rPr>
          <w:rFonts w:ascii="Times New Roman" w:hAnsi="Times New Roman" w:cs="Times New Roman"/>
        </w:rPr>
        <w:t>ЕТК, является электронным носителем, к которому в Процессинговом центре Системы привязан «виртуальный» электронный проездной вида «ЕТК-Онлайн». Для проездного подключен дополнительный тарифный план «Абонемент-онлайн». «Абонемент-онлайн» — тарифный план, использующий учетную схему регистрации поездок. Тарифный план позволяет осуществлять неограниченное количество поездок в определенном периоде (может быть предусмотрена возможность пользователем выбора период действия тарифного плана при приобретении (продлении) тарифного плана</w:t>
      </w:r>
      <w:r w:rsidRPr="002B597E">
        <w:rPr>
          <w:rFonts w:ascii="Times New Roman" w:hAnsi="Times New Roman" w:cs="Times New Roman"/>
          <w:sz w:val="24"/>
        </w:rPr>
        <w:t>).</w:t>
      </w:r>
      <w:r w:rsidRPr="002B597E">
        <w:rPr>
          <w:rFonts w:ascii="Times New Roman" w:hAnsi="Times New Roman" w:cs="Times New Roman"/>
        </w:rPr>
        <w:t xml:space="preserve"> Пользователь должен своевременно продлять период действия тарифного плана в пунктах пополнения, организованных Оператором.</w:t>
      </w:r>
    </w:p>
    <w:p w:rsidR="002B597E" w:rsidRPr="00007E8B" w:rsidRDefault="002B597E" w:rsidP="002B597E">
      <w:pPr>
        <w:pStyle w:val="af3"/>
        <w:jc w:val="center"/>
        <w:rPr>
          <w:b/>
        </w:rPr>
      </w:pPr>
      <w:r w:rsidRPr="00007E8B">
        <w:rPr>
          <w:b/>
        </w:rPr>
        <w:t xml:space="preserve">Порядок приобретения </w:t>
      </w:r>
      <w:proofErr w:type="spellStart"/>
      <w:r w:rsidRPr="00007E8B">
        <w:rPr>
          <w:b/>
        </w:rPr>
        <w:t>безлимитных</w:t>
      </w:r>
      <w:proofErr w:type="spellEnd"/>
      <w:r w:rsidRPr="00007E8B">
        <w:rPr>
          <w:b/>
        </w:rPr>
        <w:t xml:space="preserve"> транспортных карт </w:t>
      </w:r>
    </w:p>
    <w:p w:rsidR="002B597E" w:rsidRPr="00007E8B" w:rsidRDefault="002B597E" w:rsidP="002B597E">
      <w:pPr>
        <w:pStyle w:val="af3"/>
        <w:jc w:val="center"/>
        <w:rPr>
          <w:b/>
        </w:rPr>
      </w:pPr>
      <w:r w:rsidRPr="00007E8B">
        <w:rPr>
          <w:b/>
        </w:rPr>
        <w:t>с транспортным приложением вида «ЕТК-онлайн»</w:t>
      </w:r>
    </w:p>
    <w:p w:rsidR="002B597E" w:rsidRPr="00007E8B" w:rsidRDefault="002B597E" w:rsidP="00705B86">
      <w:pPr>
        <w:pStyle w:val="af3"/>
        <w:numPr>
          <w:ilvl w:val="0"/>
          <w:numId w:val="44"/>
        </w:numPr>
        <w:spacing w:after="100"/>
        <w:jc w:val="both"/>
      </w:pPr>
      <w:r w:rsidRPr="00007E8B">
        <w:t xml:space="preserve">Для приобретения </w:t>
      </w:r>
      <w:proofErr w:type="spellStart"/>
      <w:r w:rsidRPr="00007E8B">
        <w:t>безлимитных</w:t>
      </w:r>
      <w:proofErr w:type="spellEnd"/>
      <w:r w:rsidRPr="00007E8B">
        <w:t xml:space="preserve"> транспортных карт с транспортным приложением вида «ЕТК-онлайн» гражданин обращается в Пункт продажи и распространения.</w:t>
      </w:r>
    </w:p>
    <w:p w:rsidR="002B597E" w:rsidRPr="00007E8B" w:rsidRDefault="002B597E" w:rsidP="00705B86">
      <w:pPr>
        <w:pStyle w:val="af3"/>
        <w:numPr>
          <w:ilvl w:val="0"/>
          <w:numId w:val="44"/>
        </w:numPr>
        <w:spacing w:after="100"/>
        <w:jc w:val="both"/>
      </w:pPr>
      <w:r w:rsidRPr="00007E8B">
        <w:t>Гражданин оплачивает стоимость тарифного плана «Абонемент-онлайн» и подключения карты к СИСТЕМЕ, в соответствии с установленным Оператором тарифом.</w:t>
      </w:r>
    </w:p>
    <w:p w:rsidR="002B597E" w:rsidRPr="00007E8B" w:rsidRDefault="002B597E" w:rsidP="00705B86">
      <w:pPr>
        <w:pStyle w:val="af3"/>
        <w:numPr>
          <w:ilvl w:val="0"/>
          <w:numId w:val="44"/>
        </w:numPr>
        <w:spacing w:after="100"/>
        <w:jc w:val="both"/>
      </w:pPr>
      <w:r w:rsidRPr="00007E8B">
        <w:t>Сотрудник Пункта продажи и распространения с помощью ККМ фиксирует оплату стоимости подключения карты и тарифного плана «Абонемент-онлайн».</w:t>
      </w:r>
    </w:p>
    <w:p w:rsidR="002B597E" w:rsidRPr="00007E8B" w:rsidRDefault="002B597E" w:rsidP="00705B86">
      <w:pPr>
        <w:pStyle w:val="af3"/>
        <w:numPr>
          <w:ilvl w:val="0"/>
          <w:numId w:val="44"/>
        </w:numPr>
        <w:spacing w:after="100"/>
        <w:jc w:val="both"/>
      </w:pPr>
      <w:r w:rsidRPr="00007E8B">
        <w:t xml:space="preserve">Сотрудник Пункта продажи и распространения передает гражданину Транспортную карту и документы (квитанцию, чек) о покупке </w:t>
      </w:r>
      <w:proofErr w:type="spellStart"/>
      <w:r w:rsidRPr="00007E8B">
        <w:t>безлимитной</w:t>
      </w:r>
      <w:proofErr w:type="spellEnd"/>
      <w:r w:rsidRPr="00007E8B">
        <w:t xml:space="preserve"> транспортной карты с транспортным приложением вида «ЕТК-онлайн».</w:t>
      </w:r>
    </w:p>
    <w:p w:rsidR="002B597E" w:rsidRPr="00007E8B" w:rsidRDefault="002B597E" w:rsidP="002B597E">
      <w:pPr>
        <w:pStyle w:val="a4"/>
        <w:spacing w:before="100"/>
        <w:contextualSpacing/>
        <w:jc w:val="both"/>
      </w:pPr>
    </w:p>
    <w:p w:rsidR="002B597E" w:rsidRPr="00007E8B" w:rsidRDefault="002B597E" w:rsidP="002B597E">
      <w:pPr>
        <w:pStyle w:val="a4"/>
        <w:spacing w:before="100"/>
        <w:contextualSpacing/>
        <w:jc w:val="both"/>
      </w:pPr>
      <w:r w:rsidRPr="00007E8B">
        <w:t>Регистрация и учет продажи ЕТК с помощью ККМ организуется и регулируется Оператором СИСТЕМЫ и Агентами самостоятельно.</w:t>
      </w:r>
    </w:p>
    <w:p w:rsidR="002B597E" w:rsidRPr="00007E8B" w:rsidRDefault="002B597E" w:rsidP="002B597E">
      <w:pPr>
        <w:pStyle w:val="a4"/>
        <w:spacing w:before="100"/>
        <w:contextualSpacing/>
        <w:jc w:val="both"/>
      </w:pP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 xml:space="preserve">Порядок пополнения </w:t>
      </w:r>
      <w:proofErr w:type="spellStart"/>
      <w:r w:rsidRPr="002B597E">
        <w:rPr>
          <w:rFonts w:ascii="Times New Roman" w:hAnsi="Times New Roman" w:cs="Times New Roman"/>
          <w:b/>
        </w:rPr>
        <w:t>безлимитных</w:t>
      </w:r>
      <w:proofErr w:type="spellEnd"/>
      <w:r w:rsidRPr="002B597E">
        <w:rPr>
          <w:rFonts w:ascii="Times New Roman" w:hAnsi="Times New Roman" w:cs="Times New Roman"/>
          <w:b/>
        </w:rPr>
        <w:t xml:space="preserve"> транспортных карт </w:t>
      </w: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с транспортным приложением вида «ЕТК-онлайн»</w:t>
      </w:r>
    </w:p>
    <w:p w:rsidR="002B597E" w:rsidRPr="00007E8B" w:rsidRDefault="002B597E" w:rsidP="002B597E">
      <w:pPr>
        <w:pStyle w:val="a4"/>
        <w:spacing w:before="100"/>
        <w:contextualSpacing/>
        <w:jc w:val="both"/>
      </w:pPr>
      <w:r w:rsidRPr="00007E8B">
        <w:t xml:space="preserve">Для поддержания в активном состоянии </w:t>
      </w:r>
      <w:proofErr w:type="spellStart"/>
      <w:r w:rsidRPr="00007E8B">
        <w:t>безлимитной</w:t>
      </w:r>
      <w:proofErr w:type="spellEnd"/>
      <w:r w:rsidRPr="00007E8B">
        <w:t xml:space="preserve"> транспортной карты с транспортным приложением вида «ЕТК-онлайн» Пользователь должен своевременно производить приобретение тарифного плана «Абонемент-онлайн» на следующий месяц использования карты, с учетом стоимости указанного тарифного плана.</w:t>
      </w:r>
    </w:p>
    <w:p w:rsidR="002B597E" w:rsidRPr="00007E8B" w:rsidRDefault="002B597E" w:rsidP="002B597E">
      <w:pPr>
        <w:spacing w:line="240" w:lineRule="auto"/>
        <w:rPr>
          <w:b/>
          <w:lang w:eastAsia="en-US"/>
        </w:rPr>
      </w:pPr>
      <w:r w:rsidRPr="00007E8B">
        <w:rPr>
          <w:b/>
        </w:rPr>
        <w:br w:type="page"/>
      </w:r>
    </w:p>
    <w:p w:rsidR="002B597E" w:rsidRPr="00007E8B" w:rsidRDefault="002B597E" w:rsidP="002B597E">
      <w:pPr>
        <w:pStyle w:val="af3"/>
        <w:jc w:val="center"/>
        <w:rPr>
          <w:b/>
        </w:rPr>
      </w:pPr>
      <w:r w:rsidRPr="00007E8B">
        <w:rPr>
          <w:b/>
        </w:rPr>
        <w:t xml:space="preserve">Порядок пополнения </w:t>
      </w:r>
      <w:proofErr w:type="spellStart"/>
      <w:r w:rsidRPr="00007E8B">
        <w:rPr>
          <w:b/>
        </w:rPr>
        <w:t>безлимитной</w:t>
      </w:r>
      <w:proofErr w:type="spellEnd"/>
      <w:r w:rsidRPr="00007E8B">
        <w:rPr>
          <w:b/>
        </w:rPr>
        <w:t xml:space="preserve"> транспортной карты </w:t>
      </w:r>
    </w:p>
    <w:p w:rsidR="002B597E" w:rsidRPr="00007E8B" w:rsidRDefault="002B597E" w:rsidP="002B597E">
      <w:pPr>
        <w:pStyle w:val="af3"/>
        <w:jc w:val="center"/>
        <w:rPr>
          <w:b/>
        </w:rPr>
      </w:pPr>
      <w:r w:rsidRPr="00007E8B">
        <w:rPr>
          <w:b/>
        </w:rPr>
        <w:t xml:space="preserve">с записанным транспортным приложением «ЕТК-онлайн» </w:t>
      </w:r>
    </w:p>
    <w:p w:rsidR="002B597E" w:rsidRPr="00007E8B" w:rsidRDefault="002B597E" w:rsidP="002B597E">
      <w:pPr>
        <w:pStyle w:val="af3"/>
        <w:jc w:val="center"/>
        <w:rPr>
          <w:b/>
        </w:rPr>
      </w:pPr>
      <w:r w:rsidRPr="00007E8B">
        <w:rPr>
          <w:b/>
        </w:rPr>
        <w:t>в Устройствах самообслуживания</w:t>
      </w:r>
    </w:p>
    <w:p w:rsidR="002B597E" w:rsidRPr="00007E8B" w:rsidRDefault="002B597E" w:rsidP="00705B86">
      <w:pPr>
        <w:pStyle w:val="af3"/>
        <w:numPr>
          <w:ilvl w:val="0"/>
          <w:numId w:val="45"/>
        </w:numPr>
        <w:spacing w:after="100"/>
        <w:jc w:val="both"/>
      </w:pPr>
      <w:r w:rsidRPr="00007E8B">
        <w:t xml:space="preserve">Пользователь может пополнить баланс </w:t>
      </w:r>
      <w:proofErr w:type="spellStart"/>
      <w:r w:rsidRPr="00007E8B">
        <w:t>безлимитной</w:t>
      </w:r>
      <w:proofErr w:type="spellEnd"/>
      <w:r w:rsidRPr="00007E8B">
        <w:t xml:space="preserve"> транспортной карты с записанным транспортным приложением «ЕТК-онлайн» с помощью Устройства самообслуживания Банка,  оснащенного </w:t>
      </w:r>
      <w:proofErr w:type="spellStart"/>
      <w:r w:rsidRPr="00007E8B">
        <w:t>купюроприемником</w:t>
      </w:r>
      <w:proofErr w:type="spellEnd"/>
      <w:r w:rsidRPr="00007E8B">
        <w:t>.</w:t>
      </w:r>
    </w:p>
    <w:p w:rsidR="002B597E" w:rsidRPr="00007E8B" w:rsidRDefault="002B597E" w:rsidP="00705B86">
      <w:pPr>
        <w:pStyle w:val="af3"/>
        <w:numPr>
          <w:ilvl w:val="0"/>
          <w:numId w:val="45"/>
        </w:numPr>
        <w:spacing w:after="100"/>
        <w:jc w:val="both"/>
      </w:pPr>
      <w:r w:rsidRPr="00007E8B">
        <w:t>Пользователь выбирает в меню Устройства самообслуживания операцию (услугу) «Продление тарифного плана «Абонемент-онлайн»».</w:t>
      </w:r>
    </w:p>
    <w:p w:rsidR="002B597E" w:rsidRPr="00007E8B" w:rsidRDefault="002B597E" w:rsidP="00705B86">
      <w:pPr>
        <w:pStyle w:val="af3"/>
        <w:numPr>
          <w:ilvl w:val="0"/>
          <w:numId w:val="45"/>
        </w:numPr>
        <w:spacing w:after="100"/>
        <w:jc w:val="both"/>
      </w:pPr>
      <w:r w:rsidRPr="00007E8B">
        <w:t>Информационная система сбора платежей осуществляет взаимодействие с плательщиком, в ходе которого система предоставляет информацию о доступных операциях, плательщик выбирает операцию и указывает параметры платежа (PAN карты).</w:t>
      </w:r>
    </w:p>
    <w:p w:rsidR="002B597E" w:rsidRPr="00007E8B" w:rsidRDefault="002B597E" w:rsidP="00705B86">
      <w:pPr>
        <w:pStyle w:val="af3"/>
        <w:numPr>
          <w:ilvl w:val="0"/>
          <w:numId w:val="45"/>
        </w:numPr>
        <w:spacing w:after="100"/>
        <w:jc w:val="both"/>
      </w:pPr>
      <w:r w:rsidRPr="00007E8B">
        <w:t>Устройство самообслуживания отправляет запрос в Процессинговый центр Системы на инициацию сценария приема платежа в счет продления тарифного плана «Абонемент-онлайн». В запросе передается идентификационный номер карты.</w:t>
      </w:r>
    </w:p>
    <w:p w:rsidR="002B597E" w:rsidRPr="00007E8B" w:rsidRDefault="002B597E" w:rsidP="00705B86">
      <w:pPr>
        <w:pStyle w:val="af3"/>
        <w:numPr>
          <w:ilvl w:val="0"/>
          <w:numId w:val="45"/>
        </w:numPr>
        <w:spacing w:after="100"/>
        <w:jc w:val="both"/>
      </w:pPr>
      <w:r w:rsidRPr="00007E8B">
        <w:t>Процессинговый центр обрабатывает полученный запрос и отправляет в ответ информационное сообщение, подтверждая возможность выполнения операции продления.</w:t>
      </w:r>
    </w:p>
    <w:p w:rsidR="002B597E" w:rsidRPr="00007E8B" w:rsidRDefault="002B597E" w:rsidP="00705B86">
      <w:pPr>
        <w:pStyle w:val="af3"/>
        <w:numPr>
          <w:ilvl w:val="0"/>
          <w:numId w:val="45"/>
        </w:numPr>
        <w:spacing w:after="100"/>
        <w:jc w:val="both"/>
      </w:pPr>
      <w:r w:rsidRPr="00007E8B">
        <w:t>Устройство самообслуживания  предлагает Пользователю внести денежные средства.</w:t>
      </w:r>
    </w:p>
    <w:p w:rsidR="002B597E" w:rsidRPr="00007E8B" w:rsidRDefault="002B597E" w:rsidP="00705B86">
      <w:pPr>
        <w:pStyle w:val="af3"/>
        <w:numPr>
          <w:ilvl w:val="0"/>
          <w:numId w:val="45"/>
        </w:numPr>
        <w:spacing w:after="100"/>
        <w:jc w:val="both"/>
      </w:pPr>
      <w:r w:rsidRPr="00007E8B">
        <w:t xml:space="preserve">Пользователь вносит в </w:t>
      </w:r>
      <w:proofErr w:type="spellStart"/>
      <w:r w:rsidRPr="00007E8B">
        <w:t>купюроприемник</w:t>
      </w:r>
      <w:proofErr w:type="spellEnd"/>
      <w:r w:rsidRPr="00007E8B">
        <w:t xml:space="preserve"> наличные денежные средства в счет предоплаты за проезд на общественном транспорте Перевозчиков подключенных к Системе.</w:t>
      </w:r>
    </w:p>
    <w:p w:rsidR="002B597E" w:rsidRPr="00007E8B" w:rsidRDefault="002B597E" w:rsidP="00705B86">
      <w:pPr>
        <w:pStyle w:val="af3"/>
        <w:numPr>
          <w:ilvl w:val="0"/>
          <w:numId w:val="45"/>
        </w:numPr>
        <w:spacing w:after="100"/>
        <w:jc w:val="both"/>
      </w:pPr>
      <w:r w:rsidRPr="00007E8B">
        <w:t>Устройство самообслуживания обрабатывает запрос. Формирует и отправляет в Процессинговый центр Системы запрос на регистрацию платежа. В запросе передается информация об операции, в т.ч. сумма пополнения.</w:t>
      </w:r>
    </w:p>
    <w:p w:rsidR="002B597E" w:rsidRPr="00007E8B" w:rsidRDefault="002B597E" w:rsidP="00705B86">
      <w:pPr>
        <w:pStyle w:val="af3"/>
        <w:numPr>
          <w:ilvl w:val="0"/>
          <w:numId w:val="45"/>
        </w:numPr>
        <w:spacing w:after="100"/>
        <w:jc w:val="both"/>
      </w:pPr>
      <w:r w:rsidRPr="00007E8B">
        <w:t xml:space="preserve">Процессинговый центр получает и обрабатывает данные, полученные от Устройства самообслуживания. При возможности выполнения продления тарифного плана «Абонемент-Онлайн», процессинговый центр регистрирует информацию о платеже и передает устройству самообслуживание подтверждение. </w:t>
      </w:r>
    </w:p>
    <w:p w:rsidR="002B597E" w:rsidRPr="00007E8B" w:rsidRDefault="002B597E" w:rsidP="00705B86">
      <w:pPr>
        <w:pStyle w:val="af3"/>
        <w:numPr>
          <w:ilvl w:val="0"/>
          <w:numId w:val="45"/>
        </w:numPr>
        <w:spacing w:after="100"/>
        <w:jc w:val="both"/>
      </w:pPr>
      <w:r w:rsidRPr="00007E8B">
        <w:t>Устройство самообслуживания при получении положительного ответа от процессингового центра  печатает чек об успешном выполнении операции и передает в ПЦ подтверждение завершения операции</w:t>
      </w:r>
    </w:p>
    <w:p w:rsidR="002B597E" w:rsidRPr="00007E8B" w:rsidRDefault="002B597E" w:rsidP="00705B86">
      <w:pPr>
        <w:pStyle w:val="af3"/>
        <w:numPr>
          <w:ilvl w:val="0"/>
          <w:numId w:val="45"/>
        </w:numPr>
        <w:spacing w:after="100"/>
        <w:jc w:val="both"/>
      </w:pPr>
      <w:r w:rsidRPr="00007E8B">
        <w:t>При получении подтверждения о завершении платежа на стороне устройства самообслуживания, Процессинговый центр выполняет следующие операции:</w:t>
      </w:r>
    </w:p>
    <w:p w:rsidR="002B597E" w:rsidRPr="002B597E" w:rsidRDefault="002B597E" w:rsidP="00705B86">
      <w:pPr>
        <w:numPr>
          <w:ilvl w:val="0"/>
          <w:numId w:val="46"/>
        </w:numPr>
        <w:spacing w:before="100" w:after="0"/>
        <w:contextualSpacing/>
        <w:jc w:val="both"/>
        <w:rPr>
          <w:rFonts w:ascii="Times New Roman" w:hAnsi="Times New Roman" w:cs="Times New Roman"/>
        </w:rPr>
      </w:pPr>
      <w:r w:rsidRPr="002B597E">
        <w:rPr>
          <w:rFonts w:ascii="Times New Roman" w:hAnsi="Times New Roman" w:cs="Times New Roman"/>
        </w:rPr>
        <w:t>формирует транзакцию продления тарифного плана;</w:t>
      </w:r>
    </w:p>
    <w:p w:rsidR="002B597E" w:rsidRPr="002B597E" w:rsidRDefault="002B597E" w:rsidP="00705B86">
      <w:pPr>
        <w:numPr>
          <w:ilvl w:val="0"/>
          <w:numId w:val="46"/>
        </w:numPr>
        <w:spacing w:before="100" w:after="0"/>
        <w:contextualSpacing/>
        <w:jc w:val="both"/>
        <w:rPr>
          <w:rFonts w:ascii="Times New Roman" w:hAnsi="Times New Roman" w:cs="Times New Roman"/>
        </w:rPr>
      </w:pPr>
      <w:r w:rsidRPr="002B597E">
        <w:rPr>
          <w:rFonts w:ascii="Times New Roman" w:hAnsi="Times New Roman" w:cs="Times New Roman"/>
        </w:rPr>
        <w:t>Обновляет данные о периоде действия тарифного плана «Абонемент-Онлайн» проездного «ЕТК-</w:t>
      </w:r>
      <w:proofErr w:type="spellStart"/>
      <w:r w:rsidRPr="002B597E">
        <w:rPr>
          <w:rFonts w:ascii="Times New Roman" w:hAnsi="Times New Roman" w:cs="Times New Roman"/>
        </w:rPr>
        <w:t>ОнЛайн</w:t>
      </w:r>
      <w:proofErr w:type="spellEnd"/>
      <w:r w:rsidRPr="002B597E">
        <w:rPr>
          <w:rFonts w:ascii="Times New Roman" w:hAnsi="Times New Roman" w:cs="Times New Roman"/>
        </w:rPr>
        <w:t>», привязанного к карте;</w:t>
      </w:r>
    </w:p>
    <w:p w:rsidR="002B597E" w:rsidRPr="002B597E" w:rsidRDefault="002B597E" w:rsidP="00705B86">
      <w:pPr>
        <w:numPr>
          <w:ilvl w:val="0"/>
          <w:numId w:val="46"/>
        </w:numPr>
        <w:spacing w:before="100" w:after="0"/>
        <w:contextualSpacing/>
        <w:jc w:val="both"/>
        <w:rPr>
          <w:rFonts w:ascii="Times New Roman" w:hAnsi="Times New Roman" w:cs="Times New Roman"/>
        </w:rPr>
      </w:pPr>
      <w:r w:rsidRPr="002B597E">
        <w:rPr>
          <w:rFonts w:ascii="Times New Roman" w:hAnsi="Times New Roman" w:cs="Times New Roman"/>
        </w:rPr>
        <w:t>Проверяет необходимость актуализировать стоп-лист - если карта находилась в стоп-</w:t>
      </w:r>
      <w:proofErr w:type="spellStart"/>
      <w:r w:rsidRPr="002B597E">
        <w:rPr>
          <w:rFonts w:ascii="Times New Roman" w:hAnsi="Times New Roman" w:cs="Times New Roman"/>
        </w:rPr>
        <w:t>листеона</w:t>
      </w:r>
      <w:proofErr w:type="spellEnd"/>
      <w:r w:rsidRPr="002B597E">
        <w:rPr>
          <w:rFonts w:ascii="Times New Roman" w:hAnsi="Times New Roman" w:cs="Times New Roman"/>
        </w:rPr>
        <w:t xml:space="preserve"> удаляется из стоп-листа;</w:t>
      </w:r>
    </w:p>
    <w:p w:rsidR="002B597E" w:rsidRPr="00007E8B" w:rsidRDefault="002B597E" w:rsidP="00705B86">
      <w:pPr>
        <w:pStyle w:val="af3"/>
        <w:numPr>
          <w:ilvl w:val="0"/>
          <w:numId w:val="45"/>
        </w:numPr>
        <w:spacing w:after="100"/>
        <w:jc w:val="both"/>
      </w:pPr>
      <w:r w:rsidRPr="00007E8B">
        <w:t>Процессинговый центр отправляет информационное сообщение, подтверждая завершение платежа.</w:t>
      </w:r>
    </w:p>
    <w:p w:rsidR="002B597E" w:rsidRPr="00007E8B" w:rsidRDefault="002B597E" w:rsidP="002B597E">
      <w:pPr>
        <w:spacing w:line="240" w:lineRule="auto"/>
        <w:rPr>
          <w:b/>
        </w:rPr>
      </w:pPr>
      <w:r w:rsidRPr="00007E8B">
        <w:rPr>
          <w:b/>
        </w:rPr>
        <w:br w:type="page"/>
      </w: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 xml:space="preserve">Порядок пополнения </w:t>
      </w:r>
      <w:proofErr w:type="spellStart"/>
      <w:r w:rsidRPr="002B597E">
        <w:rPr>
          <w:rFonts w:ascii="Times New Roman" w:hAnsi="Times New Roman" w:cs="Times New Roman"/>
          <w:b/>
        </w:rPr>
        <w:t>безлимитной</w:t>
      </w:r>
      <w:proofErr w:type="spellEnd"/>
      <w:r w:rsidRPr="002B597E">
        <w:rPr>
          <w:rFonts w:ascii="Times New Roman" w:hAnsi="Times New Roman" w:cs="Times New Roman"/>
          <w:b/>
        </w:rPr>
        <w:t xml:space="preserve"> транспортной карты </w:t>
      </w: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 xml:space="preserve">с записанным транспортным приложением «ЕТК-онлайн» </w:t>
      </w: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 xml:space="preserve">в Устройствах самообслуживания в виртуальной инфраструктуре (в сети Интернет) </w:t>
      </w:r>
    </w:p>
    <w:p w:rsidR="002B597E" w:rsidRPr="00007E8B" w:rsidRDefault="002B597E" w:rsidP="00705B86">
      <w:pPr>
        <w:pStyle w:val="a4"/>
        <w:numPr>
          <w:ilvl w:val="0"/>
          <w:numId w:val="47"/>
        </w:numPr>
        <w:spacing w:before="100" w:after="0" w:line="276" w:lineRule="auto"/>
        <w:ind w:left="1259" w:hanging="357"/>
        <w:contextualSpacing/>
        <w:jc w:val="both"/>
      </w:pPr>
      <w:r w:rsidRPr="00007E8B">
        <w:t>Пользователь может пополнить баланс Единой транспортной карты в виртуальной инфраструктуре (веб-портал, и т.д.), привлекаемой Оператором Системы.</w:t>
      </w:r>
    </w:p>
    <w:p w:rsidR="002B597E" w:rsidRPr="00007E8B" w:rsidRDefault="002B597E" w:rsidP="00705B86">
      <w:pPr>
        <w:pStyle w:val="a4"/>
        <w:numPr>
          <w:ilvl w:val="0"/>
          <w:numId w:val="47"/>
        </w:numPr>
        <w:spacing w:before="100" w:after="0" w:line="276" w:lineRule="auto"/>
        <w:ind w:left="1259" w:hanging="357"/>
        <w:contextualSpacing/>
        <w:jc w:val="both"/>
      </w:pPr>
      <w:r w:rsidRPr="00007E8B">
        <w:t xml:space="preserve">Пользователь Единой транспортной карты вызывает на интернет-сайте портала сервис пополнения Единой транспортной карты с поддержкой, например, </w:t>
      </w:r>
      <w:proofErr w:type="spellStart"/>
      <w:r w:rsidRPr="00007E8B">
        <w:t>MasterCard</w:t>
      </w:r>
      <w:proofErr w:type="spellEnd"/>
      <w:r w:rsidRPr="00007E8B">
        <w:t>, VISA или иной доступной платежной Системы.</w:t>
      </w:r>
    </w:p>
    <w:p w:rsidR="002B597E" w:rsidRPr="00007E8B" w:rsidRDefault="002B597E" w:rsidP="00705B86">
      <w:pPr>
        <w:pStyle w:val="a4"/>
        <w:numPr>
          <w:ilvl w:val="0"/>
          <w:numId w:val="47"/>
        </w:numPr>
        <w:spacing w:before="100" w:after="0" w:line="276" w:lineRule="auto"/>
        <w:ind w:left="1259" w:hanging="357"/>
        <w:contextualSpacing/>
        <w:jc w:val="both"/>
      </w:pPr>
      <w:r w:rsidRPr="00007E8B">
        <w:t xml:space="preserve">Сервис предлагает ввести </w:t>
      </w:r>
      <w:r w:rsidRPr="00007E8B">
        <w:rPr>
          <w:lang w:val="en-US"/>
        </w:rPr>
        <w:t>PAN</w:t>
      </w:r>
      <w:r w:rsidRPr="00007E8B">
        <w:t xml:space="preserve"> Единой транспортной карты.</w:t>
      </w:r>
    </w:p>
    <w:p w:rsidR="002B597E" w:rsidRPr="00007E8B" w:rsidRDefault="002B597E" w:rsidP="00705B86">
      <w:pPr>
        <w:pStyle w:val="a4"/>
        <w:numPr>
          <w:ilvl w:val="0"/>
          <w:numId w:val="47"/>
        </w:numPr>
        <w:spacing w:before="100" w:after="0" w:line="276" w:lineRule="auto"/>
        <w:ind w:left="1259" w:hanging="357"/>
        <w:contextualSpacing/>
        <w:jc w:val="both"/>
      </w:pPr>
      <w:r w:rsidRPr="00007E8B">
        <w:t xml:space="preserve">Пользователь Единой транспортной карты вводит </w:t>
      </w:r>
      <w:r w:rsidRPr="00007E8B">
        <w:rPr>
          <w:lang w:val="en-US"/>
        </w:rPr>
        <w:t>PAN</w:t>
      </w:r>
      <w:r w:rsidRPr="00007E8B">
        <w:t xml:space="preserve"> карты.</w:t>
      </w:r>
    </w:p>
    <w:p w:rsidR="002B597E" w:rsidRPr="00007E8B" w:rsidRDefault="002B597E" w:rsidP="00705B86">
      <w:pPr>
        <w:pStyle w:val="a4"/>
        <w:numPr>
          <w:ilvl w:val="0"/>
          <w:numId w:val="47"/>
        </w:numPr>
        <w:spacing w:before="100" w:after="0" w:line="276" w:lineRule="auto"/>
        <w:ind w:left="1259" w:hanging="357"/>
        <w:contextualSpacing/>
        <w:jc w:val="both"/>
      </w:pPr>
      <w:r w:rsidRPr="00007E8B">
        <w:t xml:space="preserve">Сервис проверяет </w:t>
      </w:r>
      <w:r w:rsidRPr="00007E8B">
        <w:rPr>
          <w:lang w:val="en-US"/>
        </w:rPr>
        <w:t>PAN</w:t>
      </w:r>
      <w:r w:rsidRPr="00007E8B">
        <w:t xml:space="preserve"> карты,  отправляет запрос в Процессинговый центр Системы на инициацию сценария приема платежа в счет продления  тарифного плана «Абонемент-онлайн». В запросе передается идентификационный номер карты.</w:t>
      </w:r>
    </w:p>
    <w:p w:rsidR="002B597E" w:rsidRPr="00007E8B" w:rsidRDefault="002B597E" w:rsidP="00705B86">
      <w:pPr>
        <w:pStyle w:val="a4"/>
        <w:numPr>
          <w:ilvl w:val="0"/>
          <w:numId w:val="47"/>
        </w:numPr>
        <w:spacing w:before="100" w:after="0" w:line="276" w:lineRule="auto"/>
        <w:ind w:left="1259" w:hanging="357"/>
        <w:contextualSpacing/>
        <w:jc w:val="both"/>
      </w:pPr>
      <w:r w:rsidRPr="00007E8B">
        <w:t>Процессинговый центр обрабатывает полученный запрос и отправляет в ответ информационное сообщение, содержащее информацию  о возможности пополнения/продления данной карты, а так же информацию по карте (статус), стоимость продления тарифного плана «Абонемент-Онлайн».</w:t>
      </w:r>
    </w:p>
    <w:p w:rsidR="002B597E" w:rsidRPr="00007E8B" w:rsidRDefault="002B597E" w:rsidP="00705B86">
      <w:pPr>
        <w:pStyle w:val="a4"/>
        <w:numPr>
          <w:ilvl w:val="0"/>
          <w:numId w:val="47"/>
        </w:numPr>
        <w:spacing w:before="100" w:after="0" w:line="276" w:lineRule="auto"/>
        <w:ind w:left="1259" w:hanging="357"/>
        <w:contextualSpacing/>
        <w:jc w:val="both"/>
      </w:pPr>
      <w:r w:rsidRPr="00007E8B">
        <w:t>Сервис сообщает (выводит на экран) держателю карты стоимость продления тарифного плана «Абонемент-Онлайн».</w:t>
      </w:r>
    </w:p>
    <w:p w:rsidR="002B597E" w:rsidRPr="00007E8B" w:rsidRDefault="002B597E" w:rsidP="00705B86">
      <w:pPr>
        <w:pStyle w:val="a4"/>
        <w:numPr>
          <w:ilvl w:val="0"/>
          <w:numId w:val="47"/>
        </w:numPr>
        <w:spacing w:before="100" w:after="0" w:line="276" w:lineRule="auto"/>
        <w:ind w:left="1259" w:hanging="357"/>
        <w:contextualSpacing/>
        <w:jc w:val="both"/>
      </w:pPr>
      <w:r w:rsidRPr="00007E8B">
        <w:t>Сервис предлагает ввести данные платежного инструмента.</w:t>
      </w:r>
    </w:p>
    <w:p w:rsidR="002B597E" w:rsidRPr="00007E8B" w:rsidRDefault="002B597E" w:rsidP="00705B86">
      <w:pPr>
        <w:pStyle w:val="a4"/>
        <w:numPr>
          <w:ilvl w:val="0"/>
          <w:numId w:val="47"/>
        </w:numPr>
        <w:spacing w:before="100" w:after="0" w:line="276" w:lineRule="auto"/>
        <w:ind w:left="1259" w:hanging="357"/>
        <w:contextualSpacing/>
        <w:jc w:val="both"/>
      </w:pPr>
      <w:r w:rsidRPr="00007E8B">
        <w:t xml:space="preserve">Пользователь карты вводит параметры банковской карты </w:t>
      </w:r>
      <w:proofErr w:type="spellStart"/>
      <w:r w:rsidRPr="00007E8B">
        <w:t>MasterCard</w:t>
      </w:r>
      <w:proofErr w:type="spellEnd"/>
      <w:r w:rsidRPr="00007E8B">
        <w:t>,  VISA или иной доступной платежной Системы, с которой будет производиться пополнение/продление.</w:t>
      </w:r>
    </w:p>
    <w:p w:rsidR="002B597E" w:rsidRPr="00007E8B" w:rsidRDefault="002B597E" w:rsidP="00705B86">
      <w:pPr>
        <w:pStyle w:val="a4"/>
        <w:numPr>
          <w:ilvl w:val="0"/>
          <w:numId w:val="47"/>
        </w:numPr>
        <w:spacing w:before="100" w:after="0" w:line="276" w:lineRule="auto"/>
        <w:ind w:left="1259" w:hanging="357"/>
        <w:contextualSpacing/>
        <w:jc w:val="both"/>
      </w:pPr>
      <w:r w:rsidRPr="00007E8B">
        <w:t xml:space="preserve">Сервис выполняет операцию авторизации денежных средств в платежной Системе. </w:t>
      </w:r>
    </w:p>
    <w:p w:rsidR="002B597E" w:rsidRPr="00007E8B" w:rsidRDefault="002B597E" w:rsidP="00705B86">
      <w:pPr>
        <w:pStyle w:val="a4"/>
        <w:numPr>
          <w:ilvl w:val="0"/>
          <w:numId w:val="47"/>
        </w:numPr>
        <w:spacing w:before="100" w:after="0" w:line="276" w:lineRule="auto"/>
        <w:ind w:left="1259" w:hanging="357"/>
        <w:contextualSpacing/>
        <w:jc w:val="both"/>
      </w:pPr>
      <w:r w:rsidRPr="00007E8B">
        <w:t xml:space="preserve">При получении положительного ответа на </w:t>
      </w:r>
      <w:proofErr w:type="spellStart"/>
      <w:r w:rsidRPr="00007E8B">
        <w:t>авторизационный</w:t>
      </w:r>
      <w:proofErr w:type="spellEnd"/>
      <w:r w:rsidRPr="00007E8B">
        <w:t xml:space="preserve"> запрос от платежной системы, Сервис отправляет в Процессинговый центр Системы запрос (запрос на выполнение  платежа).</w:t>
      </w:r>
    </w:p>
    <w:p w:rsidR="002B597E" w:rsidRPr="00007E8B" w:rsidRDefault="002B597E" w:rsidP="00705B86">
      <w:pPr>
        <w:pStyle w:val="a4"/>
        <w:numPr>
          <w:ilvl w:val="0"/>
          <w:numId w:val="47"/>
        </w:numPr>
        <w:spacing w:before="100" w:after="0" w:line="276" w:lineRule="auto"/>
        <w:ind w:left="1259" w:hanging="357"/>
        <w:contextualSpacing/>
        <w:jc w:val="both"/>
      </w:pPr>
      <w:r w:rsidRPr="00007E8B">
        <w:t>Процессинговый центр, получив запрос на регистрации платежа, регистрирует  платеж, и отправляет в Сервис информационное сообщение (ответ на запрос регистрации  платежа).</w:t>
      </w:r>
    </w:p>
    <w:p w:rsidR="002B597E" w:rsidRPr="00007E8B" w:rsidRDefault="002B597E" w:rsidP="00705B86">
      <w:pPr>
        <w:pStyle w:val="a4"/>
        <w:numPr>
          <w:ilvl w:val="0"/>
          <w:numId w:val="47"/>
        </w:numPr>
        <w:spacing w:before="100" w:after="0" w:line="276" w:lineRule="auto"/>
        <w:ind w:left="1259" w:hanging="357"/>
        <w:contextualSpacing/>
        <w:jc w:val="both"/>
      </w:pPr>
      <w:r w:rsidRPr="00007E8B">
        <w:t>Сервис завершает процедуру пополнения Единой Транспортной карты в счет продления тарифного плана «Абонемент-Онлайн», отображает плательщику результат выполнения операции.</w:t>
      </w:r>
    </w:p>
    <w:p w:rsidR="002B597E" w:rsidRPr="00007E8B" w:rsidRDefault="002B597E" w:rsidP="00705B86">
      <w:pPr>
        <w:pStyle w:val="a4"/>
        <w:numPr>
          <w:ilvl w:val="0"/>
          <w:numId w:val="47"/>
        </w:numPr>
        <w:spacing w:before="100" w:after="0" w:line="276" w:lineRule="auto"/>
        <w:ind w:left="1259" w:hanging="357"/>
        <w:contextualSpacing/>
        <w:jc w:val="both"/>
      </w:pPr>
      <w:r w:rsidRPr="00007E8B">
        <w:t xml:space="preserve">Пользователю карты предлагается распечатать электронную копию документа (чека) о пополнении Единой транспортной карты в счет продления тарифного плана «Абонемент-Онлайн» (опционально). </w:t>
      </w:r>
    </w:p>
    <w:p w:rsidR="002B597E" w:rsidRPr="00007E8B" w:rsidRDefault="002B597E" w:rsidP="00705B86">
      <w:pPr>
        <w:pStyle w:val="a4"/>
        <w:numPr>
          <w:ilvl w:val="0"/>
          <w:numId w:val="47"/>
        </w:numPr>
        <w:spacing w:before="100" w:after="0" w:line="276" w:lineRule="auto"/>
        <w:ind w:left="1259" w:hanging="357"/>
        <w:contextualSpacing/>
        <w:jc w:val="both"/>
      </w:pPr>
      <w:r w:rsidRPr="00007E8B">
        <w:t>Сервис формирует подтверждение завершения операции в Процессинговый Центр.</w:t>
      </w:r>
    </w:p>
    <w:p w:rsidR="002B597E" w:rsidRPr="00007E8B" w:rsidRDefault="002B597E" w:rsidP="00705B86">
      <w:pPr>
        <w:pStyle w:val="a4"/>
        <w:numPr>
          <w:ilvl w:val="0"/>
          <w:numId w:val="47"/>
        </w:numPr>
        <w:spacing w:before="100" w:after="0" w:line="276" w:lineRule="auto"/>
        <w:ind w:left="1259" w:hanging="357"/>
        <w:contextualSpacing/>
        <w:jc w:val="both"/>
      </w:pPr>
      <w:r w:rsidRPr="00007E8B">
        <w:t>При получении подтверждения о завершении платежа, Процессинговый центр выполняет следующие операции:</w:t>
      </w:r>
    </w:p>
    <w:p w:rsidR="002B597E" w:rsidRPr="00007E8B" w:rsidRDefault="002B597E" w:rsidP="00705B86">
      <w:pPr>
        <w:pStyle w:val="a4"/>
        <w:numPr>
          <w:ilvl w:val="1"/>
          <w:numId w:val="10"/>
        </w:numPr>
        <w:spacing w:before="100" w:after="0" w:line="276" w:lineRule="auto"/>
        <w:contextualSpacing/>
        <w:jc w:val="both"/>
        <w:rPr>
          <w:szCs w:val="22"/>
        </w:rPr>
      </w:pPr>
      <w:r w:rsidRPr="00007E8B">
        <w:rPr>
          <w:szCs w:val="22"/>
        </w:rPr>
        <w:t>формирует транзакцию продления тарифного плана;</w:t>
      </w:r>
    </w:p>
    <w:p w:rsidR="002B597E" w:rsidRPr="00007E8B" w:rsidRDefault="002B597E" w:rsidP="00705B86">
      <w:pPr>
        <w:pStyle w:val="a4"/>
        <w:numPr>
          <w:ilvl w:val="1"/>
          <w:numId w:val="10"/>
        </w:numPr>
        <w:spacing w:before="100" w:after="0" w:line="276" w:lineRule="auto"/>
        <w:contextualSpacing/>
        <w:jc w:val="both"/>
        <w:rPr>
          <w:szCs w:val="22"/>
        </w:rPr>
      </w:pPr>
      <w:r w:rsidRPr="00007E8B">
        <w:rPr>
          <w:szCs w:val="22"/>
        </w:rPr>
        <w:t>Обновляет данные о периоде действия тарифного плана «Абонемент-Онлайн» проездного «ЕТК-</w:t>
      </w:r>
      <w:proofErr w:type="spellStart"/>
      <w:r w:rsidRPr="00007E8B">
        <w:rPr>
          <w:szCs w:val="22"/>
        </w:rPr>
        <w:t>ОнЛайн</w:t>
      </w:r>
      <w:proofErr w:type="spellEnd"/>
      <w:r w:rsidRPr="00007E8B">
        <w:rPr>
          <w:szCs w:val="22"/>
        </w:rPr>
        <w:t>», привязанного к карте;</w:t>
      </w:r>
    </w:p>
    <w:p w:rsidR="002B597E" w:rsidRPr="00007E8B" w:rsidRDefault="002B597E" w:rsidP="00705B86">
      <w:pPr>
        <w:pStyle w:val="a4"/>
        <w:numPr>
          <w:ilvl w:val="1"/>
          <w:numId w:val="10"/>
        </w:numPr>
        <w:spacing w:before="100" w:after="0" w:line="276" w:lineRule="auto"/>
        <w:contextualSpacing/>
        <w:jc w:val="both"/>
        <w:rPr>
          <w:szCs w:val="22"/>
        </w:rPr>
      </w:pPr>
      <w:r w:rsidRPr="00007E8B">
        <w:rPr>
          <w:szCs w:val="22"/>
        </w:rPr>
        <w:t>Проверяет необходимость актуализировать стоп-лист - если карта находилась в стоп-листе она удаляется из стоп-листа;</w:t>
      </w:r>
    </w:p>
    <w:p w:rsidR="002B597E" w:rsidRPr="00007E8B" w:rsidRDefault="002B597E" w:rsidP="00705B86">
      <w:pPr>
        <w:pStyle w:val="a4"/>
        <w:numPr>
          <w:ilvl w:val="1"/>
          <w:numId w:val="10"/>
        </w:numPr>
        <w:spacing w:before="100" w:after="0" w:line="276" w:lineRule="auto"/>
        <w:contextualSpacing/>
        <w:jc w:val="both"/>
      </w:pPr>
      <w:r w:rsidRPr="00007E8B">
        <w:rPr>
          <w:szCs w:val="22"/>
        </w:rPr>
        <w:t xml:space="preserve">формирует подтверждение об обработке подтверждения о завершении платежа; </w:t>
      </w:r>
    </w:p>
    <w:p w:rsidR="002B597E" w:rsidRPr="00007E8B" w:rsidRDefault="002B597E" w:rsidP="00705B86">
      <w:pPr>
        <w:pStyle w:val="a4"/>
        <w:numPr>
          <w:ilvl w:val="1"/>
          <w:numId w:val="10"/>
        </w:numPr>
        <w:spacing w:before="100" w:after="0" w:line="276" w:lineRule="auto"/>
        <w:contextualSpacing/>
        <w:jc w:val="both"/>
        <w:rPr>
          <w:szCs w:val="22"/>
        </w:rPr>
      </w:pPr>
      <w:r w:rsidRPr="00007E8B">
        <w:rPr>
          <w:szCs w:val="22"/>
        </w:rPr>
        <w:t>сервис формирует подтверждение в платежную систему (если это требуется по правилам платежной системы)</w:t>
      </w:r>
    </w:p>
    <w:p w:rsidR="002B597E" w:rsidRDefault="002B597E" w:rsidP="00705B86">
      <w:pPr>
        <w:pStyle w:val="30"/>
        <w:keepLines/>
        <w:numPr>
          <w:ilvl w:val="2"/>
          <w:numId w:val="20"/>
        </w:numPr>
        <w:spacing w:before="100" w:after="100"/>
        <w:contextualSpacing/>
        <w:rPr>
          <w:rFonts w:cs="Times New Roman"/>
          <w:sz w:val="22"/>
          <w:szCs w:val="22"/>
        </w:rPr>
      </w:pPr>
      <w:bookmarkStart w:id="264" w:name="_Toc495429142"/>
      <w:bookmarkStart w:id="265" w:name="_Toc495429143"/>
      <w:bookmarkStart w:id="266" w:name="_Toc495429144"/>
      <w:bookmarkStart w:id="267" w:name="_Toc484621906"/>
      <w:bookmarkStart w:id="268" w:name="_Toc484622014"/>
      <w:bookmarkStart w:id="269" w:name="_Toc5294592"/>
      <w:bookmarkStart w:id="270" w:name="_Toc280623142"/>
      <w:bookmarkStart w:id="271" w:name="_Toc344388451"/>
      <w:bookmarkStart w:id="272" w:name="_Toc349922460"/>
      <w:bookmarkStart w:id="273" w:name="_Toc255314755"/>
      <w:bookmarkStart w:id="274" w:name="_Toc260832943"/>
      <w:bookmarkStart w:id="275" w:name="_Toc265049280"/>
      <w:bookmarkEnd w:id="264"/>
      <w:bookmarkEnd w:id="265"/>
      <w:bookmarkEnd w:id="266"/>
      <w:bookmarkEnd w:id="267"/>
      <w:bookmarkEnd w:id="268"/>
      <w:r w:rsidRPr="00007E8B">
        <w:rPr>
          <w:rFonts w:cs="Times New Roman"/>
          <w:sz w:val="22"/>
        </w:rPr>
        <w:t xml:space="preserve">Порядок </w:t>
      </w:r>
      <w:r>
        <w:rPr>
          <w:rFonts w:cs="Times New Roman"/>
          <w:sz w:val="22"/>
          <w:szCs w:val="22"/>
        </w:rPr>
        <w:t>регистрации социальных карт МИР</w:t>
      </w:r>
      <w:bookmarkEnd w:id="269"/>
    </w:p>
    <w:p w:rsidR="002B597E" w:rsidRDefault="002B597E" w:rsidP="00705B86">
      <w:pPr>
        <w:pStyle w:val="af3"/>
        <w:numPr>
          <w:ilvl w:val="0"/>
          <w:numId w:val="35"/>
        </w:numPr>
        <w:spacing w:after="100"/>
        <w:jc w:val="both"/>
      </w:pPr>
      <w:r>
        <w:t>Для получения карты МИР гражданин обращается в банк-эмитент.</w:t>
      </w:r>
    </w:p>
    <w:p w:rsidR="002B597E" w:rsidRPr="00F6400E" w:rsidRDefault="002B597E" w:rsidP="00705B86">
      <w:pPr>
        <w:pStyle w:val="af3"/>
        <w:numPr>
          <w:ilvl w:val="0"/>
          <w:numId w:val="35"/>
        </w:numPr>
        <w:spacing w:after="100"/>
        <w:jc w:val="both"/>
      </w:pPr>
      <w:r>
        <w:t xml:space="preserve">Для получения льготы при оплате проезда гражданин должен зарегистрировать карту МИР в Транспортной Системе. </w:t>
      </w:r>
      <w:r w:rsidRPr="00F6400E">
        <w:t>Зарегистрировать карту МИР гражданин может, обратившись в центр обслуживания льготных категорий граждан (далее ППЗ).</w:t>
      </w:r>
    </w:p>
    <w:p w:rsidR="002B597E" w:rsidRPr="00576083" w:rsidRDefault="002B597E" w:rsidP="00705B86">
      <w:pPr>
        <w:pStyle w:val="af3"/>
        <w:numPr>
          <w:ilvl w:val="0"/>
          <w:numId w:val="35"/>
        </w:numPr>
        <w:spacing w:after="100"/>
        <w:jc w:val="both"/>
      </w:pPr>
      <w:r w:rsidRPr="00576083">
        <w:t>В зависимости от технических возможностей организации рабочих мест в центрах обслуживания льготных категорий граждан могут применяться различные сценарии регистрации банковских карт МИР:</w:t>
      </w:r>
    </w:p>
    <w:p w:rsidR="002B597E" w:rsidRPr="00576083" w:rsidRDefault="002B597E" w:rsidP="00705B86">
      <w:pPr>
        <w:pStyle w:val="af3"/>
        <w:numPr>
          <w:ilvl w:val="1"/>
          <w:numId w:val="35"/>
        </w:numPr>
        <w:spacing w:after="100"/>
        <w:jc w:val="both"/>
      </w:pPr>
      <w:r w:rsidRPr="00576083">
        <w:t xml:space="preserve">Регистрация банковской карты МИР в локальном АРМ ППЗ </w:t>
      </w:r>
    </w:p>
    <w:p w:rsidR="002B597E" w:rsidRPr="00576083" w:rsidRDefault="002B597E" w:rsidP="00705B86">
      <w:pPr>
        <w:pStyle w:val="af3"/>
        <w:numPr>
          <w:ilvl w:val="1"/>
          <w:numId w:val="35"/>
        </w:numPr>
        <w:spacing w:after="100"/>
        <w:jc w:val="both"/>
      </w:pPr>
      <w:r w:rsidRPr="00576083">
        <w:t xml:space="preserve">Регистрация банковской карты МИР АРМ </w:t>
      </w:r>
      <w:r w:rsidRPr="003850B7">
        <w:tab/>
        <w:t>Реестр</w:t>
      </w:r>
      <w:r>
        <w:t>а</w:t>
      </w:r>
      <w:r w:rsidRPr="003850B7">
        <w:t xml:space="preserve"> социальных транспортных карт </w:t>
      </w:r>
      <w:r w:rsidRPr="00576083">
        <w:t xml:space="preserve">(АРМ </w:t>
      </w:r>
      <w:r>
        <w:t>РСТК</w:t>
      </w:r>
      <w:r w:rsidRPr="00576083">
        <w:t xml:space="preserve">) </w:t>
      </w:r>
    </w:p>
    <w:p w:rsidR="002B597E" w:rsidRDefault="002B597E" w:rsidP="00705B86">
      <w:pPr>
        <w:pStyle w:val="af3"/>
        <w:numPr>
          <w:ilvl w:val="0"/>
          <w:numId w:val="35"/>
        </w:numPr>
        <w:spacing w:after="100"/>
        <w:jc w:val="both"/>
      </w:pPr>
      <w:r w:rsidRPr="00576083">
        <w:t xml:space="preserve">Данные о зарегистрированных картах передаются в </w:t>
      </w:r>
      <w:r>
        <w:t>Процессинговый центр</w:t>
      </w:r>
      <w:r w:rsidRPr="00576083">
        <w:t>. В Транспортном процессинге для карты МИР в зависимости от льготы регистрируется категория проездного, по которой будет осуществляться обслуживание карты на транспорте и устанавливаются правила обслуживания, например обслуживание по ти</w:t>
      </w:r>
      <w:r>
        <w:t xml:space="preserve">пу «абонемент» в период равный </w:t>
      </w:r>
      <w:r w:rsidRPr="00576083">
        <w:t>периоду действия льготы.</w:t>
      </w:r>
    </w:p>
    <w:p w:rsidR="002B597E" w:rsidRPr="00576083" w:rsidRDefault="002B597E" w:rsidP="002B597E">
      <w:pPr>
        <w:pStyle w:val="af3"/>
        <w:spacing w:after="100"/>
        <w:jc w:val="both"/>
      </w:pPr>
    </w:p>
    <w:p w:rsidR="002B597E" w:rsidRPr="00007E8B" w:rsidRDefault="002B597E" w:rsidP="00705B86">
      <w:pPr>
        <w:pStyle w:val="30"/>
        <w:keepNext w:val="0"/>
        <w:numPr>
          <w:ilvl w:val="2"/>
          <w:numId w:val="20"/>
        </w:numPr>
        <w:spacing w:before="100" w:after="100"/>
        <w:contextualSpacing/>
        <w:rPr>
          <w:rFonts w:cs="Times New Roman"/>
          <w:sz w:val="22"/>
        </w:rPr>
      </w:pPr>
      <w:bookmarkStart w:id="276" w:name="_Toc5294593"/>
      <w:r w:rsidRPr="00007E8B">
        <w:rPr>
          <w:rFonts w:cs="Times New Roman"/>
          <w:sz w:val="22"/>
        </w:rPr>
        <w:t>Организация претензионной деятельности</w:t>
      </w:r>
      <w:bookmarkEnd w:id="276"/>
    </w:p>
    <w:p w:rsidR="002B597E" w:rsidRPr="002B597E" w:rsidRDefault="002B597E" w:rsidP="002B597E">
      <w:pPr>
        <w:ind w:firstLine="432"/>
        <w:contextualSpacing/>
        <w:jc w:val="both"/>
        <w:rPr>
          <w:rFonts w:ascii="Times New Roman" w:hAnsi="Times New Roman" w:cs="Times New Roman"/>
        </w:rPr>
      </w:pPr>
      <w:r w:rsidRPr="002B597E">
        <w:rPr>
          <w:rFonts w:ascii="Times New Roman" w:hAnsi="Times New Roman" w:cs="Times New Roman"/>
          <w:lang w:eastAsia="de-DE"/>
        </w:rPr>
        <w:t xml:space="preserve">Для обеспечения претензионной работы Оператора СИСТЕМЫ с пользователями транспортных карт ЕТК-онлайн, Оператором организуется </w:t>
      </w:r>
      <w:r w:rsidRPr="002B597E">
        <w:rPr>
          <w:rFonts w:ascii="Times New Roman" w:hAnsi="Times New Roman" w:cs="Times New Roman"/>
        </w:rPr>
        <w:t>Претензионный центр, разрабатывается Регламент претензионной работы и организации претензионного центра. Регламент должен содержать:</w:t>
      </w:r>
    </w:p>
    <w:p w:rsidR="002B597E" w:rsidRPr="00007E8B" w:rsidRDefault="002B597E" w:rsidP="00705B86">
      <w:pPr>
        <w:pStyle w:val="af3"/>
        <w:numPr>
          <w:ilvl w:val="0"/>
          <w:numId w:val="34"/>
        </w:numPr>
        <w:spacing w:after="100"/>
        <w:jc w:val="both"/>
      </w:pPr>
      <w:r w:rsidRPr="002B597E">
        <w:t>общие обязанности сотрудника</w:t>
      </w:r>
      <w:r w:rsidRPr="00007E8B">
        <w:t xml:space="preserve"> Претензионного центра при обмене и возврате транспортных карт ЕТК-онлайн;</w:t>
      </w:r>
    </w:p>
    <w:p w:rsidR="002B597E" w:rsidRPr="00007E8B" w:rsidRDefault="002B597E" w:rsidP="00705B86">
      <w:pPr>
        <w:pStyle w:val="af3"/>
        <w:numPr>
          <w:ilvl w:val="0"/>
          <w:numId w:val="34"/>
        </w:numPr>
        <w:spacing w:after="100"/>
        <w:jc w:val="both"/>
      </w:pPr>
      <w:r w:rsidRPr="00007E8B">
        <w:t>инструкции сотрудника претензионного центра при обращении пользователя о блокировке ЕТК-онлайн, возврате залоговой стоимости суммы носителя (в случае отказа от пользования транспортной карты), выявлении неисправности (поломки), утери карты, возврате неиспользованного остатка денежных средств при отказе от пользования карты, переводе денежных средств с карты на карту в случае утери/поломке карты.</w:t>
      </w:r>
    </w:p>
    <w:p w:rsidR="002B597E" w:rsidRPr="00007E8B" w:rsidRDefault="002B597E" w:rsidP="00705B86">
      <w:pPr>
        <w:pStyle w:val="a4"/>
        <w:numPr>
          <w:ilvl w:val="0"/>
          <w:numId w:val="34"/>
        </w:numPr>
        <w:autoSpaceDE w:val="0"/>
        <w:autoSpaceDN w:val="0"/>
        <w:spacing w:before="100" w:after="0" w:line="276" w:lineRule="auto"/>
        <w:contextualSpacing/>
        <w:rPr>
          <w:szCs w:val="22"/>
        </w:rPr>
      </w:pPr>
      <w:r w:rsidRPr="00007E8B">
        <w:rPr>
          <w:szCs w:val="22"/>
        </w:rPr>
        <w:t>примеры заявлений пользователей карт.</w:t>
      </w:r>
    </w:p>
    <w:p w:rsidR="002B597E" w:rsidRPr="002B597E" w:rsidRDefault="002B597E" w:rsidP="002B597E">
      <w:pPr>
        <w:contextualSpacing/>
        <w:rPr>
          <w:rFonts w:ascii="Times New Roman" w:hAnsi="Times New Roman" w:cs="Times New Roman"/>
          <w:b/>
        </w:rPr>
      </w:pPr>
      <w:bookmarkStart w:id="277" w:name="_Toc268349483"/>
    </w:p>
    <w:bookmarkEnd w:id="277"/>
    <w:p w:rsidR="002B597E" w:rsidRPr="002B597E" w:rsidRDefault="002B597E" w:rsidP="00705B86">
      <w:pPr>
        <w:pStyle w:val="40"/>
        <w:keepNext w:val="0"/>
        <w:numPr>
          <w:ilvl w:val="3"/>
          <w:numId w:val="20"/>
        </w:numPr>
        <w:spacing w:before="100" w:after="100"/>
        <w:ind w:left="-142"/>
        <w:contextualSpacing/>
        <w:jc w:val="both"/>
        <w:rPr>
          <w:sz w:val="22"/>
          <w:szCs w:val="22"/>
        </w:rPr>
      </w:pPr>
      <w:r w:rsidRPr="002B597E">
        <w:rPr>
          <w:sz w:val="22"/>
          <w:szCs w:val="22"/>
        </w:rPr>
        <w:t xml:space="preserve">Описание переноса денежных средств с карты на карту в АРМ управления СИСТЕМЫ при претензионной деятельности </w:t>
      </w:r>
    </w:p>
    <w:p w:rsidR="002B597E" w:rsidRPr="002B597E" w:rsidRDefault="002B597E" w:rsidP="002B597E">
      <w:pPr>
        <w:rPr>
          <w:rFonts w:ascii="Times New Roman" w:hAnsi="Times New Roman" w:cs="Times New Roman"/>
        </w:rPr>
      </w:pPr>
    </w:p>
    <w:p w:rsidR="002B597E" w:rsidRPr="002B597E" w:rsidRDefault="002B597E" w:rsidP="002B597E">
      <w:pPr>
        <w:contextualSpacing/>
        <w:jc w:val="both"/>
        <w:rPr>
          <w:rFonts w:ascii="Times New Roman" w:hAnsi="Times New Roman" w:cs="Times New Roman"/>
          <w:i/>
          <w:u w:val="single"/>
          <w:lang w:eastAsia="de-DE"/>
        </w:rPr>
      </w:pPr>
      <w:r w:rsidRPr="002B597E">
        <w:rPr>
          <w:rFonts w:ascii="Times New Roman" w:hAnsi="Times New Roman" w:cs="Times New Roman"/>
          <w:b/>
          <w:i/>
          <w:lang w:eastAsia="de-DE"/>
        </w:rPr>
        <w:t>Примечание</w:t>
      </w:r>
      <w:r w:rsidRPr="002B597E">
        <w:rPr>
          <w:rFonts w:ascii="Times New Roman" w:hAnsi="Times New Roman" w:cs="Times New Roman"/>
          <w:i/>
          <w:lang w:eastAsia="de-DE"/>
        </w:rPr>
        <w:t xml:space="preserve">. Система позволяет выполнить перенос средств с карты на карту с помощью АРМ управления, </w:t>
      </w:r>
      <w:r w:rsidRPr="002B597E">
        <w:rPr>
          <w:rFonts w:ascii="Times New Roman" w:hAnsi="Times New Roman" w:cs="Times New Roman"/>
          <w:i/>
          <w:u w:val="single"/>
          <w:lang w:eastAsia="de-DE"/>
        </w:rPr>
        <w:t>данный функционал доступен только для онлайн проездных (ЕТК-онлайн).</w:t>
      </w:r>
    </w:p>
    <w:p w:rsidR="002B597E" w:rsidRPr="002B597E" w:rsidRDefault="002B597E" w:rsidP="002B597E">
      <w:pPr>
        <w:contextualSpacing/>
        <w:jc w:val="center"/>
        <w:rPr>
          <w:rFonts w:ascii="Times New Roman" w:hAnsi="Times New Roman" w:cs="Times New Roman"/>
          <w:b/>
        </w:rPr>
      </w:pPr>
    </w:p>
    <w:p w:rsidR="002B597E" w:rsidRPr="002B597E" w:rsidRDefault="002B597E" w:rsidP="002B597E">
      <w:pPr>
        <w:contextualSpacing/>
        <w:jc w:val="center"/>
        <w:rPr>
          <w:rFonts w:ascii="Times New Roman" w:hAnsi="Times New Roman" w:cs="Times New Roman"/>
          <w:b/>
        </w:rPr>
      </w:pPr>
      <w:r w:rsidRPr="002B597E">
        <w:rPr>
          <w:rFonts w:ascii="Times New Roman" w:hAnsi="Times New Roman" w:cs="Times New Roman"/>
          <w:b/>
        </w:rPr>
        <w:t>Общий сценарий переноса денежных средств с карты на карту</w:t>
      </w:r>
    </w:p>
    <w:p w:rsidR="002B597E" w:rsidRPr="00007E8B" w:rsidRDefault="002B597E" w:rsidP="002B597E">
      <w:pPr>
        <w:contextualSpacing/>
        <w:jc w:val="center"/>
        <w:rPr>
          <w:b/>
        </w:rPr>
      </w:pPr>
    </w:p>
    <w:p w:rsidR="002B597E" w:rsidRPr="00007E8B" w:rsidRDefault="002B597E" w:rsidP="00705B86">
      <w:pPr>
        <w:pStyle w:val="af3"/>
        <w:numPr>
          <w:ilvl w:val="0"/>
          <w:numId w:val="35"/>
        </w:numPr>
        <w:spacing w:after="100"/>
        <w:jc w:val="both"/>
      </w:pPr>
      <w:r w:rsidRPr="00007E8B">
        <w:t>Гражданин в случае утери/поломки/т.п. транспортной карты обращается в Претензионный центр, пишет Заявление на перенос средств со сломанной/утерянной карты на «новую» карту.</w:t>
      </w:r>
    </w:p>
    <w:p w:rsidR="002B597E" w:rsidRPr="00007E8B" w:rsidRDefault="002B597E" w:rsidP="00705B86">
      <w:pPr>
        <w:pStyle w:val="af3"/>
        <w:numPr>
          <w:ilvl w:val="0"/>
          <w:numId w:val="35"/>
        </w:numPr>
        <w:spacing w:after="100"/>
        <w:jc w:val="both"/>
      </w:pPr>
      <w:r w:rsidRPr="00007E8B">
        <w:t>Специалист Претензионного центра, в случае наличия карты изымает у пользователя карту, в АРМ управления добавляет «старую карту» в стоп-лист и планирует перенос средств в соответствующем разделе. Если гражданин уже приобрел новую карту (п.3 настоящего раздела), ее PAN может быть указан при постановке «старой» карты в стоп-лист.</w:t>
      </w:r>
    </w:p>
    <w:p w:rsidR="002B597E" w:rsidRPr="00007E8B" w:rsidRDefault="002B597E" w:rsidP="00705B86">
      <w:pPr>
        <w:pStyle w:val="af3"/>
        <w:numPr>
          <w:ilvl w:val="0"/>
          <w:numId w:val="35"/>
        </w:numPr>
        <w:spacing w:after="100"/>
        <w:jc w:val="both"/>
      </w:pPr>
      <w:r w:rsidRPr="00007E8B">
        <w:t>Гражданин приобретает «новую» карту и сообщает ее PAN сотруднику Претензионного центра (данная карта обслуживается в штатном режиме: ее можно пополнять и совершать по ней поездки).</w:t>
      </w:r>
    </w:p>
    <w:p w:rsidR="002B597E" w:rsidRPr="00007E8B" w:rsidRDefault="002B597E" w:rsidP="00705B86">
      <w:pPr>
        <w:pStyle w:val="af3"/>
        <w:numPr>
          <w:ilvl w:val="0"/>
          <w:numId w:val="35"/>
        </w:numPr>
        <w:spacing w:after="100"/>
        <w:jc w:val="both"/>
      </w:pPr>
      <w:r w:rsidRPr="00007E8B">
        <w:t>По прошествии некоторого периода, в течение которого перенос средств невозможен (период задается настройками Системы), если итоговый баланс не превышает установленный лимит (задается настройками Системы), специалист Претензионного центра может инициировать процедуру переноса средств.</w:t>
      </w:r>
    </w:p>
    <w:p w:rsidR="002B597E" w:rsidRPr="00007E8B" w:rsidRDefault="002B597E" w:rsidP="00705B86">
      <w:pPr>
        <w:pStyle w:val="af3"/>
        <w:numPr>
          <w:ilvl w:val="0"/>
          <w:numId w:val="35"/>
        </w:numPr>
        <w:spacing w:after="100"/>
        <w:jc w:val="both"/>
      </w:pPr>
      <w:r w:rsidRPr="00007E8B">
        <w:t>В момент переноса средств должны выполняться следующие операции:</w:t>
      </w:r>
    </w:p>
    <w:p w:rsidR="002B597E" w:rsidRPr="00007E8B" w:rsidRDefault="002B597E" w:rsidP="00705B86">
      <w:pPr>
        <w:pStyle w:val="af3"/>
        <w:numPr>
          <w:ilvl w:val="1"/>
          <w:numId w:val="36"/>
        </w:numPr>
        <w:spacing w:after="100"/>
        <w:jc w:val="both"/>
      </w:pPr>
      <w:r w:rsidRPr="00007E8B">
        <w:t>списание средств со «старой карты»</w:t>
      </w:r>
    </w:p>
    <w:p w:rsidR="002B597E" w:rsidRPr="00007E8B" w:rsidRDefault="002B597E" w:rsidP="00705B86">
      <w:pPr>
        <w:pStyle w:val="af3"/>
        <w:numPr>
          <w:ilvl w:val="1"/>
          <w:numId w:val="36"/>
        </w:numPr>
        <w:spacing w:after="100"/>
        <w:jc w:val="both"/>
      </w:pPr>
      <w:r w:rsidRPr="00007E8B">
        <w:t>состояние «старой» карты на момент переноса средств сохраняется для «новой» карты</w:t>
      </w:r>
    </w:p>
    <w:p w:rsidR="002B597E" w:rsidRPr="00007E8B" w:rsidRDefault="002B597E" w:rsidP="00705B86">
      <w:pPr>
        <w:pStyle w:val="af3"/>
        <w:numPr>
          <w:ilvl w:val="1"/>
          <w:numId w:val="36"/>
        </w:numPr>
        <w:spacing w:after="100"/>
        <w:jc w:val="both"/>
      </w:pPr>
      <w:r w:rsidRPr="00007E8B">
        <w:t>пополнение «новой карты» на сумму списанных средств со «старой» карты</w:t>
      </w:r>
    </w:p>
    <w:p w:rsidR="002B597E" w:rsidRPr="00007E8B" w:rsidRDefault="002B597E" w:rsidP="00705B86">
      <w:pPr>
        <w:pStyle w:val="af3"/>
        <w:numPr>
          <w:ilvl w:val="0"/>
          <w:numId w:val="35"/>
        </w:numPr>
        <w:spacing w:after="100"/>
        <w:jc w:val="both"/>
      </w:pPr>
      <w:r w:rsidRPr="00007E8B">
        <w:t>После совершения процедуры переноса средств «старая» карты не может быть разблокирована (удалена из стоп-листа).</w:t>
      </w: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0"/>
          <w:numId w:val="30"/>
        </w:numPr>
        <w:spacing w:after="100"/>
        <w:outlineLvl w:val="2"/>
        <w:rPr>
          <w:b/>
          <w:bCs/>
          <w:vanish/>
          <w:spacing w:val="20"/>
          <w:szCs w:val="26"/>
          <w:lang w:eastAsia="ru-RU"/>
        </w:rPr>
      </w:pPr>
    </w:p>
    <w:p w:rsidR="002B597E" w:rsidRPr="00007E8B" w:rsidRDefault="002B597E" w:rsidP="00705B86">
      <w:pPr>
        <w:pStyle w:val="af3"/>
        <w:numPr>
          <w:ilvl w:val="1"/>
          <w:numId w:val="30"/>
        </w:numPr>
        <w:spacing w:after="100"/>
        <w:outlineLvl w:val="2"/>
        <w:rPr>
          <w:b/>
          <w:bCs/>
          <w:vanish/>
          <w:spacing w:val="20"/>
          <w:szCs w:val="26"/>
          <w:lang w:eastAsia="ru-RU"/>
        </w:rPr>
      </w:pPr>
    </w:p>
    <w:p w:rsidR="002B597E" w:rsidRPr="00007E8B" w:rsidRDefault="002B597E" w:rsidP="00705B86">
      <w:pPr>
        <w:pStyle w:val="af3"/>
        <w:numPr>
          <w:ilvl w:val="1"/>
          <w:numId w:val="30"/>
        </w:numPr>
        <w:spacing w:after="100"/>
        <w:outlineLvl w:val="2"/>
        <w:rPr>
          <w:b/>
          <w:bCs/>
          <w:vanish/>
          <w:spacing w:val="20"/>
          <w:szCs w:val="26"/>
          <w:lang w:eastAsia="ru-RU"/>
        </w:rPr>
      </w:pPr>
    </w:p>
    <w:p w:rsidR="002B597E" w:rsidRPr="00007E8B" w:rsidRDefault="002B597E" w:rsidP="00705B86">
      <w:pPr>
        <w:pStyle w:val="af3"/>
        <w:numPr>
          <w:ilvl w:val="2"/>
          <w:numId w:val="30"/>
        </w:numPr>
        <w:spacing w:after="100"/>
        <w:outlineLvl w:val="2"/>
        <w:rPr>
          <w:b/>
          <w:bCs/>
          <w:vanish/>
          <w:spacing w:val="20"/>
          <w:szCs w:val="26"/>
          <w:lang w:eastAsia="ru-RU"/>
        </w:rPr>
      </w:pPr>
    </w:p>
    <w:p w:rsidR="002B597E" w:rsidRPr="00007E8B" w:rsidRDefault="002B597E" w:rsidP="00705B86">
      <w:pPr>
        <w:pStyle w:val="af3"/>
        <w:numPr>
          <w:ilvl w:val="2"/>
          <w:numId w:val="30"/>
        </w:numPr>
        <w:spacing w:after="100"/>
        <w:outlineLvl w:val="2"/>
        <w:rPr>
          <w:b/>
          <w:bCs/>
          <w:vanish/>
          <w:spacing w:val="20"/>
          <w:szCs w:val="26"/>
          <w:lang w:eastAsia="ru-RU"/>
        </w:rPr>
      </w:pPr>
    </w:p>
    <w:p w:rsidR="002B597E" w:rsidRPr="00007E8B" w:rsidRDefault="002B597E" w:rsidP="00705B86">
      <w:pPr>
        <w:pStyle w:val="af3"/>
        <w:numPr>
          <w:ilvl w:val="2"/>
          <w:numId w:val="30"/>
        </w:numPr>
        <w:spacing w:after="100"/>
        <w:outlineLvl w:val="2"/>
        <w:rPr>
          <w:b/>
          <w:bCs/>
          <w:vanish/>
          <w:spacing w:val="20"/>
          <w:szCs w:val="26"/>
          <w:lang w:eastAsia="ru-RU"/>
        </w:rPr>
      </w:pPr>
    </w:p>
    <w:p w:rsidR="002B597E" w:rsidRPr="00007E8B" w:rsidRDefault="002B597E" w:rsidP="00705B86">
      <w:pPr>
        <w:pStyle w:val="30"/>
        <w:keepNext w:val="0"/>
        <w:numPr>
          <w:ilvl w:val="2"/>
          <w:numId w:val="20"/>
        </w:numPr>
        <w:spacing w:before="100" w:after="100"/>
        <w:contextualSpacing/>
        <w:rPr>
          <w:rFonts w:cs="Times New Roman"/>
          <w:sz w:val="22"/>
        </w:rPr>
      </w:pPr>
      <w:bookmarkStart w:id="278" w:name="_Toc5294594"/>
      <w:r w:rsidRPr="00007E8B">
        <w:rPr>
          <w:rFonts w:cs="Times New Roman"/>
          <w:sz w:val="22"/>
        </w:rPr>
        <w:t>Проверка оплаты проезда в транспортном средстве</w:t>
      </w:r>
      <w:bookmarkEnd w:id="270"/>
      <w:bookmarkEnd w:id="271"/>
      <w:bookmarkEnd w:id="272"/>
      <w:bookmarkEnd w:id="278"/>
    </w:p>
    <w:p w:rsidR="002B597E" w:rsidRPr="00007E8B" w:rsidRDefault="002B597E" w:rsidP="00705B86">
      <w:pPr>
        <w:pStyle w:val="40"/>
        <w:keepNext w:val="0"/>
        <w:numPr>
          <w:ilvl w:val="3"/>
          <w:numId w:val="20"/>
        </w:numPr>
        <w:spacing w:before="100" w:after="100"/>
        <w:ind w:left="-142"/>
        <w:contextualSpacing/>
        <w:jc w:val="both"/>
        <w:rPr>
          <w:sz w:val="22"/>
          <w:szCs w:val="22"/>
        </w:rPr>
      </w:pPr>
      <w:bookmarkStart w:id="279" w:name="_Toc280623144"/>
      <w:r w:rsidRPr="00007E8B">
        <w:rPr>
          <w:sz w:val="22"/>
          <w:szCs w:val="22"/>
        </w:rPr>
        <w:t>Выдача/инкассация Терминалов ревизора</w:t>
      </w:r>
      <w:bookmarkEnd w:id="279"/>
    </w:p>
    <w:p w:rsidR="002B597E" w:rsidRPr="00007E8B" w:rsidRDefault="002B597E" w:rsidP="00705B86">
      <w:pPr>
        <w:pStyle w:val="afff4"/>
        <w:numPr>
          <w:ilvl w:val="0"/>
          <w:numId w:val="17"/>
        </w:numPr>
        <w:spacing w:before="100" w:after="100"/>
        <w:contextualSpacing/>
      </w:pPr>
      <w:r w:rsidRPr="00007E8B">
        <w:t>Каждому сотруднику КРС выдается Терминал ревизора и служебная карта ревизора для проверки оплат по картам в транспортных средствах;</w:t>
      </w:r>
    </w:p>
    <w:p w:rsidR="002B597E" w:rsidRPr="00007E8B" w:rsidRDefault="002B597E" w:rsidP="00705B86">
      <w:pPr>
        <w:pStyle w:val="afff4"/>
        <w:numPr>
          <w:ilvl w:val="0"/>
          <w:numId w:val="17"/>
        </w:numPr>
        <w:spacing w:before="100" w:after="100"/>
        <w:contextualSpacing/>
      </w:pPr>
      <w:r w:rsidRPr="00007E8B">
        <w:t>С помощью служебной карты ревизор авторизуется на Терминале ревизора. В случае успешной авторизации Терминал осуществляет информационный обмен с ПЦ для получения нормативно-справочной информации.</w:t>
      </w:r>
    </w:p>
    <w:p w:rsidR="002B597E" w:rsidRPr="00007E8B" w:rsidRDefault="002B597E" w:rsidP="00705B86">
      <w:pPr>
        <w:pStyle w:val="afff4"/>
        <w:numPr>
          <w:ilvl w:val="0"/>
          <w:numId w:val="17"/>
        </w:numPr>
        <w:spacing w:before="100" w:after="100"/>
        <w:contextualSpacing/>
      </w:pPr>
      <w:r w:rsidRPr="00007E8B">
        <w:t>По окончании смены сотрудники КРС возвращают старшему ревизору КРС Терминалы ревизора и служебные карты ревизора. Старший ревизор КРС осуществляет сеанс информационного обмена с ПЦ и выгружает в ПЦ данные по проверкам оплат по картам.</w:t>
      </w:r>
    </w:p>
    <w:p w:rsidR="002B597E" w:rsidRPr="00007E8B" w:rsidRDefault="002B597E" w:rsidP="00705B86">
      <w:pPr>
        <w:pStyle w:val="40"/>
        <w:keepNext w:val="0"/>
        <w:numPr>
          <w:ilvl w:val="3"/>
          <w:numId w:val="20"/>
        </w:numPr>
        <w:spacing w:before="100" w:after="100"/>
        <w:ind w:left="-142"/>
        <w:contextualSpacing/>
        <w:jc w:val="both"/>
        <w:rPr>
          <w:sz w:val="22"/>
          <w:szCs w:val="22"/>
        </w:rPr>
      </w:pPr>
      <w:bookmarkStart w:id="280" w:name="_Toc280623145"/>
      <w:r w:rsidRPr="00007E8B">
        <w:rPr>
          <w:sz w:val="22"/>
          <w:szCs w:val="22"/>
        </w:rPr>
        <w:t xml:space="preserve">Выполнение процедуры проверки регистрации (оплаты) проезда по </w:t>
      </w:r>
      <w:bookmarkEnd w:id="280"/>
      <w:r w:rsidRPr="00007E8B">
        <w:rPr>
          <w:sz w:val="22"/>
          <w:szCs w:val="22"/>
        </w:rPr>
        <w:t>Транспортным картам и Транспортным картам специального вида</w:t>
      </w:r>
    </w:p>
    <w:p w:rsidR="002B597E" w:rsidRPr="00007E8B" w:rsidRDefault="002B597E" w:rsidP="00705B86">
      <w:pPr>
        <w:pStyle w:val="afff4"/>
        <w:numPr>
          <w:ilvl w:val="0"/>
          <w:numId w:val="18"/>
        </w:numPr>
        <w:spacing w:before="100" w:after="100"/>
        <w:contextualSpacing/>
      </w:pPr>
      <w:r w:rsidRPr="00007E8B">
        <w:t>Перед началом процедуры проверки в Транспортном средстве ревизор производит регистрацию Терминала ревизора на рейсе при помощи Служебной карты ревизора (прикладывая карту ревизора к считывателю мобильного транспортного терминала). В результате в памяти Служебной карты ревизора сохраняется информация о Транспортном терминале, номере рейса проверяемого транспортного средства, реестр проверяемых Транспортных карт и Транспортных карт специального вида – Банковских карт, сумма оплаты за наличный расчет за смену;</w:t>
      </w:r>
    </w:p>
    <w:p w:rsidR="002B597E" w:rsidRPr="00007E8B" w:rsidRDefault="002B597E" w:rsidP="00705B86">
      <w:pPr>
        <w:pStyle w:val="afff4"/>
        <w:numPr>
          <w:ilvl w:val="0"/>
          <w:numId w:val="18"/>
        </w:numPr>
        <w:spacing w:before="100" w:after="100"/>
        <w:contextualSpacing/>
      </w:pPr>
      <w:r w:rsidRPr="00007E8B">
        <w:t>Пассажиры предъявляют карты ревизору для проверки. Ревизор прикладывает карты пассажиров к Терминалу ревизора, производит процедуру проверки регистрации (оплаты);</w:t>
      </w:r>
    </w:p>
    <w:p w:rsidR="002B597E" w:rsidRPr="00007E8B" w:rsidRDefault="002B597E" w:rsidP="00705B86">
      <w:pPr>
        <w:pStyle w:val="afff4"/>
        <w:numPr>
          <w:ilvl w:val="0"/>
          <w:numId w:val="18"/>
        </w:numPr>
        <w:spacing w:before="100" w:after="100"/>
        <w:contextualSpacing/>
      </w:pPr>
      <w:r w:rsidRPr="00007E8B">
        <w:t>В случае отсутствия регистрации (оплаты) по карте на текущем рейсе транспортного средства ревизор регистрирует данный факт и, при необходимости, фиксирует факт нарушения Регистрации проезда пассажиром при помощи Терминала ревизора. Данные о проверках регистрации (оплат) по картам — транзакции ревизора сохраняются в памяти Терминала ревизора.</w:t>
      </w:r>
    </w:p>
    <w:p w:rsidR="002B597E" w:rsidRPr="00007E8B" w:rsidRDefault="002B597E" w:rsidP="00705B86">
      <w:pPr>
        <w:pStyle w:val="afff4"/>
        <w:numPr>
          <w:ilvl w:val="0"/>
          <w:numId w:val="18"/>
        </w:numPr>
        <w:spacing w:before="100" w:after="100"/>
        <w:contextualSpacing/>
      </w:pPr>
      <w:r w:rsidRPr="00007E8B">
        <w:t>В регламентное время (например, 1 раз в 10 минут) Терминал ревизора осуществляет информационный обмен с ПЦ для выгрузки данных по проверке оплаты проезда (транзакции ревизора) с использованием Транспортных карт и Транспортных карт специального вида при наличии связи.</w:t>
      </w:r>
    </w:p>
    <w:p w:rsidR="002B597E" w:rsidRPr="00007E8B" w:rsidRDefault="002B597E" w:rsidP="00705B86">
      <w:pPr>
        <w:pStyle w:val="30"/>
        <w:keepNext w:val="0"/>
        <w:numPr>
          <w:ilvl w:val="2"/>
          <w:numId w:val="20"/>
        </w:numPr>
        <w:spacing w:before="100" w:after="100"/>
        <w:contextualSpacing/>
        <w:rPr>
          <w:rFonts w:cs="Times New Roman"/>
          <w:sz w:val="22"/>
        </w:rPr>
      </w:pPr>
      <w:bookmarkStart w:id="281" w:name="_Toc349922461"/>
      <w:bookmarkStart w:id="282" w:name="_Toc5294595"/>
      <w:r w:rsidRPr="00007E8B">
        <w:rPr>
          <w:rFonts w:cs="Times New Roman"/>
          <w:sz w:val="22"/>
        </w:rPr>
        <w:t xml:space="preserve">Работа с </w:t>
      </w:r>
      <w:bookmarkEnd w:id="273"/>
      <w:bookmarkEnd w:id="274"/>
      <w:bookmarkEnd w:id="275"/>
      <w:r w:rsidRPr="00007E8B">
        <w:rPr>
          <w:rFonts w:cs="Times New Roman"/>
          <w:sz w:val="22"/>
        </w:rPr>
        <w:t>Транспортными терминалами</w:t>
      </w:r>
      <w:bookmarkEnd w:id="281"/>
      <w:bookmarkEnd w:id="282"/>
    </w:p>
    <w:p w:rsidR="002B597E" w:rsidRPr="00007E8B" w:rsidRDefault="002B597E" w:rsidP="00705B86">
      <w:pPr>
        <w:pStyle w:val="40"/>
        <w:keepNext w:val="0"/>
        <w:numPr>
          <w:ilvl w:val="3"/>
          <w:numId w:val="20"/>
        </w:numPr>
        <w:spacing w:before="100" w:after="100"/>
        <w:ind w:left="-142"/>
        <w:contextualSpacing/>
        <w:jc w:val="both"/>
        <w:rPr>
          <w:sz w:val="22"/>
        </w:rPr>
      </w:pPr>
      <w:r w:rsidRPr="00007E8B">
        <w:rPr>
          <w:sz w:val="22"/>
          <w:szCs w:val="22"/>
        </w:rPr>
        <w:t xml:space="preserve">Выдача </w:t>
      </w:r>
      <w:r>
        <w:rPr>
          <w:sz w:val="22"/>
          <w:szCs w:val="22"/>
        </w:rPr>
        <w:t xml:space="preserve">мобильного </w:t>
      </w:r>
      <w:r w:rsidRPr="00007E8B">
        <w:rPr>
          <w:sz w:val="22"/>
        </w:rPr>
        <w:t>транспортного терминала</w:t>
      </w:r>
    </w:p>
    <w:p w:rsidR="002B597E" w:rsidRPr="00007E8B" w:rsidRDefault="002B597E" w:rsidP="002B597E">
      <w:pPr>
        <w:ind w:firstLine="544"/>
        <w:contextualSpacing/>
        <w:jc w:val="both"/>
      </w:pPr>
      <w:r w:rsidRPr="00007E8B">
        <w:t>Сотрудник Перевозчика загружает в терминал данные, необходимые для работы, путем проведения сеанса связи терминала с персональным компьютером (удаленно через GPRS-модем или при помощи персонального или мобильного компьютера с использованием порта RS232/</w:t>
      </w:r>
      <w:r w:rsidRPr="00007E8B">
        <w:rPr>
          <w:lang w:val="en-US"/>
        </w:rPr>
        <w:t>USB</w:t>
      </w:r>
      <w:r w:rsidRPr="00007E8B">
        <w:t>) при помощи АРМ подсистемы транспортного предприятия. Информация, загружаемая в Транспортный терминал, содержит данные о кондукторе/водителе, маршруте (в том числе — зоны маршрута), Стоп-листы и другие данные.</w:t>
      </w:r>
    </w:p>
    <w:p w:rsidR="002B597E" w:rsidRPr="00007E8B" w:rsidRDefault="002B597E" w:rsidP="002B597E">
      <w:pPr>
        <w:ind w:firstLine="544"/>
        <w:contextualSpacing/>
        <w:jc w:val="both"/>
      </w:pPr>
      <w:r w:rsidRPr="00007E8B">
        <w:t xml:space="preserve">При использовании кондукторной схемы каждому кондуктору выдается подготовленный мобильный транспортный терминал и служебная карта кондуктора, в </w:t>
      </w:r>
      <w:proofErr w:type="spellStart"/>
      <w:r w:rsidRPr="00007E8B">
        <w:t>бескондукторной</w:t>
      </w:r>
      <w:proofErr w:type="spellEnd"/>
      <w:r w:rsidRPr="00007E8B">
        <w:t xml:space="preserve"> схеме во</w:t>
      </w:r>
      <w:r>
        <w:t>д</w:t>
      </w:r>
      <w:r w:rsidRPr="00007E8B">
        <w:t>ителю выдается служебная карта водителя.</w:t>
      </w:r>
    </w:p>
    <w:p w:rsidR="002B597E" w:rsidRPr="00007E8B" w:rsidRDefault="002B597E" w:rsidP="002B597E">
      <w:pPr>
        <w:contextualSpacing/>
        <w:jc w:val="both"/>
      </w:pPr>
    </w:p>
    <w:p w:rsidR="002B597E" w:rsidRPr="002B597E" w:rsidRDefault="002B597E" w:rsidP="00705B86">
      <w:pPr>
        <w:pStyle w:val="40"/>
        <w:keepNext w:val="0"/>
        <w:numPr>
          <w:ilvl w:val="3"/>
          <w:numId w:val="20"/>
        </w:numPr>
        <w:spacing w:before="100" w:after="100"/>
        <w:ind w:left="-142"/>
        <w:contextualSpacing/>
        <w:jc w:val="both"/>
        <w:rPr>
          <w:sz w:val="22"/>
          <w:szCs w:val="22"/>
        </w:rPr>
      </w:pPr>
      <w:r w:rsidRPr="002B597E">
        <w:rPr>
          <w:sz w:val="22"/>
          <w:szCs w:val="22"/>
        </w:rPr>
        <w:t>Инкассация мобильного транспортного терминала</w:t>
      </w:r>
    </w:p>
    <w:p w:rsidR="002B597E" w:rsidRPr="002B597E" w:rsidRDefault="002B597E" w:rsidP="002B597E">
      <w:pPr>
        <w:ind w:left="426"/>
        <w:contextualSpacing/>
        <w:jc w:val="both"/>
        <w:rPr>
          <w:rFonts w:ascii="Times New Roman" w:hAnsi="Times New Roman" w:cs="Times New Roman"/>
        </w:rPr>
      </w:pPr>
      <w:r w:rsidRPr="002B597E">
        <w:rPr>
          <w:rFonts w:ascii="Times New Roman" w:hAnsi="Times New Roman" w:cs="Times New Roman"/>
        </w:rPr>
        <w:t>При использовании кондукторной схемы по завершении смены кондуктор сдает мобильный транспортный терминал сотруднику Перевозчика, ответственному за хранение и инкассацию терминалов.</w:t>
      </w:r>
    </w:p>
    <w:p w:rsidR="002B597E" w:rsidRPr="002B597E" w:rsidRDefault="002B597E" w:rsidP="002B597E">
      <w:pPr>
        <w:ind w:left="426"/>
        <w:contextualSpacing/>
        <w:jc w:val="both"/>
        <w:rPr>
          <w:rFonts w:ascii="Times New Roman" w:hAnsi="Times New Roman" w:cs="Times New Roman"/>
        </w:rPr>
      </w:pPr>
      <w:r w:rsidRPr="002B597E">
        <w:rPr>
          <w:rFonts w:ascii="Times New Roman" w:hAnsi="Times New Roman" w:cs="Times New Roman"/>
        </w:rPr>
        <w:t>Сотрудник Перевозчика выгружает транзакции Транспортного терминала путем проведения сеанса связи терминала с персональным компьютером (удаленно через GPRS-модем или при помощи персонального или мобильного компьютера с использованием порта RS232/</w:t>
      </w:r>
      <w:r w:rsidRPr="002B597E">
        <w:rPr>
          <w:rFonts w:ascii="Times New Roman" w:hAnsi="Times New Roman" w:cs="Times New Roman"/>
          <w:lang w:val="en-US"/>
        </w:rPr>
        <w:t>USB</w:t>
      </w:r>
      <w:r w:rsidRPr="002B597E">
        <w:rPr>
          <w:rFonts w:ascii="Times New Roman" w:hAnsi="Times New Roman" w:cs="Times New Roman"/>
        </w:rPr>
        <w:t>) при помощи АРМ подсистемы транспортного предприятия.</w:t>
      </w:r>
    </w:p>
    <w:p w:rsidR="002B597E" w:rsidRPr="002B597E" w:rsidRDefault="002B597E" w:rsidP="002B597E">
      <w:pPr>
        <w:ind w:left="426"/>
        <w:contextualSpacing/>
        <w:jc w:val="both"/>
        <w:rPr>
          <w:rFonts w:ascii="Times New Roman" w:hAnsi="Times New Roman" w:cs="Times New Roman"/>
        </w:rPr>
      </w:pPr>
    </w:p>
    <w:p w:rsidR="002B597E" w:rsidRPr="002B597E" w:rsidRDefault="002B597E" w:rsidP="00705B86">
      <w:pPr>
        <w:pStyle w:val="40"/>
        <w:keepNext w:val="0"/>
        <w:numPr>
          <w:ilvl w:val="3"/>
          <w:numId w:val="20"/>
        </w:numPr>
        <w:spacing w:before="100" w:after="100"/>
        <w:ind w:left="-142"/>
        <w:contextualSpacing/>
        <w:jc w:val="both"/>
      </w:pPr>
      <w:r w:rsidRPr="002B597E">
        <w:rPr>
          <w:sz w:val="22"/>
          <w:szCs w:val="22"/>
        </w:rPr>
        <w:t>Регистрация оплаты проезда и провоза багажа за наличные денежные средства</w:t>
      </w:r>
    </w:p>
    <w:p w:rsidR="002B597E" w:rsidRPr="002B597E" w:rsidRDefault="002B597E" w:rsidP="002B597E">
      <w:pPr>
        <w:ind w:firstLine="576"/>
        <w:contextualSpacing/>
        <w:jc w:val="both"/>
        <w:rPr>
          <w:rFonts w:ascii="Times New Roman" w:hAnsi="Times New Roman" w:cs="Times New Roman"/>
        </w:rPr>
      </w:pPr>
      <w:r w:rsidRPr="002B597E">
        <w:rPr>
          <w:rFonts w:ascii="Times New Roman" w:hAnsi="Times New Roman" w:cs="Times New Roman"/>
        </w:rPr>
        <w:t>Пассажиры могут оплатить проезд и провоз багажа в транспортном средстве за наличные денежные средства, при этом учет таких поездок осуществляется в СИСТЕМЕ посредством регистрации факта проезда пассажира по Транспортной карте специального вида - Служебной карте кондуктора/водителя:</w:t>
      </w:r>
    </w:p>
    <w:p w:rsidR="002B597E" w:rsidRPr="00007E8B" w:rsidRDefault="002B597E" w:rsidP="00705B86">
      <w:pPr>
        <w:pStyle w:val="19"/>
        <w:widowControl/>
        <w:numPr>
          <w:ilvl w:val="0"/>
          <w:numId w:val="32"/>
        </w:numPr>
        <w:spacing w:before="100" w:beforeAutospacing="1" w:after="100" w:afterAutospacing="1" w:line="276" w:lineRule="auto"/>
        <w:contextualSpacing/>
        <w:rPr>
          <w:rFonts w:ascii="Times New Roman" w:hAnsi="Times New Roman"/>
          <w:sz w:val="22"/>
          <w:szCs w:val="22"/>
        </w:rPr>
      </w:pPr>
      <w:r w:rsidRPr="00007E8B">
        <w:rPr>
          <w:rFonts w:ascii="Times New Roman" w:hAnsi="Times New Roman"/>
          <w:sz w:val="22"/>
          <w:szCs w:val="22"/>
        </w:rPr>
        <w:t>Гражданин при входе в транспортное средство передает водителю/кондуктору денежные средства в размере необходимом и достаточном для оплаты проезда на данном маршруте или провоза багажа.</w:t>
      </w:r>
    </w:p>
    <w:p w:rsidR="002B597E" w:rsidRPr="00007E8B" w:rsidRDefault="002B597E" w:rsidP="00705B86">
      <w:pPr>
        <w:pStyle w:val="19"/>
        <w:widowControl/>
        <w:numPr>
          <w:ilvl w:val="0"/>
          <w:numId w:val="32"/>
        </w:numPr>
        <w:spacing w:before="100" w:beforeAutospacing="1" w:after="100" w:afterAutospacing="1" w:line="276" w:lineRule="auto"/>
        <w:contextualSpacing/>
        <w:rPr>
          <w:rFonts w:ascii="Times New Roman" w:hAnsi="Times New Roman"/>
          <w:sz w:val="22"/>
          <w:szCs w:val="22"/>
        </w:rPr>
      </w:pPr>
      <w:r w:rsidRPr="00007E8B">
        <w:rPr>
          <w:rFonts w:ascii="Times New Roman" w:hAnsi="Times New Roman"/>
          <w:sz w:val="22"/>
          <w:szCs w:val="22"/>
        </w:rPr>
        <w:t xml:space="preserve">Водитель/кондуктор производит регистрацию факта проезда по служебной карте, </w:t>
      </w:r>
    </w:p>
    <w:p w:rsidR="002B597E" w:rsidRPr="00007E8B" w:rsidRDefault="002B597E" w:rsidP="002B597E">
      <w:pPr>
        <w:pStyle w:val="19"/>
        <w:widowControl/>
        <w:spacing w:before="100" w:beforeAutospacing="1" w:after="100" w:afterAutospacing="1" w:line="276" w:lineRule="auto"/>
        <w:ind w:left="1068"/>
        <w:contextualSpacing/>
        <w:rPr>
          <w:rFonts w:ascii="Times New Roman" w:hAnsi="Times New Roman"/>
          <w:sz w:val="22"/>
          <w:szCs w:val="22"/>
        </w:rPr>
      </w:pPr>
      <w:r>
        <w:rPr>
          <w:rFonts w:ascii="Times New Roman" w:hAnsi="Times New Roman"/>
          <w:sz w:val="22"/>
          <w:szCs w:val="22"/>
        </w:rPr>
        <w:t>Для оплаты багажа необходимо</w:t>
      </w:r>
      <w:r w:rsidRPr="00007E8B">
        <w:rPr>
          <w:rFonts w:ascii="Times New Roman" w:hAnsi="Times New Roman"/>
          <w:sz w:val="22"/>
          <w:szCs w:val="22"/>
        </w:rPr>
        <w:t xml:space="preserve"> нажать кнопку оплаты багажа.</w:t>
      </w:r>
    </w:p>
    <w:p w:rsidR="002B597E" w:rsidRPr="00007E8B" w:rsidRDefault="002B597E" w:rsidP="00705B86">
      <w:pPr>
        <w:pStyle w:val="af3"/>
        <w:numPr>
          <w:ilvl w:val="0"/>
          <w:numId w:val="32"/>
        </w:numPr>
        <w:spacing w:after="100"/>
        <w:jc w:val="both"/>
        <w:rPr>
          <w:lang w:eastAsia="ru-RU"/>
        </w:rPr>
      </w:pPr>
      <w:r w:rsidRPr="00007E8B">
        <w:t xml:space="preserve">Терминал </w:t>
      </w:r>
      <w:r w:rsidRPr="00007E8B">
        <w:rPr>
          <w:lang w:eastAsia="ru-RU"/>
        </w:rPr>
        <w:t>выполняет следующие процедуры:</w:t>
      </w:r>
    </w:p>
    <w:p w:rsidR="002B597E" w:rsidRPr="00007E8B" w:rsidRDefault="002B597E" w:rsidP="00705B86">
      <w:pPr>
        <w:pStyle w:val="af3"/>
        <w:numPr>
          <w:ilvl w:val="0"/>
          <w:numId w:val="33"/>
        </w:numPr>
        <w:spacing w:after="100"/>
        <w:jc w:val="both"/>
      </w:pPr>
      <w:r w:rsidRPr="00007E8B">
        <w:t>проводит регистрацию оплаты проезда или провоза багажа, печатает чек об оплате проезда или оплаты багажа.</w:t>
      </w:r>
    </w:p>
    <w:p w:rsidR="002B597E" w:rsidRPr="00007E8B" w:rsidRDefault="002B597E" w:rsidP="002B597E">
      <w:pPr>
        <w:pStyle w:val="af3"/>
        <w:spacing w:after="100"/>
        <w:ind w:left="1068"/>
        <w:jc w:val="both"/>
      </w:pPr>
    </w:p>
    <w:p w:rsidR="002B597E" w:rsidRPr="00007E8B" w:rsidRDefault="002B597E" w:rsidP="00705B86">
      <w:pPr>
        <w:pStyle w:val="40"/>
        <w:keepNext w:val="0"/>
        <w:numPr>
          <w:ilvl w:val="3"/>
          <w:numId w:val="20"/>
        </w:numPr>
        <w:spacing w:before="100" w:beforeAutospacing="1" w:after="100" w:afterAutospacing="1"/>
        <w:ind w:left="-142"/>
        <w:contextualSpacing/>
        <w:jc w:val="both"/>
        <w:rPr>
          <w:sz w:val="22"/>
          <w:szCs w:val="22"/>
        </w:rPr>
      </w:pPr>
      <w:r w:rsidRPr="00007E8B">
        <w:rPr>
          <w:sz w:val="22"/>
          <w:szCs w:val="22"/>
        </w:rPr>
        <w:t xml:space="preserve">Регистрация проезда по Транспортной карте с приложением вида «ЕТК-онлайн» </w:t>
      </w:r>
      <w:r>
        <w:rPr>
          <w:sz w:val="22"/>
          <w:szCs w:val="22"/>
        </w:rPr>
        <w:t xml:space="preserve">при кондукторной схеме </w:t>
      </w:r>
    </w:p>
    <w:p w:rsidR="002B597E" w:rsidRPr="00007E8B" w:rsidRDefault="002B597E" w:rsidP="00705B86">
      <w:pPr>
        <w:pStyle w:val="af3"/>
        <w:numPr>
          <w:ilvl w:val="0"/>
          <w:numId w:val="39"/>
        </w:numPr>
        <w:spacing w:after="100"/>
        <w:jc w:val="both"/>
      </w:pPr>
      <w:r w:rsidRPr="00007E8B">
        <w:t>Пользователь передает карту кондуктору с мобильным транспортным терминалом или прикладывает самостоятельно карту к считывателю терминала, установленного рядом с водителем.</w:t>
      </w:r>
    </w:p>
    <w:p w:rsidR="002B597E" w:rsidRPr="00007E8B" w:rsidRDefault="002B597E" w:rsidP="00705B86">
      <w:pPr>
        <w:pStyle w:val="af3"/>
        <w:numPr>
          <w:ilvl w:val="0"/>
          <w:numId w:val="39"/>
        </w:numPr>
        <w:spacing w:after="100"/>
        <w:jc w:val="both"/>
      </w:pPr>
      <w:r w:rsidRPr="00007E8B">
        <w:t>Кондуктор/пользователь в случае необходимости выбирает остановку/зону входа/выхода, нажимает кнопку оплаты проезда;</w:t>
      </w:r>
    </w:p>
    <w:p w:rsidR="002B597E" w:rsidRPr="00007E8B" w:rsidRDefault="002B597E" w:rsidP="00705B86">
      <w:pPr>
        <w:pStyle w:val="af3"/>
        <w:numPr>
          <w:ilvl w:val="0"/>
          <w:numId w:val="39"/>
        </w:numPr>
        <w:spacing w:after="100"/>
        <w:jc w:val="both"/>
      </w:pPr>
      <w:r w:rsidRPr="00007E8B">
        <w:t>Транспортный терминал производит считывание данных с карты и проверяет возможность оплаты по карте: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что карта не заблокирована к использованию (не находится в стоп-листе);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срок действия карты (если это предусмотрено правилами обслуживания данного вида карты);</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период действия лимита на поездки, если это предусмотрено правилами обслуживания проездного;</w:t>
      </w:r>
    </w:p>
    <w:p w:rsidR="002B597E" w:rsidRPr="00007E8B" w:rsidRDefault="002B597E" w:rsidP="00705B86">
      <w:pPr>
        <w:pStyle w:val="af3"/>
        <w:numPr>
          <w:ilvl w:val="0"/>
          <w:numId w:val="33"/>
        </w:numPr>
        <w:spacing w:after="100"/>
        <w:jc w:val="both"/>
        <w:rPr>
          <w:lang w:eastAsia="ru-RU"/>
        </w:rPr>
      </w:pPr>
      <w:r w:rsidRPr="00007E8B">
        <w:rPr>
          <w:lang w:eastAsia="ru-RU"/>
        </w:rPr>
        <w:t xml:space="preserve">Проверяет количество неиспользованных поездок в установленный период, если это предусмотрено правилами обслуживания проездного. </w:t>
      </w:r>
    </w:p>
    <w:p w:rsidR="002B597E" w:rsidRPr="00007E8B" w:rsidRDefault="002B597E" w:rsidP="00705B86">
      <w:pPr>
        <w:pStyle w:val="af3"/>
        <w:numPr>
          <w:ilvl w:val="0"/>
          <w:numId w:val="39"/>
        </w:numPr>
        <w:spacing w:after="100"/>
        <w:jc w:val="both"/>
      </w:pPr>
      <w:r w:rsidRPr="00007E8B">
        <w:t>В случае невозможности оплаты по карте алгоритм прекращается, терминал отображает пользователю соответствующее сообщение.</w:t>
      </w:r>
    </w:p>
    <w:p w:rsidR="002B597E" w:rsidRPr="00007E8B" w:rsidRDefault="002B597E" w:rsidP="00705B86">
      <w:pPr>
        <w:pStyle w:val="af3"/>
        <w:numPr>
          <w:ilvl w:val="0"/>
          <w:numId w:val="39"/>
        </w:numPr>
        <w:spacing w:after="100"/>
        <w:jc w:val="both"/>
      </w:pPr>
      <w:r w:rsidRPr="00007E8B">
        <w:t>В случае окончания периода действия лимита на поездки Транспортный терминал возобновляет лимит поездок (если это предусмотрено правилами обслуживания проездного).</w:t>
      </w:r>
    </w:p>
    <w:p w:rsidR="002B597E" w:rsidRPr="00007E8B" w:rsidRDefault="002B597E" w:rsidP="00705B86">
      <w:pPr>
        <w:pStyle w:val="af3"/>
        <w:numPr>
          <w:ilvl w:val="0"/>
          <w:numId w:val="39"/>
        </w:numPr>
        <w:spacing w:after="100"/>
        <w:jc w:val="both"/>
      </w:pPr>
      <w:r w:rsidRPr="00007E8B">
        <w:t xml:space="preserve">Транспортный терминал рассчитывает стоимость оплаты проезда по карте с учетом предоставляемых по карте скидок (если это предусмотрено правилами обслуживания данного вида карты) и формирует транзакцию оплаты проезда по карте «ЕТК-онлайн» и уменьшает количество поездок на 1 (Одну) поездку (если это предусмотрено правилами обслуживания проездного). </w:t>
      </w:r>
    </w:p>
    <w:p w:rsidR="002B597E" w:rsidRPr="00007E8B" w:rsidRDefault="002B597E" w:rsidP="00705B86">
      <w:pPr>
        <w:pStyle w:val="af3"/>
        <w:numPr>
          <w:ilvl w:val="0"/>
          <w:numId w:val="39"/>
        </w:numPr>
        <w:spacing w:after="100"/>
        <w:jc w:val="both"/>
      </w:pPr>
      <w:r w:rsidRPr="00007E8B">
        <w:t>Транспортный терминал отображает пользователю/кондуктору сообщение об успешной оплате;</w:t>
      </w:r>
    </w:p>
    <w:p w:rsidR="002B597E" w:rsidRPr="00007E8B" w:rsidRDefault="002B597E" w:rsidP="00705B86">
      <w:pPr>
        <w:pStyle w:val="af3"/>
        <w:numPr>
          <w:ilvl w:val="0"/>
          <w:numId w:val="39"/>
        </w:numPr>
        <w:spacing w:after="100"/>
        <w:jc w:val="both"/>
      </w:pPr>
      <w:r w:rsidRPr="00007E8B">
        <w:t>Печатает чек об оплате проезда по ЕТК-онлайн;</w:t>
      </w:r>
    </w:p>
    <w:p w:rsidR="002B597E" w:rsidRPr="00007E8B" w:rsidRDefault="002B597E" w:rsidP="00705B86">
      <w:pPr>
        <w:pStyle w:val="af3"/>
        <w:numPr>
          <w:ilvl w:val="0"/>
          <w:numId w:val="39"/>
        </w:numPr>
        <w:spacing w:after="100"/>
        <w:jc w:val="both"/>
      </w:pPr>
      <w:r w:rsidRPr="00007E8B">
        <w:t>В регламентное время (например, 1 раз в 10 минут) терминал проводит сеанс связи с ПЦ СИСТЕМЫ для выгрузки транзакции оплаты проезда по картам. Сеанс связи проводится так же по окончании смены.</w:t>
      </w:r>
    </w:p>
    <w:p w:rsidR="002B597E" w:rsidRPr="00007E8B" w:rsidRDefault="002B597E" w:rsidP="00705B86">
      <w:pPr>
        <w:pStyle w:val="af3"/>
        <w:numPr>
          <w:ilvl w:val="0"/>
          <w:numId w:val="39"/>
        </w:numPr>
        <w:spacing w:after="100"/>
        <w:jc w:val="both"/>
      </w:pPr>
      <w:r w:rsidRPr="00007E8B">
        <w:t>В регламентное время терминал проводит сеанс связи с ПЦ СИСТЕМЫ для актуализации стоп-листа;</w:t>
      </w:r>
    </w:p>
    <w:p w:rsidR="002B597E" w:rsidRPr="00007E8B" w:rsidRDefault="002B597E" w:rsidP="00705B86">
      <w:pPr>
        <w:pStyle w:val="af3"/>
        <w:numPr>
          <w:ilvl w:val="0"/>
          <w:numId w:val="39"/>
        </w:numPr>
        <w:spacing w:after="100"/>
        <w:jc w:val="both"/>
      </w:pPr>
      <w:r w:rsidRPr="00007E8B">
        <w:t>Процессинговый центр СИСТЕМЫ обрабатывает полученные данные о совершенных оплатах и обновляет данные электронного проездного «ЕТК-онлайн», связанного с картой.</w:t>
      </w:r>
    </w:p>
    <w:p w:rsidR="002B597E" w:rsidRPr="00007E8B" w:rsidRDefault="002B597E" w:rsidP="00705B86">
      <w:pPr>
        <w:pStyle w:val="af3"/>
        <w:numPr>
          <w:ilvl w:val="0"/>
          <w:numId w:val="39"/>
        </w:numPr>
        <w:spacing w:after="100"/>
        <w:jc w:val="both"/>
      </w:pPr>
      <w:r w:rsidRPr="00007E8B">
        <w:t>Процессинговый центр СИСТЕМЫ проверяет необходимость актуализировать стоп-лист:</w:t>
      </w:r>
    </w:p>
    <w:p w:rsidR="002B597E" w:rsidRPr="00007E8B" w:rsidRDefault="002B597E" w:rsidP="00705B86">
      <w:pPr>
        <w:pStyle w:val="af3"/>
        <w:numPr>
          <w:ilvl w:val="0"/>
          <w:numId w:val="33"/>
        </w:numPr>
        <w:spacing w:after="100"/>
        <w:jc w:val="both"/>
        <w:rPr>
          <w:lang w:eastAsia="ru-RU"/>
        </w:rPr>
      </w:pPr>
      <w:r w:rsidRPr="00007E8B">
        <w:rPr>
          <w:lang w:eastAsia="ru-RU"/>
        </w:rPr>
        <w:t>При снижении баланса электронного проездного «ЕТК-онлайн» ниже установленного порога в СИСТЕМЕ, связанная с ним карта добавляется в Стоп-лист.</w:t>
      </w:r>
    </w:p>
    <w:p w:rsidR="002B597E" w:rsidRPr="00007E8B" w:rsidRDefault="002B597E" w:rsidP="00705B86">
      <w:pPr>
        <w:pStyle w:val="af3"/>
        <w:numPr>
          <w:ilvl w:val="0"/>
          <w:numId w:val="33"/>
        </w:numPr>
        <w:spacing w:after="100"/>
        <w:jc w:val="both"/>
        <w:rPr>
          <w:lang w:eastAsia="ru-RU"/>
        </w:rPr>
      </w:pPr>
      <w:r w:rsidRPr="00007E8B">
        <w:rPr>
          <w:lang w:eastAsia="ru-RU"/>
        </w:rPr>
        <w:t>Оплата багажа по ЕТК с записанным транспортным приложением типа «ЕТК-онлайн» не предусмотрено.</w:t>
      </w:r>
    </w:p>
    <w:p w:rsidR="002B597E" w:rsidRPr="00007E8B" w:rsidRDefault="002B597E" w:rsidP="00705B86">
      <w:pPr>
        <w:pStyle w:val="af3"/>
        <w:numPr>
          <w:ilvl w:val="0"/>
          <w:numId w:val="33"/>
        </w:numPr>
        <w:spacing w:after="100"/>
        <w:jc w:val="both"/>
        <w:rPr>
          <w:lang w:eastAsia="ru-RU"/>
        </w:rPr>
      </w:pPr>
      <w:r w:rsidRPr="00007E8B">
        <w:rPr>
          <w:lang w:eastAsia="ru-RU"/>
        </w:rPr>
        <w:t>Оплата багажа производится за наличные денежные средства с помощью служебной карты водителя.</w:t>
      </w:r>
    </w:p>
    <w:p w:rsidR="002B597E" w:rsidRPr="00007E8B" w:rsidRDefault="002B597E" w:rsidP="00705B86">
      <w:pPr>
        <w:pStyle w:val="40"/>
        <w:keepNext w:val="0"/>
        <w:numPr>
          <w:ilvl w:val="3"/>
          <w:numId w:val="20"/>
        </w:numPr>
        <w:spacing w:before="100" w:after="100"/>
        <w:ind w:left="-142"/>
        <w:contextualSpacing/>
        <w:jc w:val="both"/>
        <w:rPr>
          <w:b w:val="0"/>
          <w:szCs w:val="22"/>
        </w:rPr>
      </w:pPr>
      <w:r w:rsidRPr="00007E8B">
        <w:rPr>
          <w:sz w:val="22"/>
          <w:szCs w:val="22"/>
        </w:rPr>
        <w:t>Реги</w:t>
      </w:r>
      <w:r>
        <w:rPr>
          <w:sz w:val="22"/>
          <w:szCs w:val="22"/>
        </w:rPr>
        <w:t xml:space="preserve">страция проезда по </w:t>
      </w:r>
      <w:proofErr w:type="spellStart"/>
      <w:r>
        <w:rPr>
          <w:sz w:val="22"/>
          <w:szCs w:val="22"/>
        </w:rPr>
        <w:t>безлимитной</w:t>
      </w:r>
      <w:proofErr w:type="spellEnd"/>
      <w:r>
        <w:rPr>
          <w:sz w:val="22"/>
          <w:szCs w:val="22"/>
        </w:rPr>
        <w:t xml:space="preserve"> </w:t>
      </w:r>
      <w:r w:rsidRPr="00007E8B">
        <w:rPr>
          <w:sz w:val="22"/>
          <w:szCs w:val="22"/>
        </w:rPr>
        <w:t xml:space="preserve">Транспортной карте с приложением вида «ЕТК-онлайн» </w:t>
      </w:r>
      <w:r>
        <w:rPr>
          <w:sz w:val="22"/>
          <w:szCs w:val="22"/>
        </w:rPr>
        <w:t>при кондукторной схеме</w:t>
      </w:r>
    </w:p>
    <w:p w:rsidR="002B597E" w:rsidRPr="00007E8B" w:rsidRDefault="002B597E" w:rsidP="00705B86">
      <w:pPr>
        <w:pStyle w:val="af3"/>
        <w:numPr>
          <w:ilvl w:val="0"/>
          <w:numId w:val="48"/>
        </w:numPr>
        <w:spacing w:after="100"/>
        <w:jc w:val="both"/>
      </w:pPr>
      <w:r w:rsidRPr="00007E8B">
        <w:t>Пользователь передает карту кондуктору с мобильным транспортным терминалом или прикладывает самостоятельно карту к считывателю терминала, установленного рядом с водителем.</w:t>
      </w:r>
    </w:p>
    <w:p w:rsidR="002B597E" w:rsidRPr="00007E8B" w:rsidRDefault="002B597E" w:rsidP="00705B86">
      <w:pPr>
        <w:pStyle w:val="af3"/>
        <w:numPr>
          <w:ilvl w:val="0"/>
          <w:numId w:val="48"/>
        </w:numPr>
        <w:spacing w:after="100"/>
        <w:jc w:val="both"/>
      </w:pPr>
      <w:r w:rsidRPr="00007E8B">
        <w:t>Кондуктор/пользователь в случае необходимости выбирает остановку/зону входа/выхода, нажимает кнопку оплаты проезда;</w:t>
      </w:r>
    </w:p>
    <w:p w:rsidR="002B597E" w:rsidRPr="00007E8B" w:rsidRDefault="002B597E" w:rsidP="00705B86">
      <w:pPr>
        <w:pStyle w:val="af3"/>
        <w:numPr>
          <w:ilvl w:val="0"/>
          <w:numId w:val="48"/>
        </w:numPr>
        <w:spacing w:after="100"/>
        <w:jc w:val="both"/>
      </w:pPr>
      <w:r w:rsidRPr="00007E8B">
        <w:t>Транспортный терминал производит считывание данных с карты и проверяет возможность оплаты по карте: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что карта не заблокирована к использованию (не находится в стоп-листе);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срок действия карты (если это предусмотрено правилами обслуживания данного вида карты);</w:t>
      </w:r>
    </w:p>
    <w:p w:rsidR="002B597E" w:rsidRPr="00007E8B" w:rsidRDefault="002B597E" w:rsidP="00705B86">
      <w:pPr>
        <w:pStyle w:val="af3"/>
        <w:numPr>
          <w:ilvl w:val="0"/>
          <w:numId w:val="48"/>
        </w:numPr>
        <w:spacing w:after="100"/>
        <w:jc w:val="both"/>
      </w:pPr>
      <w:r w:rsidRPr="00007E8B">
        <w:t>В случае невозможности оплаты по карте алгоритм прекращается, терминал отображает кондуктору соответствующее сообщение.</w:t>
      </w:r>
    </w:p>
    <w:p w:rsidR="002B597E" w:rsidRPr="00007E8B" w:rsidRDefault="002B597E" w:rsidP="00705B86">
      <w:pPr>
        <w:pStyle w:val="af3"/>
        <w:numPr>
          <w:ilvl w:val="0"/>
          <w:numId w:val="48"/>
        </w:numPr>
        <w:spacing w:after="100"/>
        <w:jc w:val="both"/>
      </w:pPr>
      <w:r w:rsidRPr="00007E8B">
        <w:t xml:space="preserve">Транспортный терминал формирует транзакцию оплаты проезда по карте «ЕТК-онлайн» с тарифным планом «Абонемент-Онлайн». </w:t>
      </w:r>
    </w:p>
    <w:p w:rsidR="002B597E" w:rsidRPr="00007E8B" w:rsidRDefault="002B597E" w:rsidP="00705B86">
      <w:pPr>
        <w:pStyle w:val="af3"/>
        <w:numPr>
          <w:ilvl w:val="0"/>
          <w:numId w:val="48"/>
        </w:numPr>
        <w:spacing w:after="100"/>
        <w:jc w:val="both"/>
      </w:pPr>
      <w:r w:rsidRPr="00007E8B">
        <w:t>Транспортный терминал отображает кондуктору/пользователю сообщение об успешной оплате;</w:t>
      </w:r>
    </w:p>
    <w:p w:rsidR="002B597E" w:rsidRPr="00007E8B" w:rsidRDefault="002B597E" w:rsidP="00705B86">
      <w:pPr>
        <w:pStyle w:val="af3"/>
        <w:numPr>
          <w:ilvl w:val="0"/>
          <w:numId w:val="48"/>
        </w:numPr>
        <w:spacing w:after="100"/>
        <w:jc w:val="both"/>
      </w:pPr>
      <w:r w:rsidRPr="00007E8B">
        <w:t>Печатает чек об оплате проезда по ЕТК-онлайн;</w:t>
      </w:r>
    </w:p>
    <w:p w:rsidR="002B597E" w:rsidRPr="00007E8B" w:rsidRDefault="002B597E" w:rsidP="00705B86">
      <w:pPr>
        <w:pStyle w:val="af3"/>
        <w:numPr>
          <w:ilvl w:val="0"/>
          <w:numId w:val="48"/>
        </w:numPr>
        <w:spacing w:after="100"/>
        <w:jc w:val="both"/>
      </w:pPr>
      <w:r w:rsidRPr="00007E8B">
        <w:t>В регламентное время (например, 1 раз в 10 минут) терминал проводит сеанс связи с ПЦ СИСТЕМЫ для выгрузки транзакции оплаты проезда по картам. Сеанс связи проводится так же по окончании смены.</w:t>
      </w:r>
    </w:p>
    <w:p w:rsidR="002B597E" w:rsidRPr="00007E8B" w:rsidRDefault="002B597E" w:rsidP="00705B86">
      <w:pPr>
        <w:pStyle w:val="af3"/>
        <w:numPr>
          <w:ilvl w:val="0"/>
          <w:numId w:val="48"/>
        </w:numPr>
        <w:spacing w:after="100"/>
        <w:jc w:val="both"/>
      </w:pPr>
      <w:r w:rsidRPr="00007E8B">
        <w:t>В регламентное время терминал проводит сеанс связи с ПЦ СИСТЕМЫ для актуализации стоп-листа;</w:t>
      </w:r>
    </w:p>
    <w:p w:rsidR="002B597E" w:rsidRPr="00007E8B" w:rsidRDefault="002B597E" w:rsidP="00705B86">
      <w:pPr>
        <w:pStyle w:val="af3"/>
        <w:numPr>
          <w:ilvl w:val="0"/>
          <w:numId w:val="48"/>
        </w:numPr>
        <w:spacing w:after="100"/>
        <w:jc w:val="both"/>
      </w:pPr>
      <w:r w:rsidRPr="00007E8B">
        <w:t>Процессинговый центр СИСТЕМЫ обрабатывает полученные данные о совершенных оплатах.</w:t>
      </w:r>
    </w:p>
    <w:p w:rsidR="002B597E" w:rsidRPr="00007E8B" w:rsidRDefault="002B597E" w:rsidP="00705B86">
      <w:pPr>
        <w:pStyle w:val="af3"/>
        <w:numPr>
          <w:ilvl w:val="0"/>
          <w:numId w:val="48"/>
        </w:numPr>
        <w:spacing w:after="100"/>
        <w:jc w:val="both"/>
      </w:pPr>
      <w:r w:rsidRPr="00007E8B">
        <w:t>В регламентное время Процессинговый центр СИСТЕМЫ проверяет необходимость актуализировать стоп-лист:</w:t>
      </w:r>
    </w:p>
    <w:p w:rsidR="002B597E" w:rsidRPr="00007E8B" w:rsidRDefault="002B597E" w:rsidP="00705B86">
      <w:pPr>
        <w:pStyle w:val="af3"/>
        <w:numPr>
          <w:ilvl w:val="0"/>
          <w:numId w:val="33"/>
        </w:numPr>
        <w:spacing w:after="100"/>
        <w:jc w:val="both"/>
        <w:rPr>
          <w:lang w:eastAsia="ru-RU"/>
        </w:rPr>
      </w:pPr>
      <w:r w:rsidRPr="00007E8B">
        <w:rPr>
          <w:lang w:eastAsia="ru-RU"/>
        </w:rPr>
        <w:t>При завершении срока действия услуги «Абонемент-Онлайн» проездного «ЕТК-онлайн», связанная с ним карта добавляется в Стоп-лист.</w:t>
      </w:r>
    </w:p>
    <w:p w:rsidR="002B597E" w:rsidRPr="00007E8B" w:rsidRDefault="002B597E" w:rsidP="002B597E">
      <w:pPr>
        <w:spacing w:after="100"/>
        <w:jc w:val="both"/>
      </w:pPr>
    </w:p>
    <w:p w:rsidR="002B597E" w:rsidRPr="00007E8B" w:rsidRDefault="002B597E" w:rsidP="00705B86">
      <w:pPr>
        <w:pStyle w:val="40"/>
        <w:keepNext w:val="0"/>
        <w:numPr>
          <w:ilvl w:val="3"/>
          <w:numId w:val="20"/>
        </w:numPr>
        <w:spacing w:before="100" w:after="100"/>
        <w:ind w:left="-142"/>
        <w:contextualSpacing/>
        <w:jc w:val="both"/>
        <w:rPr>
          <w:sz w:val="22"/>
          <w:szCs w:val="22"/>
        </w:rPr>
      </w:pPr>
      <w:bookmarkStart w:id="283" w:name="_Ref520990607"/>
      <w:r w:rsidRPr="00007E8B">
        <w:rPr>
          <w:sz w:val="22"/>
          <w:szCs w:val="22"/>
        </w:rPr>
        <w:t>Регистрация проезда по Транспортной карте специального вида — Банковская карта</w:t>
      </w:r>
      <w:bookmarkEnd w:id="283"/>
      <w:r w:rsidRPr="00007E8B">
        <w:rPr>
          <w:sz w:val="22"/>
          <w:szCs w:val="22"/>
        </w:rPr>
        <w:t xml:space="preserve"> </w:t>
      </w:r>
      <w:r>
        <w:rPr>
          <w:sz w:val="22"/>
          <w:szCs w:val="22"/>
        </w:rPr>
        <w:t>при кондукторной схеме</w:t>
      </w:r>
    </w:p>
    <w:p w:rsidR="002B597E" w:rsidRPr="00007E8B" w:rsidRDefault="002B597E" w:rsidP="00705B86">
      <w:pPr>
        <w:pStyle w:val="af3"/>
        <w:numPr>
          <w:ilvl w:val="0"/>
          <w:numId w:val="49"/>
        </w:numPr>
        <w:spacing w:after="100"/>
        <w:jc w:val="both"/>
      </w:pPr>
      <w:r w:rsidRPr="00007E8B">
        <w:t>Пользователь передает карту кондуктору с мобильным транспортным терминалом или прикладывает самостоятельно карту к считывателю терминала, установленного рядом с водителем.</w:t>
      </w:r>
    </w:p>
    <w:p w:rsidR="002B597E" w:rsidRPr="00007E8B" w:rsidRDefault="002B597E" w:rsidP="00705B86">
      <w:pPr>
        <w:pStyle w:val="af3"/>
        <w:numPr>
          <w:ilvl w:val="0"/>
          <w:numId w:val="49"/>
        </w:numPr>
        <w:spacing w:after="100"/>
        <w:jc w:val="both"/>
      </w:pPr>
      <w:r w:rsidRPr="00007E8B">
        <w:t>Кондуктор/пользователь в случае необходимости выбирает остановку/зону входа/выхода, нажимает кнопку оплаты проезда;</w:t>
      </w:r>
    </w:p>
    <w:p w:rsidR="002B597E" w:rsidRPr="00007E8B" w:rsidRDefault="002B597E" w:rsidP="00705B86">
      <w:pPr>
        <w:pStyle w:val="af3"/>
        <w:numPr>
          <w:ilvl w:val="0"/>
          <w:numId w:val="49"/>
        </w:numPr>
        <w:spacing w:after="100"/>
        <w:jc w:val="both"/>
      </w:pPr>
      <w:r w:rsidRPr="00007E8B">
        <w:t>Транспортный терминал производит считывание данных с карты и проверяет возможность оплаты по карте: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что карта не заблокирована к использованию (не находится в стоп-листе);</w:t>
      </w:r>
    </w:p>
    <w:p w:rsidR="002B597E" w:rsidRPr="00007E8B" w:rsidRDefault="002B597E" w:rsidP="00705B86">
      <w:pPr>
        <w:pStyle w:val="af3"/>
        <w:numPr>
          <w:ilvl w:val="0"/>
          <w:numId w:val="49"/>
        </w:numPr>
        <w:spacing w:after="100"/>
        <w:jc w:val="both"/>
      </w:pPr>
      <w:r w:rsidRPr="00007E8B">
        <w:t>В случае невозможности оплаты по карте алгоритм прекращается, терминал отображает пользователю/кондуктору соответствующее сообщение.</w:t>
      </w:r>
    </w:p>
    <w:p w:rsidR="002B597E" w:rsidRPr="00007E8B" w:rsidRDefault="002B597E" w:rsidP="00705B86">
      <w:pPr>
        <w:pStyle w:val="af3"/>
        <w:numPr>
          <w:ilvl w:val="0"/>
          <w:numId w:val="49"/>
        </w:numPr>
        <w:spacing w:after="100"/>
        <w:jc w:val="both"/>
      </w:pPr>
      <w:r w:rsidRPr="00007E8B">
        <w:t xml:space="preserve">Транспортный терминал формирует транзакцию Регистрации проезда по Банковской карте. </w:t>
      </w:r>
    </w:p>
    <w:p w:rsidR="002B597E" w:rsidRPr="00007E8B" w:rsidRDefault="002B597E" w:rsidP="00705B86">
      <w:pPr>
        <w:pStyle w:val="af3"/>
        <w:numPr>
          <w:ilvl w:val="0"/>
          <w:numId w:val="49"/>
        </w:numPr>
        <w:spacing w:after="100"/>
        <w:jc w:val="both"/>
      </w:pPr>
      <w:r w:rsidRPr="00007E8B">
        <w:t>Транспортный терминал отображает пользователю/кондуктору сообщение об успешной оплате;</w:t>
      </w:r>
    </w:p>
    <w:p w:rsidR="002B597E" w:rsidRPr="00007E8B" w:rsidRDefault="002B597E" w:rsidP="00705B86">
      <w:pPr>
        <w:pStyle w:val="af3"/>
        <w:numPr>
          <w:ilvl w:val="0"/>
          <w:numId w:val="49"/>
        </w:numPr>
        <w:spacing w:after="100"/>
        <w:jc w:val="both"/>
      </w:pPr>
      <w:r w:rsidRPr="00007E8B">
        <w:t>Печатает чек об оплате проезда по Банковской карте;</w:t>
      </w:r>
    </w:p>
    <w:p w:rsidR="002B597E" w:rsidRPr="00007E8B" w:rsidRDefault="002B597E" w:rsidP="00705B86">
      <w:pPr>
        <w:pStyle w:val="af3"/>
        <w:numPr>
          <w:ilvl w:val="0"/>
          <w:numId w:val="49"/>
        </w:numPr>
        <w:spacing w:after="100"/>
        <w:jc w:val="both"/>
      </w:pPr>
      <w:r w:rsidRPr="00007E8B">
        <w:t>В регламентное время (например, 1 раз в 10 минут) терминал проводит сеанс связи с ПЦ СИСТЕМЫ для выгрузки транзакции оплаты проезда по Банковским картам. Сеанс связи проводится так же по окончании смены.</w:t>
      </w:r>
    </w:p>
    <w:p w:rsidR="002B597E" w:rsidRPr="00007E8B" w:rsidRDefault="002B597E" w:rsidP="00705B86">
      <w:pPr>
        <w:pStyle w:val="af3"/>
        <w:numPr>
          <w:ilvl w:val="0"/>
          <w:numId w:val="49"/>
        </w:numPr>
        <w:spacing w:after="100"/>
        <w:jc w:val="both"/>
      </w:pPr>
      <w:r w:rsidRPr="00007E8B">
        <w:t>В регламентное время терминал проводит сеанс связи с ПЦ СИСТЕМЫ для актуализации Стоп-листа Банковских карт</w:t>
      </w:r>
    </w:p>
    <w:p w:rsidR="002B597E" w:rsidRPr="00007E8B" w:rsidRDefault="002B597E" w:rsidP="00705B86">
      <w:pPr>
        <w:pStyle w:val="af3"/>
        <w:numPr>
          <w:ilvl w:val="0"/>
          <w:numId w:val="49"/>
        </w:numPr>
        <w:spacing w:after="100"/>
        <w:jc w:val="both"/>
      </w:pPr>
      <w:r w:rsidRPr="00007E8B">
        <w:t>Данные о зарегистрированной поездке передаются из ПЦ Системы Банку-</w:t>
      </w:r>
      <w:proofErr w:type="spellStart"/>
      <w:r w:rsidRPr="00007E8B">
        <w:t>эквайеру</w:t>
      </w:r>
      <w:proofErr w:type="spellEnd"/>
      <w:r w:rsidRPr="00007E8B">
        <w:t xml:space="preserve"> в виде Реестра транзакций.</w:t>
      </w:r>
    </w:p>
    <w:p w:rsidR="002B597E" w:rsidRPr="00007E8B" w:rsidRDefault="002B597E" w:rsidP="00705B86">
      <w:pPr>
        <w:pStyle w:val="40"/>
        <w:keepNext w:val="0"/>
        <w:numPr>
          <w:ilvl w:val="3"/>
          <w:numId w:val="20"/>
        </w:numPr>
        <w:spacing w:before="100" w:after="100"/>
        <w:ind w:left="-142"/>
        <w:contextualSpacing/>
        <w:jc w:val="both"/>
        <w:rPr>
          <w:sz w:val="22"/>
          <w:szCs w:val="22"/>
        </w:rPr>
      </w:pPr>
      <w:r w:rsidRPr="00007E8B">
        <w:rPr>
          <w:sz w:val="22"/>
          <w:szCs w:val="22"/>
        </w:rPr>
        <w:t xml:space="preserve">Регистрация проезда по Транспортной карте специального вида — </w:t>
      </w:r>
      <w:r>
        <w:rPr>
          <w:sz w:val="22"/>
          <w:szCs w:val="22"/>
        </w:rPr>
        <w:t>Социальная карта МИР</w:t>
      </w:r>
      <w:r w:rsidRPr="00007E8B">
        <w:rPr>
          <w:sz w:val="22"/>
          <w:szCs w:val="22"/>
        </w:rPr>
        <w:t xml:space="preserve"> </w:t>
      </w:r>
      <w:r>
        <w:rPr>
          <w:sz w:val="22"/>
          <w:szCs w:val="22"/>
        </w:rPr>
        <w:t>при кондукторной схеме</w:t>
      </w:r>
    </w:p>
    <w:p w:rsidR="002B597E" w:rsidRDefault="002B597E" w:rsidP="00705B86">
      <w:pPr>
        <w:pStyle w:val="af3"/>
        <w:numPr>
          <w:ilvl w:val="0"/>
          <w:numId w:val="51"/>
        </w:numPr>
        <w:spacing w:after="100"/>
        <w:jc w:val="both"/>
      </w:pPr>
      <w:r>
        <w:t xml:space="preserve">Транспортный терминал с определенной периодичностью (например, раз в 7-10 минут) проводит информационный обмен с Процессинговым центром и получает стоп-листы банковских карт МИР. </w:t>
      </w:r>
    </w:p>
    <w:p w:rsidR="002B597E" w:rsidRDefault="002B597E" w:rsidP="00705B86">
      <w:pPr>
        <w:pStyle w:val="af3"/>
        <w:numPr>
          <w:ilvl w:val="0"/>
          <w:numId w:val="51"/>
        </w:numPr>
        <w:spacing w:after="100"/>
        <w:jc w:val="both"/>
      </w:pPr>
      <w:r>
        <w:t>Пользователь для оплаты проезда прикладывает карту к считывателю транспортного терминала в транспортном средстве Перевозчика.</w:t>
      </w:r>
    </w:p>
    <w:p w:rsidR="002B597E" w:rsidRDefault="002B597E" w:rsidP="00705B86">
      <w:pPr>
        <w:pStyle w:val="af3"/>
        <w:numPr>
          <w:ilvl w:val="0"/>
          <w:numId w:val="51"/>
        </w:numPr>
        <w:spacing w:after="100"/>
        <w:jc w:val="both"/>
      </w:pPr>
      <w:r>
        <w:t>Транспортный терминал определяет карту как банковскую.</w:t>
      </w:r>
    </w:p>
    <w:p w:rsidR="002B597E" w:rsidRDefault="002B597E" w:rsidP="00705B86">
      <w:pPr>
        <w:pStyle w:val="af3"/>
        <w:numPr>
          <w:ilvl w:val="0"/>
          <w:numId w:val="51"/>
        </w:numPr>
        <w:spacing w:after="100"/>
        <w:jc w:val="both"/>
      </w:pPr>
      <w:r>
        <w:t>Транспортный терминал проверяет карту по стоп-листу банковских карт (карты, заблокированные к обслуживанию).</w:t>
      </w:r>
    </w:p>
    <w:p w:rsidR="002B597E" w:rsidRDefault="002B597E" w:rsidP="00705B86">
      <w:pPr>
        <w:pStyle w:val="af3"/>
        <w:numPr>
          <w:ilvl w:val="0"/>
          <w:numId w:val="51"/>
        </w:numPr>
        <w:spacing w:after="100"/>
        <w:jc w:val="both"/>
      </w:pPr>
      <w:r>
        <w:t>Если карта есть в стоп-листе, то карта не обслуживается. Терминал выдает пользователю информацию о невозможности обслуживания карты.</w:t>
      </w:r>
    </w:p>
    <w:p w:rsidR="002B597E" w:rsidRDefault="002B597E" w:rsidP="00705B86">
      <w:pPr>
        <w:pStyle w:val="af3"/>
        <w:numPr>
          <w:ilvl w:val="0"/>
          <w:numId w:val="51"/>
        </w:numPr>
        <w:spacing w:after="100"/>
        <w:jc w:val="both"/>
      </w:pPr>
      <w:r>
        <w:t>Терминал определяет категорию проездного, назначенную для карты, и применяет правило обслуживания данной категории для формирования транзакции.</w:t>
      </w:r>
    </w:p>
    <w:p w:rsidR="002B597E" w:rsidRDefault="002B597E" w:rsidP="00705B86">
      <w:pPr>
        <w:pStyle w:val="af3"/>
        <w:numPr>
          <w:ilvl w:val="0"/>
          <w:numId w:val="51"/>
        </w:numPr>
        <w:spacing w:after="100"/>
        <w:jc w:val="both"/>
      </w:pPr>
      <w:r>
        <w:t>Терминал выдает гражданину информацию об успешном обслуживании и печатает чек.</w:t>
      </w:r>
    </w:p>
    <w:p w:rsidR="002B597E" w:rsidRDefault="002B597E" w:rsidP="00705B86">
      <w:pPr>
        <w:pStyle w:val="af3"/>
        <w:numPr>
          <w:ilvl w:val="0"/>
          <w:numId w:val="51"/>
        </w:numPr>
        <w:spacing w:after="100"/>
        <w:jc w:val="both"/>
      </w:pPr>
      <w:r>
        <w:t xml:space="preserve">В регламентное время транспортный терминал передает транзакции оплаты проезда с использованием карт МИР в Процессинговый центр. </w:t>
      </w:r>
    </w:p>
    <w:p w:rsidR="002B597E" w:rsidRDefault="002B597E" w:rsidP="00705B86">
      <w:pPr>
        <w:pStyle w:val="af3"/>
        <w:numPr>
          <w:ilvl w:val="0"/>
          <w:numId w:val="51"/>
        </w:numPr>
        <w:spacing w:after="100"/>
        <w:jc w:val="both"/>
      </w:pPr>
      <w:r>
        <w:t>Процессинговый центр обрабатывает поступившие транзакции в соответствии с правилами МИР и данными о порядке обслуживания каждой карты (</w:t>
      </w:r>
      <w:r w:rsidRPr="00576083">
        <w:t xml:space="preserve">например, учетная  транзакция или </w:t>
      </w:r>
      <w:proofErr w:type="spellStart"/>
      <w:r w:rsidRPr="00576083">
        <w:t>авторизационный</w:t>
      </w:r>
      <w:proofErr w:type="spellEnd"/>
      <w:r w:rsidRPr="00576083">
        <w:t xml:space="preserve"> запрос</w:t>
      </w:r>
      <w:r>
        <w:t xml:space="preserve"> в зависимости от наличия данных о регистрации карты как Социальной карты МИР).</w:t>
      </w:r>
    </w:p>
    <w:p w:rsidR="002B597E" w:rsidRDefault="002B597E" w:rsidP="00705B86">
      <w:pPr>
        <w:pStyle w:val="af3"/>
        <w:numPr>
          <w:ilvl w:val="0"/>
          <w:numId w:val="51"/>
        </w:numPr>
        <w:spacing w:after="100"/>
        <w:jc w:val="both"/>
      </w:pPr>
      <w:r>
        <w:t>Если карта зарегистрирована как Социальная карта МИР, то в зависимости от вида льготы:</w:t>
      </w:r>
    </w:p>
    <w:p w:rsidR="002B597E" w:rsidRDefault="002B597E" w:rsidP="00705B86">
      <w:pPr>
        <w:pStyle w:val="af3"/>
        <w:numPr>
          <w:ilvl w:val="1"/>
          <w:numId w:val="51"/>
        </w:numPr>
        <w:spacing w:after="100"/>
        <w:jc w:val="both"/>
      </w:pPr>
      <w:r>
        <w:t>Процессинговый центр фиксирует факт поездки;</w:t>
      </w:r>
    </w:p>
    <w:p w:rsidR="002B597E" w:rsidRDefault="002B597E" w:rsidP="00705B86">
      <w:pPr>
        <w:pStyle w:val="af3"/>
        <w:numPr>
          <w:ilvl w:val="1"/>
          <w:numId w:val="51"/>
        </w:numPr>
        <w:spacing w:after="100"/>
        <w:jc w:val="both"/>
      </w:pPr>
      <w:r>
        <w:t>Процессинговый центр уменьшает счетчик поездок по карте на единицу№</w:t>
      </w:r>
    </w:p>
    <w:p w:rsidR="002B597E" w:rsidRDefault="002B597E" w:rsidP="00705B86">
      <w:pPr>
        <w:pStyle w:val="af3"/>
        <w:numPr>
          <w:ilvl w:val="0"/>
          <w:numId w:val="51"/>
        </w:numPr>
        <w:spacing w:after="100"/>
        <w:jc w:val="both"/>
      </w:pPr>
      <w:r>
        <w:t xml:space="preserve">Если карта не </w:t>
      </w:r>
      <w:proofErr w:type="spellStart"/>
      <w:r>
        <w:t>зарегистррована</w:t>
      </w:r>
      <w:proofErr w:type="spellEnd"/>
      <w:r>
        <w:t xml:space="preserve"> как Социальная карта МИР, то д</w:t>
      </w:r>
      <w:r w:rsidRPr="00007E8B">
        <w:t xml:space="preserve">анные о зарегистрированной поездке передаются из </w:t>
      </w:r>
      <w:r>
        <w:t>Процессингового центра</w:t>
      </w:r>
      <w:r w:rsidRPr="00007E8B">
        <w:t xml:space="preserve"> Системы Банку-</w:t>
      </w:r>
      <w:proofErr w:type="spellStart"/>
      <w:r w:rsidRPr="00007E8B">
        <w:t>эквайеру</w:t>
      </w:r>
      <w:proofErr w:type="spellEnd"/>
      <w:r w:rsidRPr="00007E8B">
        <w:t xml:space="preserve"> в виде Реестра транзакций</w:t>
      </w:r>
      <w:r>
        <w:t>.</w:t>
      </w:r>
    </w:p>
    <w:p w:rsidR="002B597E" w:rsidRDefault="002B597E" w:rsidP="002B597E">
      <w:pPr>
        <w:pStyle w:val="af3"/>
        <w:spacing w:after="100"/>
        <w:ind w:left="1068"/>
        <w:jc w:val="both"/>
      </w:pPr>
    </w:p>
    <w:p w:rsidR="002B597E" w:rsidRPr="00007E8B" w:rsidRDefault="002B597E" w:rsidP="00705B86">
      <w:pPr>
        <w:pStyle w:val="40"/>
        <w:keepNext w:val="0"/>
        <w:numPr>
          <w:ilvl w:val="3"/>
          <w:numId w:val="20"/>
        </w:numPr>
        <w:spacing w:before="100" w:beforeAutospacing="1" w:after="100" w:afterAutospacing="1"/>
        <w:ind w:left="-142"/>
        <w:contextualSpacing/>
        <w:jc w:val="both"/>
        <w:rPr>
          <w:sz w:val="22"/>
          <w:szCs w:val="22"/>
        </w:rPr>
      </w:pPr>
      <w:r w:rsidRPr="00007E8B">
        <w:rPr>
          <w:sz w:val="22"/>
          <w:szCs w:val="22"/>
        </w:rPr>
        <w:t xml:space="preserve">Регистрация проезда по Транспортной карте с приложением вида «ЕТК-онлайн» </w:t>
      </w:r>
      <w:r>
        <w:rPr>
          <w:sz w:val="22"/>
          <w:szCs w:val="22"/>
        </w:rPr>
        <w:t xml:space="preserve">при </w:t>
      </w:r>
      <w:proofErr w:type="spellStart"/>
      <w:r>
        <w:rPr>
          <w:sz w:val="22"/>
          <w:szCs w:val="22"/>
        </w:rPr>
        <w:t>бескондукторной</w:t>
      </w:r>
      <w:proofErr w:type="spellEnd"/>
      <w:r>
        <w:rPr>
          <w:sz w:val="22"/>
          <w:szCs w:val="22"/>
        </w:rPr>
        <w:t xml:space="preserve"> схеме малой и средней вместимости</w:t>
      </w:r>
    </w:p>
    <w:p w:rsidR="002B597E" w:rsidRPr="00007E8B" w:rsidRDefault="002B597E" w:rsidP="00705B86">
      <w:pPr>
        <w:pStyle w:val="af3"/>
        <w:numPr>
          <w:ilvl w:val="0"/>
          <w:numId w:val="52"/>
        </w:numPr>
        <w:spacing w:after="100"/>
        <w:jc w:val="both"/>
      </w:pPr>
      <w:r w:rsidRPr="00007E8B">
        <w:t xml:space="preserve">Пользователь прикладывает самостоятельно карту к </w:t>
      </w:r>
      <w:r>
        <w:t>считывателю смарт-карт, установленному в салоне транспортного средства и соединенному с мобильным транспортным терминалом, находящимся в непосредственной близости от водителя</w:t>
      </w:r>
      <w:r w:rsidRPr="00007E8B">
        <w:t>.</w:t>
      </w:r>
    </w:p>
    <w:p w:rsidR="002B597E" w:rsidRPr="00007E8B" w:rsidRDefault="002B597E" w:rsidP="00705B86">
      <w:pPr>
        <w:pStyle w:val="af3"/>
        <w:numPr>
          <w:ilvl w:val="0"/>
          <w:numId w:val="52"/>
        </w:numPr>
        <w:spacing w:after="100"/>
        <w:jc w:val="both"/>
      </w:pPr>
      <w:r w:rsidRPr="00007E8B">
        <w:t>Транспортный терминал производит считывание данных с карты и проверяет возможность оплаты по карте: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что карта не заблокирована к использованию (не находится в стоп-листе);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срок действия карты (если это предусмотрено правилами обслуживания данного вида карты);</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период действия лимита на поездки, если это предусмотрено правилами обслуживания проездного;</w:t>
      </w:r>
    </w:p>
    <w:p w:rsidR="002B597E" w:rsidRPr="00007E8B" w:rsidRDefault="002B597E" w:rsidP="00705B86">
      <w:pPr>
        <w:pStyle w:val="af3"/>
        <w:numPr>
          <w:ilvl w:val="0"/>
          <w:numId w:val="33"/>
        </w:numPr>
        <w:spacing w:after="100"/>
        <w:jc w:val="both"/>
        <w:rPr>
          <w:lang w:eastAsia="ru-RU"/>
        </w:rPr>
      </w:pPr>
      <w:r w:rsidRPr="00007E8B">
        <w:rPr>
          <w:lang w:eastAsia="ru-RU"/>
        </w:rPr>
        <w:t xml:space="preserve">Проверяет количество неиспользованных поездок в установленный период, если это предусмотрено правилами обслуживания проездного. </w:t>
      </w:r>
    </w:p>
    <w:p w:rsidR="002B597E" w:rsidRPr="00007E8B" w:rsidRDefault="002B597E" w:rsidP="00705B86">
      <w:pPr>
        <w:pStyle w:val="af3"/>
        <w:numPr>
          <w:ilvl w:val="0"/>
          <w:numId w:val="52"/>
        </w:numPr>
        <w:spacing w:after="100"/>
        <w:jc w:val="both"/>
      </w:pPr>
      <w:r w:rsidRPr="00007E8B">
        <w:t>В случае невозможности оплаты по карте алгоритм прекращается, терминал отображает пользователю соответствующее сообщение.</w:t>
      </w:r>
    </w:p>
    <w:p w:rsidR="002B597E" w:rsidRPr="00007E8B" w:rsidRDefault="002B597E" w:rsidP="00705B86">
      <w:pPr>
        <w:pStyle w:val="af3"/>
        <w:numPr>
          <w:ilvl w:val="0"/>
          <w:numId w:val="52"/>
        </w:numPr>
        <w:spacing w:after="100"/>
        <w:jc w:val="both"/>
      </w:pPr>
      <w:r w:rsidRPr="00007E8B">
        <w:t>В случае окончания периода действия лимита на поездки Транспортный терминал возобновляет лимит поездок (если это предусмотрено правилами обслуживания проездного).</w:t>
      </w:r>
    </w:p>
    <w:p w:rsidR="002B597E" w:rsidRPr="00007E8B" w:rsidRDefault="002B597E" w:rsidP="00705B86">
      <w:pPr>
        <w:pStyle w:val="af3"/>
        <w:numPr>
          <w:ilvl w:val="0"/>
          <w:numId w:val="52"/>
        </w:numPr>
        <w:spacing w:after="100"/>
        <w:jc w:val="both"/>
      </w:pPr>
      <w:r w:rsidRPr="00007E8B">
        <w:t xml:space="preserve">Транспортный терминал рассчитывает стоимость оплаты проезда по карте с учетом предоставляемых по карте скидок (если это предусмотрено правилами обслуживания данного вида карты) и формирует транзакцию оплаты проезда по карте «ЕТК-онлайн» и уменьшает количество поездок на 1 (Одну) поездку (если это предусмотрено правилами обслуживания проездного). </w:t>
      </w:r>
    </w:p>
    <w:p w:rsidR="002B597E" w:rsidRPr="00007E8B" w:rsidRDefault="002B597E" w:rsidP="00705B86">
      <w:pPr>
        <w:pStyle w:val="af3"/>
        <w:numPr>
          <w:ilvl w:val="0"/>
          <w:numId w:val="52"/>
        </w:numPr>
        <w:spacing w:after="100"/>
        <w:jc w:val="both"/>
      </w:pPr>
      <w:r w:rsidRPr="00007E8B">
        <w:t>Транспортный терминал отображает пользователю сообщение об успешной оплате;</w:t>
      </w:r>
    </w:p>
    <w:p w:rsidR="002B597E" w:rsidRPr="00007E8B" w:rsidRDefault="002B597E" w:rsidP="00705B86">
      <w:pPr>
        <w:pStyle w:val="af3"/>
        <w:numPr>
          <w:ilvl w:val="0"/>
          <w:numId w:val="52"/>
        </w:numPr>
        <w:spacing w:after="100"/>
        <w:jc w:val="both"/>
      </w:pPr>
      <w:r w:rsidRPr="00007E8B">
        <w:t>Печатает чек об оплате проезда по ЕТК-онлайн;</w:t>
      </w:r>
    </w:p>
    <w:p w:rsidR="002B597E" w:rsidRPr="00007E8B" w:rsidRDefault="002B597E" w:rsidP="00705B86">
      <w:pPr>
        <w:pStyle w:val="af3"/>
        <w:numPr>
          <w:ilvl w:val="0"/>
          <w:numId w:val="52"/>
        </w:numPr>
        <w:spacing w:after="100"/>
        <w:jc w:val="both"/>
      </w:pPr>
      <w:r w:rsidRPr="00007E8B">
        <w:t>В регламентное время (например, 1 раз в 10 минут) терминал проводит сеанс связи с ПЦ СИСТЕМЫ для выгрузки транзакции оплаты проезда по картам. Сеанс связи проводится так же по окончании смены.</w:t>
      </w:r>
    </w:p>
    <w:p w:rsidR="002B597E" w:rsidRPr="00007E8B" w:rsidRDefault="002B597E" w:rsidP="00705B86">
      <w:pPr>
        <w:pStyle w:val="af3"/>
        <w:numPr>
          <w:ilvl w:val="0"/>
          <w:numId w:val="52"/>
        </w:numPr>
        <w:spacing w:after="100"/>
        <w:jc w:val="both"/>
      </w:pPr>
      <w:r w:rsidRPr="00007E8B">
        <w:t>В регламентное время терминал проводит сеанс связи с ПЦ СИСТЕМЫ для актуализации стоп-листа;</w:t>
      </w:r>
    </w:p>
    <w:p w:rsidR="002B597E" w:rsidRPr="00007E8B" w:rsidRDefault="002B597E" w:rsidP="00705B86">
      <w:pPr>
        <w:pStyle w:val="af3"/>
        <w:numPr>
          <w:ilvl w:val="0"/>
          <w:numId w:val="52"/>
        </w:numPr>
        <w:spacing w:after="100"/>
        <w:jc w:val="both"/>
      </w:pPr>
      <w:r w:rsidRPr="00007E8B">
        <w:t>Процессинговый центр СИСТЕМЫ обрабатывает полученные данные о совершенных оплатах и обновляет данные электронного проездного «ЕТК-онлайн», связанного с картой.</w:t>
      </w:r>
    </w:p>
    <w:p w:rsidR="002B597E" w:rsidRPr="00007E8B" w:rsidRDefault="002B597E" w:rsidP="00705B86">
      <w:pPr>
        <w:pStyle w:val="af3"/>
        <w:numPr>
          <w:ilvl w:val="0"/>
          <w:numId w:val="52"/>
        </w:numPr>
        <w:spacing w:after="100"/>
        <w:jc w:val="both"/>
      </w:pPr>
      <w:r w:rsidRPr="00007E8B">
        <w:t>Процессинговый центр СИСТЕМЫ проверяет необходимость актуализировать стоп-лист:</w:t>
      </w:r>
    </w:p>
    <w:p w:rsidR="002B597E" w:rsidRPr="00007E8B" w:rsidRDefault="002B597E" w:rsidP="00705B86">
      <w:pPr>
        <w:pStyle w:val="af3"/>
        <w:numPr>
          <w:ilvl w:val="0"/>
          <w:numId w:val="33"/>
        </w:numPr>
        <w:spacing w:after="100"/>
        <w:jc w:val="both"/>
        <w:rPr>
          <w:lang w:eastAsia="ru-RU"/>
        </w:rPr>
      </w:pPr>
      <w:r w:rsidRPr="00007E8B">
        <w:rPr>
          <w:lang w:eastAsia="ru-RU"/>
        </w:rPr>
        <w:t>При снижении баланса электронного проездного «ЕТК-онлайн» ниже установленного порога в СИСТЕМЕ, связанная с ним карта добавляется в Стоп-лист.</w:t>
      </w:r>
    </w:p>
    <w:p w:rsidR="002B597E" w:rsidRPr="00007E8B" w:rsidRDefault="002B597E" w:rsidP="00705B86">
      <w:pPr>
        <w:pStyle w:val="af3"/>
        <w:numPr>
          <w:ilvl w:val="0"/>
          <w:numId w:val="33"/>
        </w:numPr>
        <w:spacing w:after="100"/>
        <w:jc w:val="both"/>
        <w:rPr>
          <w:lang w:eastAsia="ru-RU"/>
        </w:rPr>
      </w:pPr>
      <w:r w:rsidRPr="00007E8B">
        <w:rPr>
          <w:lang w:eastAsia="ru-RU"/>
        </w:rPr>
        <w:t>Оплата багажа по ЕТК с записанным транспортным приложением типа «ЕТК-онлайн» не предусмотрено.</w:t>
      </w:r>
    </w:p>
    <w:p w:rsidR="002B597E" w:rsidRPr="00007E8B" w:rsidRDefault="002B597E" w:rsidP="00705B86">
      <w:pPr>
        <w:pStyle w:val="af3"/>
        <w:numPr>
          <w:ilvl w:val="0"/>
          <w:numId w:val="33"/>
        </w:numPr>
        <w:spacing w:after="100"/>
        <w:jc w:val="both"/>
        <w:rPr>
          <w:lang w:eastAsia="ru-RU"/>
        </w:rPr>
      </w:pPr>
      <w:r w:rsidRPr="00007E8B">
        <w:rPr>
          <w:lang w:eastAsia="ru-RU"/>
        </w:rPr>
        <w:t>Оплата багажа производится за наличные денежные средства с помощью служебной карты водителя.</w:t>
      </w:r>
    </w:p>
    <w:p w:rsidR="002B597E" w:rsidRPr="00007E8B" w:rsidRDefault="002B597E" w:rsidP="00705B86">
      <w:pPr>
        <w:pStyle w:val="40"/>
        <w:keepNext w:val="0"/>
        <w:numPr>
          <w:ilvl w:val="3"/>
          <w:numId w:val="20"/>
        </w:numPr>
        <w:spacing w:before="100" w:after="100"/>
        <w:ind w:left="-142"/>
        <w:contextualSpacing/>
        <w:jc w:val="both"/>
        <w:rPr>
          <w:b w:val="0"/>
          <w:szCs w:val="22"/>
        </w:rPr>
      </w:pPr>
      <w:r w:rsidRPr="00007E8B">
        <w:rPr>
          <w:sz w:val="22"/>
          <w:szCs w:val="22"/>
        </w:rPr>
        <w:t>Реги</w:t>
      </w:r>
      <w:r>
        <w:rPr>
          <w:sz w:val="22"/>
          <w:szCs w:val="22"/>
        </w:rPr>
        <w:t xml:space="preserve">страция проезда по </w:t>
      </w:r>
      <w:proofErr w:type="spellStart"/>
      <w:r>
        <w:rPr>
          <w:sz w:val="22"/>
          <w:szCs w:val="22"/>
        </w:rPr>
        <w:t>безлимитной</w:t>
      </w:r>
      <w:proofErr w:type="spellEnd"/>
      <w:r>
        <w:rPr>
          <w:sz w:val="22"/>
          <w:szCs w:val="22"/>
        </w:rPr>
        <w:t xml:space="preserve"> </w:t>
      </w:r>
      <w:r w:rsidRPr="00007E8B">
        <w:rPr>
          <w:sz w:val="22"/>
          <w:szCs w:val="22"/>
        </w:rPr>
        <w:t xml:space="preserve">Транспортной карте с приложением вида «ЕТК-онлайн» </w:t>
      </w:r>
      <w:r>
        <w:rPr>
          <w:sz w:val="22"/>
          <w:szCs w:val="22"/>
        </w:rPr>
        <w:t xml:space="preserve">при </w:t>
      </w:r>
      <w:proofErr w:type="spellStart"/>
      <w:r>
        <w:rPr>
          <w:sz w:val="22"/>
          <w:szCs w:val="22"/>
        </w:rPr>
        <w:t>бескондукторной</w:t>
      </w:r>
      <w:proofErr w:type="spellEnd"/>
      <w:r>
        <w:rPr>
          <w:sz w:val="22"/>
          <w:szCs w:val="22"/>
        </w:rPr>
        <w:t xml:space="preserve"> схеме малой и средней вместимости </w:t>
      </w:r>
    </w:p>
    <w:p w:rsidR="002B597E" w:rsidRPr="00007E8B" w:rsidRDefault="002B597E" w:rsidP="00705B86">
      <w:pPr>
        <w:pStyle w:val="af3"/>
        <w:numPr>
          <w:ilvl w:val="0"/>
          <w:numId w:val="53"/>
        </w:numPr>
        <w:spacing w:after="100"/>
        <w:jc w:val="both"/>
      </w:pPr>
      <w:r w:rsidRPr="00007E8B">
        <w:t xml:space="preserve">Пользователь прикладывает самостоятельно карту к </w:t>
      </w:r>
      <w:r>
        <w:t>считывателю смарт-карт, установленному в салоне транспортного средства и соединенному с мобильным транспортным терминалом, находящимся в непосредственной близости от водителя</w:t>
      </w:r>
      <w:r w:rsidRPr="00007E8B">
        <w:t>.</w:t>
      </w:r>
    </w:p>
    <w:p w:rsidR="002B597E" w:rsidRPr="00007E8B" w:rsidRDefault="002B597E" w:rsidP="00705B86">
      <w:pPr>
        <w:pStyle w:val="af3"/>
        <w:numPr>
          <w:ilvl w:val="0"/>
          <w:numId w:val="53"/>
        </w:numPr>
        <w:spacing w:after="100"/>
        <w:jc w:val="both"/>
      </w:pPr>
      <w:r w:rsidRPr="00007E8B">
        <w:t>Транспортный терминал производит считывание данных с карты и проверяет возможность оплаты по карте: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что карта не заблокирована к использованию (не находится в стоп-листе);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срок действия карты (если это предусмотрено правилами обслуживания данного вида карты);</w:t>
      </w:r>
    </w:p>
    <w:p w:rsidR="002B597E" w:rsidRPr="00007E8B" w:rsidRDefault="002B597E" w:rsidP="00705B86">
      <w:pPr>
        <w:pStyle w:val="af3"/>
        <w:numPr>
          <w:ilvl w:val="0"/>
          <w:numId w:val="53"/>
        </w:numPr>
        <w:spacing w:after="100"/>
        <w:jc w:val="both"/>
      </w:pPr>
      <w:r w:rsidRPr="00007E8B">
        <w:t xml:space="preserve">В случае невозможности оплаты по карте алгоритм прекращается, терминал отображает </w:t>
      </w:r>
      <w:r>
        <w:t>пользователю</w:t>
      </w:r>
      <w:r w:rsidRPr="00007E8B">
        <w:t xml:space="preserve"> соответствующее сообщение.</w:t>
      </w:r>
    </w:p>
    <w:p w:rsidR="002B597E" w:rsidRPr="00007E8B" w:rsidRDefault="002B597E" w:rsidP="00705B86">
      <w:pPr>
        <w:pStyle w:val="af3"/>
        <w:numPr>
          <w:ilvl w:val="0"/>
          <w:numId w:val="53"/>
        </w:numPr>
        <w:spacing w:after="100"/>
        <w:jc w:val="both"/>
      </w:pPr>
      <w:r w:rsidRPr="00007E8B">
        <w:t xml:space="preserve">Транспортный терминал формирует транзакцию оплаты проезда по карте «ЕТК-онлайн» с тарифным планом «Абонемент-Онлайн». </w:t>
      </w:r>
    </w:p>
    <w:p w:rsidR="002B597E" w:rsidRPr="00007E8B" w:rsidRDefault="002B597E" w:rsidP="00705B86">
      <w:pPr>
        <w:pStyle w:val="af3"/>
        <w:numPr>
          <w:ilvl w:val="0"/>
          <w:numId w:val="53"/>
        </w:numPr>
        <w:spacing w:after="100"/>
        <w:jc w:val="both"/>
      </w:pPr>
      <w:r w:rsidRPr="00007E8B">
        <w:t>Транспортный терминал отображает кондуктору/пользователю сообщение об успешной оплате;</w:t>
      </w:r>
    </w:p>
    <w:p w:rsidR="002B597E" w:rsidRPr="00007E8B" w:rsidRDefault="002B597E" w:rsidP="00705B86">
      <w:pPr>
        <w:pStyle w:val="af3"/>
        <w:numPr>
          <w:ilvl w:val="0"/>
          <w:numId w:val="53"/>
        </w:numPr>
        <w:spacing w:after="100"/>
        <w:jc w:val="both"/>
      </w:pPr>
      <w:r w:rsidRPr="00007E8B">
        <w:t>Печатает чек об оплате проезда по ЕТК-онлайн;</w:t>
      </w:r>
    </w:p>
    <w:p w:rsidR="002B597E" w:rsidRPr="00007E8B" w:rsidRDefault="002B597E" w:rsidP="00705B86">
      <w:pPr>
        <w:pStyle w:val="af3"/>
        <w:numPr>
          <w:ilvl w:val="0"/>
          <w:numId w:val="53"/>
        </w:numPr>
        <w:spacing w:after="100"/>
        <w:jc w:val="both"/>
      </w:pPr>
      <w:r w:rsidRPr="00007E8B">
        <w:t>В регламентное время (например, 1 раз в 10 минут) терминал проводит сеанс связи с ПЦ СИСТЕМЫ для выгрузки транзакции оплаты проезда по картам. Сеанс связи проводится так же по окончании смены.</w:t>
      </w:r>
    </w:p>
    <w:p w:rsidR="002B597E" w:rsidRPr="00007E8B" w:rsidRDefault="002B597E" w:rsidP="00705B86">
      <w:pPr>
        <w:pStyle w:val="af3"/>
        <w:numPr>
          <w:ilvl w:val="0"/>
          <w:numId w:val="53"/>
        </w:numPr>
        <w:spacing w:after="100"/>
        <w:jc w:val="both"/>
      </w:pPr>
      <w:r w:rsidRPr="00007E8B">
        <w:t>В регламентное время терминал проводит сеанс связи с ПЦ СИСТЕМЫ для актуализации стоп-листа;</w:t>
      </w:r>
    </w:p>
    <w:p w:rsidR="002B597E" w:rsidRPr="00007E8B" w:rsidRDefault="002B597E" w:rsidP="00705B86">
      <w:pPr>
        <w:pStyle w:val="af3"/>
        <w:numPr>
          <w:ilvl w:val="0"/>
          <w:numId w:val="53"/>
        </w:numPr>
        <w:spacing w:after="100"/>
        <w:jc w:val="both"/>
      </w:pPr>
      <w:r w:rsidRPr="00007E8B">
        <w:t>Процессинговый центр СИСТЕМЫ обрабатывает полученные данные о совершенных оплатах.</w:t>
      </w:r>
    </w:p>
    <w:p w:rsidR="002B597E" w:rsidRPr="00007E8B" w:rsidRDefault="002B597E" w:rsidP="00705B86">
      <w:pPr>
        <w:pStyle w:val="af3"/>
        <w:numPr>
          <w:ilvl w:val="0"/>
          <w:numId w:val="53"/>
        </w:numPr>
        <w:spacing w:after="100"/>
        <w:jc w:val="both"/>
      </w:pPr>
      <w:r w:rsidRPr="00007E8B">
        <w:t>В регламентное время Процессинговый центр СИСТЕМЫ проверяет необходимость актуализировать стоп-лист:</w:t>
      </w:r>
    </w:p>
    <w:p w:rsidR="002B597E" w:rsidRPr="00007E8B" w:rsidRDefault="002B597E" w:rsidP="00705B86">
      <w:pPr>
        <w:pStyle w:val="af3"/>
        <w:numPr>
          <w:ilvl w:val="0"/>
          <w:numId w:val="33"/>
        </w:numPr>
        <w:spacing w:after="100"/>
        <w:jc w:val="both"/>
        <w:rPr>
          <w:lang w:eastAsia="ru-RU"/>
        </w:rPr>
      </w:pPr>
      <w:r w:rsidRPr="00007E8B">
        <w:rPr>
          <w:lang w:eastAsia="ru-RU"/>
        </w:rPr>
        <w:t>При завершении срока действия услуги «Абонемент-Онлайн» проездного «ЕТК-онлайн», связанная с ним карта добавляется в Стоп-лист.</w:t>
      </w:r>
    </w:p>
    <w:p w:rsidR="002B597E" w:rsidRPr="00007E8B" w:rsidRDefault="002B597E" w:rsidP="002B597E">
      <w:pPr>
        <w:spacing w:after="100"/>
        <w:jc w:val="both"/>
      </w:pPr>
    </w:p>
    <w:p w:rsidR="002B597E" w:rsidRPr="00007E8B" w:rsidRDefault="002B597E" w:rsidP="00705B86">
      <w:pPr>
        <w:pStyle w:val="40"/>
        <w:keepNext w:val="0"/>
        <w:numPr>
          <w:ilvl w:val="3"/>
          <w:numId w:val="20"/>
        </w:numPr>
        <w:spacing w:before="100" w:after="100"/>
        <w:ind w:left="-142"/>
        <w:contextualSpacing/>
        <w:jc w:val="both"/>
        <w:rPr>
          <w:sz w:val="22"/>
          <w:szCs w:val="22"/>
        </w:rPr>
      </w:pPr>
      <w:r w:rsidRPr="00007E8B">
        <w:rPr>
          <w:sz w:val="22"/>
          <w:szCs w:val="22"/>
        </w:rPr>
        <w:t xml:space="preserve">Регистрация проезда по Транспортной карте специального вида — Банковская карта </w:t>
      </w:r>
      <w:r>
        <w:rPr>
          <w:sz w:val="22"/>
          <w:szCs w:val="22"/>
        </w:rPr>
        <w:t xml:space="preserve">при </w:t>
      </w:r>
      <w:proofErr w:type="spellStart"/>
      <w:r>
        <w:rPr>
          <w:sz w:val="22"/>
          <w:szCs w:val="22"/>
        </w:rPr>
        <w:t>бескондукторной</w:t>
      </w:r>
      <w:proofErr w:type="spellEnd"/>
      <w:r>
        <w:rPr>
          <w:sz w:val="22"/>
          <w:szCs w:val="22"/>
        </w:rPr>
        <w:t xml:space="preserve"> схеме малой и средней вместимости </w:t>
      </w:r>
    </w:p>
    <w:p w:rsidR="002B597E" w:rsidRPr="00007E8B" w:rsidRDefault="002B597E" w:rsidP="00705B86">
      <w:pPr>
        <w:pStyle w:val="af3"/>
        <w:numPr>
          <w:ilvl w:val="0"/>
          <w:numId w:val="54"/>
        </w:numPr>
        <w:spacing w:after="100"/>
        <w:jc w:val="both"/>
      </w:pPr>
      <w:r w:rsidRPr="00007E8B">
        <w:t xml:space="preserve">Пользователь прикладывает самостоятельно карту к </w:t>
      </w:r>
      <w:r>
        <w:t>считывателю смарт-карт, установленному в салоне транспортного средства и соединенному с мобильным транспортным терминалом, находящимся в непосредственной близости от водителя</w:t>
      </w:r>
      <w:r w:rsidRPr="00007E8B">
        <w:t>.</w:t>
      </w:r>
    </w:p>
    <w:p w:rsidR="002B597E" w:rsidRPr="00007E8B" w:rsidRDefault="002B597E" w:rsidP="00705B86">
      <w:pPr>
        <w:pStyle w:val="af3"/>
        <w:numPr>
          <w:ilvl w:val="0"/>
          <w:numId w:val="54"/>
        </w:numPr>
        <w:spacing w:after="100"/>
        <w:jc w:val="both"/>
      </w:pPr>
      <w:r w:rsidRPr="00007E8B">
        <w:t>Транспортный терминал производит считывание данных с карты и проверяет возможность оплаты по карте:</w:t>
      </w:r>
    </w:p>
    <w:p w:rsidR="002B597E" w:rsidRPr="00007E8B" w:rsidRDefault="002B597E" w:rsidP="00705B86">
      <w:pPr>
        <w:pStyle w:val="af3"/>
        <w:numPr>
          <w:ilvl w:val="0"/>
          <w:numId w:val="33"/>
        </w:numPr>
        <w:spacing w:after="100"/>
        <w:jc w:val="both"/>
        <w:rPr>
          <w:lang w:eastAsia="ru-RU"/>
        </w:rPr>
      </w:pPr>
      <w:r w:rsidRPr="00007E8B">
        <w:rPr>
          <w:lang w:eastAsia="ru-RU"/>
        </w:rPr>
        <w:t>Проверяет, что карта не заблокирована к использованию (не находится в стоп-листе);</w:t>
      </w:r>
    </w:p>
    <w:p w:rsidR="002B597E" w:rsidRPr="00007E8B" w:rsidRDefault="002B597E" w:rsidP="00705B86">
      <w:pPr>
        <w:pStyle w:val="af3"/>
        <w:numPr>
          <w:ilvl w:val="0"/>
          <w:numId w:val="54"/>
        </w:numPr>
        <w:spacing w:after="100"/>
        <w:jc w:val="both"/>
      </w:pPr>
      <w:r w:rsidRPr="00007E8B">
        <w:t>В случае невозможности оплаты по карте алгоритм прекращается, терминал отображает пользователю/кондуктору соответствующее сообщение.</w:t>
      </w:r>
    </w:p>
    <w:p w:rsidR="002B597E" w:rsidRPr="00007E8B" w:rsidRDefault="002B597E" w:rsidP="00705B86">
      <w:pPr>
        <w:pStyle w:val="af3"/>
        <w:numPr>
          <w:ilvl w:val="0"/>
          <w:numId w:val="54"/>
        </w:numPr>
        <w:spacing w:after="100"/>
        <w:jc w:val="both"/>
      </w:pPr>
      <w:r w:rsidRPr="00007E8B">
        <w:t xml:space="preserve">Транспортный терминал формирует транзакцию Регистрации проезда по Банковской карте. </w:t>
      </w:r>
    </w:p>
    <w:p w:rsidR="002B597E" w:rsidRPr="00007E8B" w:rsidRDefault="002B597E" w:rsidP="00705B86">
      <w:pPr>
        <w:pStyle w:val="af3"/>
        <w:numPr>
          <w:ilvl w:val="0"/>
          <w:numId w:val="54"/>
        </w:numPr>
        <w:spacing w:after="100"/>
        <w:jc w:val="both"/>
      </w:pPr>
      <w:r w:rsidRPr="00007E8B">
        <w:t>Транспортный терминал отображает пользователю сообщение об успешной оплате;</w:t>
      </w:r>
    </w:p>
    <w:p w:rsidR="002B597E" w:rsidRPr="00007E8B" w:rsidRDefault="002B597E" w:rsidP="00705B86">
      <w:pPr>
        <w:pStyle w:val="af3"/>
        <w:numPr>
          <w:ilvl w:val="0"/>
          <w:numId w:val="54"/>
        </w:numPr>
        <w:spacing w:after="100"/>
        <w:jc w:val="both"/>
      </w:pPr>
      <w:r w:rsidRPr="00007E8B">
        <w:t>Печатает чек об оплате проезда по Банковской карте;</w:t>
      </w:r>
    </w:p>
    <w:p w:rsidR="002B597E" w:rsidRPr="00007E8B" w:rsidRDefault="002B597E" w:rsidP="00705B86">
      <w:pPr>
        <w:pStyle w:val="af3"/>
        <w:numPr>
          <w:ilvl w:val="0"/>
          <w:numId w:val="54"/>
        </w:numPr>
        <w:spacing w:after="100"/>
        <w:jc w:val="both"/>
      </w:pPr>
      <w:r w:rsidRPr="00007E8B">
        <w:t>В регламентное время (например, 1 раз в 10 минут) терминал проводит сеанс связи с ПЦ СИСТЕМЫ для выгрузки транзакции оплаты проезда по Банковским картам. Сеанс связи проводится так же по окончании смены.</w:t>
      </w:r>
    </w:p>
    <w:p w:rsidR="002B597E" w:rsidRPr="00007E8B" w:rsidRDefault="002B597E" w:rsidP="00705B86">
      <w:pPr>
        <w:pStyle w:val="af3"/>
        <w:numPr>
          <w:ilvl w:val="0"/>
          <w:numId w:val="54"/>
        </w:numPr>
        <w:spacing w:after="100"/>
        <w:jc w:val="both"/>
      </w:pPr>
      <w:r w:rsidRPr="00007E8B">
        <w:t>В регламентное время терминал проводит сеанс связи с ПЦ СИСТЕМЫ для актуализации Стоп-листа Банковских карт</w:t>
      </w:r>
    </w:p>
    <w:p w:rsidR="002B597E" w:rsidRDefault="002B597E" w:rsidP="00705B86">
      <w:pPr>
        <w:pStyle w:val="af3"/>
        <w:numPr>
          <w:ilvl w:val="0"/>
          <w:numId w:val="54"/>
        </w:numPr>
        <w:spacing w:after="100"/>
        <w:jc w:val="both"/>
      </w:pPr>
      <w:r w:rsidRPr="00007E8B">
        <w:t>Данные о зарегистрированной поездке передаются из ПЦ Системы Банку-</w:t>
      </w:r>
      <w:proofErr w:type="spellStart"/>
      <w:r w:rsidRPr="00007E8B">
        <w:t>эквайеру</w:t>
      </w:r>
      <w:proofErr w:type="spellEnd"/>
      <w:r w:rsidRPr="00007E8B">
        <w:t xml:space="preserve"> в виде Реестра транзакций.</w:t>
      </w:r>
    </w:p>
    <w:p w:rsidR="002B597E" w:rsidRPr="00007E8B" w:rsidRDefault="002B597E" w:rsidP="002B597E">
      <w:pPr>
        <w:pStyle w:val="af3"/>
        <w:spacing w:after="100"/>
        <w:ind w:left="1068"/>
        <w:jc w:val="both"/>
      </w:pPr>
    </w:p>
    <w:p w:rsidR="002B597E" w:rsidRPr="00007E8B" w:rsidRDefault="002B597E" w:rsidP="00705B86">
      <w:pPr>
        <w:pStyle w:val="40"/>
        <w:keepNext w:val="0"/>
        <w:numPr>
          <w:ilvl w:val="3"/>
          <w:numId w:val="20"/>
        </w:numPr>
        <w:spacing w:before="100" w:after="100"/>
        <w:ind w:left="-142"/>
        <w:contextualSpacing/>
        <w:jc w:val="both"/>
        <w:rPr>
          <w:sz w:val="22"/>
          <w:szCs w:val="22"/>
        </w:rPr>
      </w:pPr>
      <w:r w:rsidRPr="00007E8B">
        <w:rPr>
          <w:sz w:val="22"/>
          <w:szCs w:val="22"/>
        </w:rPr>
        <w:t xml:space="preserve">Регистрация проезда по Транспортной карте специального вида — </w:t>
      </w:r>
      <w:r>
        <w:rPr>
          <w:sz w:val="22"/>
          <w:szCs w:val="22"/>
        </w:rPr>
        <w:t>Социальная карта МИР</w:t>
      </w:r>
      <w:r w:rsidRPr="00007E8B">
        <w:rPr>
          <w:sz w:val="22"/>
          <w:szCs w:val="22"/>
        </w:rPr>
        <w:t xml:space="preserve"> </w:t>
      </w:r>
      <w:r>
        <w:rPr>
          <w:sz w:val="22"/>
          <w:szCs w:val="22"/>
        </w:rPr>
        <w:t xml:space="preserve">при </w:t>
      </w:r>
      <w:proofErr w:type="spellStart"/>
      <w:r>
        <w:rPr>
          <w:sz w:val="22"/>
          <w:szCs w:val="22"/>
        </w:rPr>
        <w:t>бескондукторной</w:t>
      </w:r>
      <w:proofErr w:type="spellEnd"/>
      <w:r>
        <w:rPr>
          <w:sz w:val="22"/>
          <w:szCs w:val="22"/>
        </w:rPr>
        <w:t xml:space="preserve"> схеме малой и средней вместимости</w:t>
      </w:r>
    </w:p>
    <w:p w:rsidR="002B597E" w:rsidRDefault="002B597E" w:rsidP="00705B86">
      <w:pPr>
        <w:pStyle w:val="af3"/>
        <w:numPr>
          <w:ilvl w:val="0"/>
          <w:numId w:val="55"/>
        </w:numPr>
        <w:spacing w:after="100"/>
        <w:jc w:val="both"/>
      </w:pPr>
      <w:r>
        <w:t xml:space="preserve">Транспортный терминал с определенной периодичностью (например, раз в 7-10 минут) проводит информационный обмен с Процессинговым центром и получает стоп-листы банковских карт МИР. </w:t>
      </w:r>
    </w:p>
    <w:p w:rsidR="002B597E" w:rsidRDefault="002B597E" w:rsidP="00705B86">
      <w:pPr>
        <w:pStyle w:val="af3"/>
        <w:numPr>
          <w:ilvl w:val="0"/>
          <w:numId w:val="55"/>
        </w:numPr>
        <w:spacing w:after="100"/>
        <w:jc w:val="both"/>
      </w:pPr>
      <w:r w:rsidRPr="00007E8B">
        <w:t xml:space="preserve">Пользователь прикладывает самостоятельно карту к </w:t>
      </w:r>
      <w:r>
        <w:t>считывателю смарт-карт, установленному в салоне транспортного средства и соединенному с мобильным транспортным терминалом, находящимся в непосредственной близости от водителя.</w:t>
      </w:r>
    </w:p>
    <w:p w:rsidR="002B597E" w:rsidRDefault="002B597E" w:rsidP="00705B86">
      <w:pPr>
        <w:pStyle w:val="af3"/>
        <w:numPr>
          <w:ilvl w:val="0"/>
          <w:numId w:val="55"/>
        </w:numPr>
        <w:spacing w:after="100"/>
        <w:jc w:val="both"/>
      </w:pPr>
      <w:r>
        <w:t>Транспортный терминал определяет карту как банковскую.</w:t>
      </w:r>
    </w:p>
    <w:p w:rsidR="002B597E" w:rsidRDefault="002B597E" w:rsidP="00705B86">
      <w:pPr>
        <w:pStyle w:val="af3"/>
        <w:numPr>
          <w:ilvl w:val="0"/>
          <w:numId w:val="55"/>
        </w:numPr>
        <w:spacing w:after="100"/>
        <w:jc w:val="both"/>
      </w:pPr>
      <w:r>
        <w:t>Транспортный терминал проверяет карту по стоп-листу банковских карт (карты, заблокированные к обслуживанию).</w:t>
      </w:r>
    </w:p>
    <w:p w:rsidR="002B597E" w:rsidRDefault="002B597E" w:rsidP="00705B86">
      <w:pPr>
        <w:pStyle w:val="af3"/>
        <w:numPr>
          <w:ilvl w:val="0"/>
          <w:numId w:val="55"/>
        </w:numPr>
        <w:spacing w:after="100"/>
        <w:jc w:val="both"/>
      </w:pPr>
      <w:r>
        <w:t>Если карта есть в стоп-листе, то карта не обслуживается. Терминал выдает пользователю информацию о невозможности обслуживания карты.</w:t>
      </w:r>
    </w:p>
    <w:p w:rsidR="002B597E" w:rsidRDefault="002B597E" w:rsidP="00705B86">
      <w:pPr>
        <w:pStyle w:val="af3"/>
        <w:numPr>
          <w:ilvl w:val="0"/>
          <w:numId w:val="55"/>
        </w:numPr>
        <w:spacing w:after="100"/>
        <w:jc w:val="both"/>
      </w:pPr>
      <w:r>
        <w:t>Терминал определяет категорию проездного, назначенную для карты, и применяет правило обслуживания данной категории для формирования транзакции.</w:t>
      </w:r>
    </w:p>
    <w:p w:rsidR="002B597E" w:rsidRDefault="002B597E" w:rsidP="00705B86">
      <w:pPr>
        <w:pStyle w:val="af3"/>
        <w:numPr>
          <w:ilvl w:val="0"/>
          <w:numId w:val="55"/>
        </w:numPr>
        <w:spacing w:after="100"/>
        <w:jc w:val="both"/>
      </w:pPr>
      <w:r>
        <w:t>Терминал выдает пользователю информацию об успешном обслуживании и печатает чек.</w:t>
      </w:r>
    </w:p>
    <w:p w:rsidR="002B597E" w:rsidRDefault="002B597E" w:rsidP="00705B86">
      <w:pPr>
        <w:pStyle w:val="af3"/>
        <w:numPr>
          <w:ilvl w:val="0"/>
          <w:numId w:val="55"/>
        </w:numPr>
        <w:spacing w:after="100"/>
        <w:jc w:val="both"/>
      </w:pPr>
      <w:r>
        <w:t xml:space="preserve">В регламентное время транспортный терминал передает транзакции оплаты проезда с использованием карт МИР в Процессинговый центр. </w:t>
      </w:r>
    </w:p>
    <w:p w:rsidR="002B597E" w:rsidRDefault="002B597E" w:rsidP="00705B86">
      <w:pPr>
        <w:pStyle w:val="af3"/>
        <w:numPr>
          <w:ilvl w:val="0"/>
          <w:numId w:val="55"/>
        </w:numPr>
        <w:spacing w:after="100"/>
        <w:jc w:val="both"/>
      </w:pPr>
      <w:r>
        <w:t>Процессинговый центр обрабатывает поступившие транзакции в соответствии с правилами МИР и данными о порядке обслуживания каждой карты (</w:t>
      </w:r>
      <w:r w:rsidRPr="00576083">
        <w:t xml:space="preserve">например, учетная  транзакция или </w:t>
      </w:r>
      <w:proofErr w:type="spellStart"/>
      <w:r w:rsidRPr="00576083">
        <w:t>авторизационный</w:t>
      </w:r>
      <w:proofErr w:type="spellEnd"/>
      <w:r w:rsidRPr="00576083">
        <w:t xml:space="preserve"> запрос</w:t>
      </w:r>
      <w:r>
        <w:t xml:space="preserve"> в зависимости от наличия данных о регистрации карты как Социальной карты МИР).</w:t>
      </w:r>
    </w:p>
    <w:p w:rsidR="002B597E" w:rsidRDefault="002B597E" w:rsidP="00705B86">
      <w:pPr>
        <w:pStyle w:val="af3"/>
        <w:numPr>
          <w:ilvl w:val="0"/>
          <w:numId w:val="55"/>
        </w:numPr>
        <w:spacing w:after="100"/>
        <w:jc w:val="both"/>
      </w:pPr>
      <w:r>
        <w:t>Если карта зарегистрирована как Социальная карта МИР, то в зависимости от вида льготы:</w:t>
      </w:r>
    </w:p>
    <w:p w:rsidR="002B597E" w:rsidRDefault="002B597E" w:rsidP="00705B86">
      <w:pPr>
        <w:pStyle w:val="af3"/>
        <w:numPr>
          <w:ilvl w:val="1"/>
          <w:numId w:val="55"/>
        </w:numPr>
        <w:spacing w:after="100"/>
        <w:jc w:val="both"/>
      </w:pPr>
      <w:r>
        <w:t>Процессинговый центр фиксирует факт поездки;</w:t>
      </w:r>
    </w:p>
    <w:p w:rsidR="002B597E" w:rsidRDefault="002B597E" w:rsidP="00705B86">
      <w:pPr>
        <w:pStyle w:val="af3"/>
        <w:numPr>
          <w:ilvl w:val="1"/>
          <w:numId w:val="55"/>
        </w:numPr>
        <w:spacing w:after="100"/>
        <w:jc w:val="both"/>
      </w:pPr>
      <w:r>
        <w:t>Процессинговый центр уменьшает счетчик поездок по карте на единицу№</w:t>
      </w:r>
    </w:p>
    <w:p w:rsidR="002B597E" w:rsidRDefault="002B597E" w:rsidP="00705B86">
      <w:pPr>
        <w:pStyle w:val="af3"/>
        <w:numPr>
          <w:ilvl w:val="0"/>
          <w:numId w:val="55"/>
        </w:numPr>
        <w:spacing w:after="100"/>
        <w:jc w:val="both"/>
      </w:pPr>
      <w:r>
        <w:t>Если карта не зарегистрирована как Социальная карта МИР, то д</w:t>
      </w:r>
      <w:r w:rsidRPr="00007E8B">
        <w:t xml:space="preserve">анные о зарегистрированной поездке передаются из </w:t>
      </w:r>
      <w:r>
        <w:t>Процессингового центра</w:t>
      </w:r>
      <w:r w:rsidRPr="00007E8B">
        <w:t xml:space="preserve"> Системы Банку-</w:t>
      </w:r>
      <w:proofErr w:type="spellStart"/>
      <w:r w:rsidRPr="00007E8B">
        <w:t>эквайеру</w:t>
      </w:r>
      <w:proofErr w:type="spellEnd"/>
      <w:r w:rsidRPr="00007E8B">
        <w:t xml:space="preserve"> в виде Реестра транзакций</w:t>
      </w:r>
      <w:r>
        <w:t>.</w:t>
      </w:r>
    </w:p>
    <w:p w:rsidR="002B597E" w:rsidRPr="00007E8B" w:rsidRDefault="002B597E" w:rsidP="002B597E">
      <w:pPr>
        <w:pStyle w:val="af3"/>
        <w:spacing w:after="100"/>
        <w:ind w:left="1068"/>
        <w:jc w:val="both"/>
      </w:pPr>
    </w:p>
    <w:p w:rsidR="002B597E" w:rsidRPr="00463001" w:rsidRDefault="002B597E" w:rsidP="00705B86">
      <w:pPr>
        <w:pStyle w:val="40"/>
        <w:keepNext w:val="0"/>
        <w:numPr>
          <w:ilvl w:val="3"/>
          <w:numId w:val="20"/>
        </w:numPr>
        <w:spacing w:before="100" w:after="100"/>
        <w:ind w:left="-142"/>
        <w:contextualSpacing/>
        <w:jc w:val="both"/>
        <w:rPr>
          <w:szCs w:val="22"/>
        </w:rPr>
      </w:pPr>
      <w:r w:rsidRPr="00463001">
        <w:rPr>
          <w:sz w:val="22"/>
          <w:szCs w:val="22"/>
        </w:rPr>
        <w:t xml:space="preserve">Выдача транспортного терминала при </w:t>
      </w:r>
      <w:proofErr w:type="spellStart"/>
      <w:r w:rsidRPr="00463001">
        <w:rPr>
          <w:sz w:val="22"/>
          <w:szCs w:val="22"/>
        </w:rPr>
        <w:t>бескондукторной</w:t>
      </w:r>
      <w:proofErr w:type="spellEnd"/>
      <w:r w:rsidRPr="00463001">
        <w:rPr>
          <w:sz w:val="22"/>
          <w:szCs w:val="22"/>
        </w:rPr>
        <w:t xml:space="preserve"> схеме обслуживания пассажиров</w:t>
      </w:r>
      <w:r w:rsidRPr="00463001">
        <w:rPr>
          <w:szCs w:val="22"/>
        </w:rPr>
        <w:t xml:space="preserve"> </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 xml:space="preserve">Сотрудник Перевозчика (диспетчер) в АРМ подсистемы транспортного предприятия   регистрирует для терминала данные, необходимые для работы водителя на маршруте. Терминал водителя путем проведения сеанса связи терминала с АРМ (удаленно через GPRS-модем или при помощи персонального или мобильного компьютера с использованием интерфейсного кабеля </w:t>
      </w:r>
      <w:proofErr w:type="spellStart"/>
      <w:r w:rsidRPr="002B597E">
        <w:rPr>
          <w:rFonts w:ascii="Times New Roman" w:hAnsi="Times New Roman" w:cs="Times New Roman"/>
        </w:rPr>
        <w:t>Ethernet</w:t>
      </w:r>
      <w:proofErr w:type="spellEnd"/>
      <w:r w:rsidRPr="002B597E">
        <w:rPr>
          <w:rFonts w:ascii="Times New Roman" w:hAnsi="Times New Roman" w:cs="Times New Roman"/>
        </w:rPr>
        <w:t>) выполняет загрузку управляющей информации в терминал и распространение информации по всем терминалам транспортного средства по локальной сети. Информация, загружаемая в терминал, содержит данные о водителе, маршруте (в том числе – зоны маршрута), стоп-листы, правилах обслуживания проездных и тарифах и другие данные).</w:t>
      </w:r>
    </w:p>
    <w:p w:rsidR="002B597E" w:rsidRPr="002B597E" w:rsidRDefault="002B597E" w:rsidP="002B597E">
      <w:pPr>
        <w:jc w:val="both"/>
        <w:rPr>
          <w:rFonts w:ascii="Times New Roman" w:hAnsi="Times New Roman" w:cs="Times New Roman"/>
        </w:rPr>
      </w:pPr>
      <w:r w:rsidRPr="002B597E">
        <w:rPr>
          <w:rFonts w:ascii="Times New Roman" w:hAnsi="Times New Roman" w:cs="Times New Roman"/>
        </w:rPr>
        <w:t>Каждому водителю выдается служебная карта водителя.</w:t>
      </w:r>
    </w:p>
    <w:p w:rsidR="002B597E" w:rsidRPr="002B597E" w:rsidRDefault="002B597E" w:rsidP="002B597E">
      <w:pPr>
        <w:rPr>
          <w:rFonts w:ascii="Times New Roman" w:hAnsi="Times New Roman" w:cs="Times New Roman"/>
        </w:rPr>
      </w:pPr>
    </w:p>
    <w:p w:rsidR="002B597E" w:rsidRPr="002B597E" w:rsidRDefault="002B597E" w:rsidP="00705B86">
      <w:pPr>
        <w:pStyle w:val="40"/>
        <w:keepNext w:val="0"/>
        <w:numPr>
          <w:ilvl w:val="3"/>
          <w:numId w:val="20"/>
        </w:numPr>
        <w:spacing w:before="100" w:after="100"/>
        <w:ind w:left="-142"/>
        <w:contextualSpacing/>
        <w:jc w:val="both"/>
        <w:rPr>
          <w:sz w:val="22"/>
          <w:szCs w:val="22"/>
        </w:rPr>
      </w:pPr>
      <w:r w:rsidRPr="002B597E">
        <w:rPr>
          <w:sz w:val="22"/>
          <w:szCs w:val="22"/>
        </w:rPr>
        <w:t xml:space="preserve">Инкассация транспортного терминала при </w:t>
      </w:r>
      <w:proofErr w:type="spellStart"/>
      <w:r w:rsidRPr="002B597E">
        <w:rPr>
          <w:sz w:val="22"/>
          <w:szCs w:val="22"/>
        </w:rPr>
        <w:t>бескондукторной</w:t>
      </w:r>
      <w:proofErr w:type="spellEnd"/>
      <w:r w:rsidRPr="002B597E">
        <w:rPr>
          <w:sz w:val="22"/>
          <w:szCs w:val="22"/>
        </w:rPr>
        <w:t xml:space="preserve"> схеме обслуживания пассажиров </w:t>
      </w:r>
    </w:p>
    <w:p w:rsidR="002B597E" w:rsidRPr="002B597E" w:rsidRDefault="002B597E" w:rsidP="002B597E">
      <w:pPr>
        <w:rPr>
          <w:rFonts w:ascii="Times New Roman" w:hAnsi="Times New Roman" w:cs="Times New Roman"/>
        </w:rPr>
      </w:pPr>
      <w:r w:rsidRPr="002B597E">
        <w:rPr>
          <w:rFonts w:ascii="Times New Roman" w:hAnsi="Times New Roman" w:cs="Times New Roman"/>
        </w:rPr>
        <w:t xml:space="preserve">По завершении смены сотрудник Перевозчика приступает к инкассации сети </w:t>
      </w:r>
      <w:proofErr w:type="spellStart"/>
      <w:r w:rsidRPr="002B597E">
        <w:rPr>
          <w:rFonts w:ascii="Times New Roman" w:hAnsi="Times New Roman" w:cs="Times New Roman"/>
        </w:rPr>
        <w:t>бескондукторных</w:t>
      </w:r>
      <w:proofErr w:type="spellEnd"/>
      <w:r w:rsidRPr="002B597E">
        <w:rPr>
          <w:rFonts w:ascii="Times New Roman" w:hAnsi="Times New Roman" w:cs="Times New Roman"/>
        </w:rPr>
        <w:t xml:space="preserve"> транспортных терминалов, установленных в транспортном средстве, и выгружает транспортные транзакции путем проведения сеанса связи терминала водителя с персональным компьютером (удаленно через GPRS-модем или при помощи персонального или мобильного компьютера с использованием порта RS232/</w:t>
      </w:r>
      <w:r w:rsidRPr="002B597E">
        <w:rPr>
          <w:rFonts w:ascii="Times New Roman" w:hAnsi="Times New Roman" w:cs="Times New Roman"/>
          <w:lang w:val="en-US"/>
        </w:rPr>
        <w:t>USB</w:t>
      </w:r>
      <w:r w:rsidRPr="002B597E">
        <w:rPr>
          <w:rFonts w:ascii="Times New Roman" w:hAnsi="Times New Roman" w:cs="Times New Roman"/>
        </w:rPr>
        <w:t>) при помощи АРМ подсистемы транспортного предприятия.</w:t>
      </w:r>
    </w:p>
    <w:p w:rsidR="002B597E" w:rsidRPr="002B597E" w:rsidRDefault="002B597E" w:rsidP="00705B86">
      <w:pPr>
        <w:pStyle w:val="40"/>
        <w:keepNext w:val="0"/>
        <w:numPr>
          <w:ilvl w:val="3"/>
          <w:numId w:val="20"/>
        </w:numPr>
        <w:spacing w:before="100" w:after="100"/>
        <w:ind w:left="-142"/>
        <w:contextualSpacing/>
        <w:jc w:val="both"/>
        <w:rPr>
          <w:sz w:val="22"/>
          <w:szCs w:val="22"/>
        </w:rPr>
      </w:pPr>
      <w:r w:rsidRPr="002B597E">
        <w:rPr>
          <w:sz w:val="22"/>
          <w:szCs w:val="22"/>
        </w:rPr>
        <w:t xml:space="preserve">Порядок оплаты и регистрации проезда по транспортной карте с ЕТК-онлайн при </w:t>
      </w:r>
      <w:proofErr w:type="spellStart"/>
      <w:r w:rsidRPr="002B597E">
        <w:rPr>
          <w:sz w:val="22"/>
          <w:szCs w:val="22"/>
        </w:rPr>
        <w:t>бескондукторной</w:t>
      </w:r>
      <w:proofErr w:type="spellEnd"/>
      <w:r w:rsidRPr="002B597E">
        <w:rPr>
          <w:sz w:val="22"/>
          <w:szCs w:val="22"/>
        </w:rPr>
        <w:t xml:space="preserve"> схеме обслуживания пассажиров на маршруте с фиксированным тарифом</w:t>
      </w:r>
    </w:p>
    <w:p w:rsidR="002B597E" w:rsidRPr="00463001" w:rsidRDefault="002B597E" w:rsidP="00705B86">
      <w:pPr>
        <w:pStyle w:val="af3"/>
        <w:numPr>
          <w:ilvl w:val="0"/>
          <w:numId w:val="58"/>
        </w:numPr>
        <w:jc w:val="both"/>
      </w:pPr>
      <w:r w:rsidRPr="002B597E">
        <w:t>Пассажир при входе в транспортное средство для фиксации проезда прикладывает</w:t>
      </w:r>
      <w:r w:rsidRPr="00463001">
        <w:t xml:space="preserve"> карту к стационарному транспортному терминалу (далее транспортный терминал).</w:t>
      </w:r>
    </w:p>
    <w:p w:rsidR="002B597E" w:rsidRPr="00463001" w:rsidRDefault="002B597E" w:rsidP="00705B86">
      <w:pPr>
        <w:pStyle w:val="af3"/>
        <w:numPr>
          <w:ilvl w:val="0"/>
          <w:numId w:val="58"/>
        </w:numPr>
        <w:jc w:val="both"/>
      </w:pPr>
      <w:r w:rsidRPr="00463001">
        <w:t>Транспортный терминал производит считывание данных с карты и проверяет возможность оплаты по карте:</w:t>
      </w:r>
    </w:p>
    <w:p w:rsidR="002B597E" w:rsidRPr="00463001" w:rsidRDefault="002B597E" w:rsidP="00705B86">
      <w:pPr>
        <w:pStyle w:val="af3"/>
        <w:numPr>
          <w:ilvl w:val="0"/>
          <w:numId w:val="33"/>
        </w:numPr>
        <w:spacing w:after="100"/>
        <w:jc w:val="both"/>
        <w:rPr>
          <w:lang w:eastAsia="ru-RU"/>
        </w:rPr>
      </w:pPr>
      <w:r w:rsidRPr="00463001">
        <w:rPr>
          <w:lang w:eastAsia="ru-RU"/>
        </w:rPr>
        <w:t>Проверяет, что карта не заблокирована к использованию (не находится в стоп-листе);</w:t>
      </w:r>
    </w:p>
    <w:p w:rsidR="002B597E" w:rsidRPr="00463001" w:rsidRDefault="002B597E" w:rsidP="00705B86">
      <w:pPr>
        <w:pStyle w:val="af3"/>
        <w:numPr>
          <w:ilvl w:val="0"/>
          <w:numId w:val="33"/>
        </w:numPr>
        <w:spacing w:after="100"/>
        <w:jc w:val="both"/>
        <w:rPr>
          <w:lang w:eastAsia="ru-RU"/>
        </w:rPr>
      </w:pPr>
      <w:r w:rsidRPr="00463001">
        <w:rPr>
          <w:lang w:eastAsia="ru-RU"/>
        </w:rPr>
        <w:t>Проверяет срок действия карты;</w:t>
      </w:r>
    </w:p>
    <w:p w:rsidR="002B597E" w:rsidRPr="00463001" w:rsidRDefault="002B597E" w:rsidP="00705B86">
      <w:pPr>
        <w:pStyle w:val="af3"/>
        <w:numPr>
          <w:ilvl w:val="0"/>
          <w:numId w:val="33"/>
        </w:numPr>
        <w:spacing w:after="100"/>
        <w:jc w:val="both"/>
        <w:rPr>
          <w:lang w:eastAsia="ru-RU"/>
        </w:rPr>
      </w:pPr>
      <w:r w:rsidRPr="00463001">
        <w:rPr>
          <w:lang w:eastAsia="ru-RU"/>
        </w:rPr>
        <w:t>Проверяет период действия лимита на поездки, если это предусмотрено правилами обслуживания проездного;</w:t>
      </w:r>
    </w:p>
    <w:p w:rsidR="002B597E" w:rsidRPr="00463001" w:rsidRDefault="002B597E" w:rsidP="00705B86">
      <w:pPr>
        <w:pStyle w:val="af3"/>
        <w:numPr>
          <w:ilvl w:val="0"/>
          <w:numId w:val="33"/>
        </w:numPr>
        <w:spacing w:after="100"/>
        <w:jc w:val="both"/>
        <w:rPr>
          <w:lang w:eastAsia="ru-RU"/>
        </w:rPr>
      </w:pPr>
      <w:r w:rsidRPr="00463001">
        <w:rPr>
          <w:lang w:eastAsia="ru-RU"/>
        </w:rPr>
        <w:t xml:space="preserve">Проверяет количество неиспользованных поездок в установленный период, если это предусмотрено правилами обслуживания проездного.  </w:t>
      </w:r>
    </w:p>
    <w:p w:rsidR="002B597E" w:rsidRPr="00463001" w:rsidRDefault="002B597E" w:rsidP="00705B86">
      <w:pPr>
        <w:pStyle w:val="af3"/>
        <w:numPr>
          <w:ilvl w:val="0"/>
          <w:numId w:val="58"/>
        </w:numPr>
        <w:jc w:val="both"/>
      </w:pPr>
      <w:r w:rsidRPr="00463001">
        <w:t xml:space="preserve">В случае невозможности оплаты по карте алгоритм прекращается, терминал отображает кондуктору соответствующее сообщение. </w:t>
      </w:r>
    </w:p>
    <w:p w:rsidR="002B597E" w:rsidRPr="00463001" w:rsidRDefault="002B597E" w:rsidP="00705B86">
      <w:pPr>
        <w:pStyle w:val="af3"/>
        <w:numPr>
          <w:ilvl w:val="0"/>
          <w:numId w:val="58"/>
        </w:numPr>
        <w:jc w:val="both"/>
      </w:pPr>
      <w:r w:rsidRPr="00463001">
        <w:t xml:space="preserve">В случае окончания периода действия лимита на поездки Транспортный терминал возобновляет лимит поездок (если это предусмотрено правилами обслуживания проездного). </w:t>
      </w:r>
    </w:p>
    <w:p w:rsidR="002B597E" w:rsidRPr="00463001" w:rsidRDefault="002B597E" w:rsidP="00705B86">
      <w:pPr>
        <w:pStyle w:val="af3"/>
        <w:numPr>
          <w:ilvl w:val="0"/>
          <w:numId w:val="58"/>
        </w:numPr>
        <w:jc w:val="both"/>
      </w:pPr>
      <w:r w:rsidRPr="00463001">
        <w:t xml:space="preserve">Транспортный терминал формирует транзакцию оплаты проезда по карте «ЕТК-онлайн» и уменьшает количество поездок на 1 (Одну) поездку (если это предусмотрено правилами обслуживания проездного).  </w:t>
      </w:r>
    </w:p>
    <w:p w:rsidR="002B597E" w:rsidRPr="00463001" w:rsidRDefault="002B597E" w:rsidP="00705B86">
      <w:pPr>
        <w:pStyle w:val="af3"/>
        <w:numPr>
          <w:ilvl w:val="0"/>
          <w:numId w:val="58"/>
        </w:numPr>
        <w:jc w:val="both"/>
      </w:pPr>
      <w:r w:rsidRPr="00463001">
        <w:t>Транспортный терминал отображает на экране сообщение об оставшемся количестве поездок и успешной оплате (если это предусмотрено правилами обслуживания проездного);</w:t>
      </w:r>
    </w:p>
    <w:p w:rsidR="002B597E" w:rsidRPr="00463001" w:rsidRDefault="002B597E" w:rsidP="00705B86">
      <w:pPr>
        <w:pStyle w:val="af3"/>
        <w:numPr>
          <w:ilvl w:val="0"/>
          <w:numId w:val="58"/>
        </w:numPr>
        <w:jc w:val="both"/>
      </w:pPr>
      <w:r w:rsidRPr="00463001">
        <w:t>Печатает чек об оплате проезда по ЕТК-онлайн (опционально);</w:t>
      </w:r>
    </w:p>
    <w:p w:rsidR="002B597E" w:rsidRPr="00463001" w:rsidRDefault="002B597E" w:rsidP="00705B86">
      <w:pPr>
        <w:pStyle w:val="af3"/>
        <w:numPr>
          <w:ilvl w:val="0"/>
          <w:numId w:val="58"/>
        </w:numPr>
        <w:jc w:val="both"/>
      </w:pPr>
      <w:r w:rsidRPr="00463001">
        <w:t xml:space="preserve">В регламентное время Транспортный терминал проводит сеанс связи с терминалом водителя для выгрузки транзакции оплаты проезда по картам. Сеанс связи проводится так же по окончании смены. </w:t>
      </w:r>
    </w:p>
    <w:p w:rsidR="002B597E" w:rsidRPr="00463001" w:rsidRDefault="002B597E" w:rsidP="00705B86">
      <w:pPr>
        <w:pStyle w:val="af3"/>
        <w:numPr>
          <w:ilvl w:val="0"/>
          <w:numId w:val="58"/>
        </w:numPr>
        <w:jc w:val="both"/>
      </w:pPr>
      <w:r w:rsidRPr="00463001">
        <w:t xml:space="preserve">В регламентное время (например, 1 раз в 10 минут) терминал водителя проводит сеанс связи с ПЦ СИСТЕМЫ для выгрузки транзакции оплаты проезда по картам. Сеанс связи проводится так же по окончании смены. </w:t>
      </w:r>
    </w:p>
    <w:p w:rsidR="002B597E" w:rsidRPr="00463001" w:rsidRDefault="002B597E" w:rsidP="00705B86">
      <w:pPr>
        <w:pStyle w:val="af3"/>
        <w:numPr>
          <w:ilvl w:val="0"/>
          <w:numId w:val="58"/>
        </w:numPr>
        <w:jc w:val="both"/>
      </w:pPr>
      <w:r w:rsidRPr="00463001">
        <w:t>Процессинговый центр СИСТЕМЫ обрабатывает полученные данные о совершенных оплатах и обновляет данные электронного проездного «ЕТК-онлайн», связанного с картой.</w:t>
      </w:r>
    </w:p>
    <w:p w:rsidR="002B597E" w:rsidRPr="00463001" w:rsidRDefault="002B597E" w:rsidP="00705B86">
      <w:pPr>
        <w:pStyle w:val="af3"/>
        <w:numPr>
          <w:ilvl w:val="0"/>
          <w:numId w:val="58"/>
        </w:numPr>
        <w:jc w:val="both"/>
      </w:pPr>
      <w:r w:rsidRPr="00463001">
        <w:t>Процессинговый центр СИСТЕМЫ проверяет необходимость актуализировать стоп-лист:</w:t>
      </w:r>
    </w:p>
    <w:p w:rsidR="002B597E" w:rsidRPr="00463001" w:rsidRDefault="002B597E" w:rsidP="00705B86">
      <w:pPr>
        <w:pStyle w:val="af3"/>
        <w:numPr>
          <w:ilvl w:val="1"/>
          <w:numId w:val="58"/>
        </w:numPr>
        <w:jc w:val="both"/>
      </w:pPr>
      <w:r w:rsidRPr="00463001">
        <w:t>При снижении баланса электронного проездного «ЕТК-онлайн» ниже установленного порога в СИСТЕМЕ, связанная с ним карта добавляется в стоп-лист.</w:t>
      </w:r>
    </w:p>
    <w:p w:rsidR="002B597E" w:rsidRPr="00463001" w:rsidRDefault="002B597E" w:rsidP="00705B86">
      <w:pPr>
        <w:pStyle w:val="af3"/>
        <w:numPr>
          <w:ilvl w:val="0"/>
          <w:numId w:val="58"/>
        </w:numPr>
        <w:jc w:val="both"/>
      </w:pPr>
      <w:r w:rsidRPr="00463001">
        <w:t>В регламентное время терминал водителя проводит сеанс связи с ПЦ СИСТЕМЫ для актуализации стоп-листа и передает полученную информацию в стационарные транспортные терминалы, установленные в транспортном средстве.</w:t>
      </w:r>
    </w:p>
    <w:p w:rsidR="002B597E" w:rsidRPr="00463001" w:rsidRDefault="002B597E" w:rsidP="00705B86">
      <w:pPr>
        <w:pStyle w:val="af3"/>
        <w:numPr>
          <w:ilvl w:val="0"/>
          <w:numId w:val="58"/>
        </w:numPr>
        <w:jc w:val="both"/>
      </w:pPr>
      <w:r w:rsidRPr="00463001">
        <w:t>Оплата багажа по ЕТК с записанным транспортным приложением типа «ЕТК-онлайн» не предусмотрено.</w:t>
      </w:r>
    </w:p>
    <w:p w:rsidR="002B597E" w:rsidRPr="00463001" w:rsidRDefault="002B597E" w:rsidP="00705B86">
      <w:pPr>
        <w:pStyle w:val="af3"/>
        <w:numPr>
          <w:ilvl w:val="0"/>
          <w:numId w:val="58"/>
        </w:numPr>
        <w:jc w:val="both"/>
      </w:pPr>
      <w:r w:rsidRPr="00463001">
        <w:t xml:space="preserve">Оплата багажа производится за наличные денежные средства с помощью служебной карты водителя в терминале водителя. </w:t>
      </w:r>
    </w:p>
    <w:p w:rsidR="002B597E" w:rsidRPr="00463001" w:rsidRDefault="002B597E" w:rsidP="002B597E">
      <w:pPr>
        <w:pStyle w:val="af3"/>
        <w:tabs>
          <w:tab w:val="left" w:pos="6225"/>
        </w:tabs>
        <w:spacing w:before="100" w:beforeAutospacing="1" w:after="100" w:afterAutospacing="1"/>
        <w:ind w:left="928"/>
      </w:pPr>
      <w:r w:rsidRPr="00463001">
        <w:tab/>
      </w:r>
    </w:p>
    <w:p w:rsidR="002B597E" w:rsidRPr="00463001" w:rsidRDefault="002B597E" w:rsidP="00705B86">
      <w:pPr>
        <w:pStyle w:val="40"/>
        <w:keepNext w:val="0"/>
        <w:numPr>
          <w:ilvl w:val="3"/>
          <w:numId w:val="20"/>
        </w:numPr>
        <w:spacing w:before="100" w:after="100"/>
        <w:ind w:left="-142"/>
        <w:contextualSpacing/>
        <w:jc w:val="both"/>
        <w:rPr>
          <w:sz w:val="22"/>
          <w:szCs w:val="22"/>
        </w:rPr>
      </w:pPr>
      <w:r w:rsidRPr="00463001">
        <w:rPr>
          <w:sz w:val="22"/>
          <w:szCs w:val="22"/>
        </w:rPr>
        <w:t xml:space="preserve">Порядок оплаты и регистрации проезда по Транспортной карте специального вида – Банковская карта при </w:t>
      </w:r>
      <w:proofErr w:type="spellStart"/>
      <w:r w:rsidRPr="00463001">
        <w:rPr>
          <w:sz w:val="22"/>
          <w:szCs w:val="22"/>
        </w:rPr>
        <w:t>бескондукторной</w:t>
      </w:r>
      <w:proofErr w:type="spellEnd"/>
      <w:r w:rsidRPr="00463001">
        <w:rPr>
          <w:sz w:val="22"/>
          <w:szCs w:val="22"/>
        </w:rPr>
        <w:t xml:space="preserve"> схеме обслуживания пассажиров на маршруте с фиксированным тарифом</w:t>
      </w:r>
    </w:p>
    <w:p w:rsidR="002B597E" w:rsidRPr="00463001" w:rsidRDefault="002B597E" w:rsidP="00705B86">
      <w:pPr>
        <w:pStyle w:val="af3"/>
        <w:numPr>
          <w:ilvl w:val="0"/>
          <w:numId w:val="59"/>
        </w:numPr>
        <w:jc w:val="both"/>
      </w:pPr>
      <w:r w:rsidRPr="00463001">
        <w:t>Пассажир при входе в транспортное средство для фиксации проезда прикладывает карту к стационарному транспортному терминалу (далее транспортный терминал).</w:t>
      </w:r>
    </w:p>
    <w:p w:rsidR="002B597E" w:rsidRPr="00463001" w:rsidRDefault="002B597E" w:rsidP="00705B86">
      <w:pPr>
        <w:pStyle w:val="af3"/>
        <w:numPr>
          <w:ilvl w:val="0"/>
          <w:numId w:val="59"/>
        </w:numPr>
        <w:jc w:val="both"/>
      </w:pPr>
      <w:r w:rsidRPr="00463001">
        <w:t>Транспортный терминал производит считывание данных с карты и проверяет возможность оплаты по карте:</w:t>
      </w:r>
    </w:p>
    <w:p w:rsidR="002B597E" w:rsidRPr="00463001" w:rsidRDefault="002B597E" w:rsidP="00705B86">
      <w:pPr>
        <w:pStyle w:val="af3"/>
        <w:numPr>
          <w:ilvl w:val="1"/>
          <w:numId w:val="59"/>
        </w:numPr>
        <w:jc w:val="both"/>
      </w:pPr>
      <w:r w:rsidRPr="00463001">
        <w:t>Проверяет, что карта не заблокирована к использованию (не находится в стоп-листе);</w:t>
      </w:r>
    </w:p>
    <w:p w:rsidR="002B597E" w:rsidRPr="00463001" w:rsidRDefault="002B597E" w:rsidP="00705B86">
      <w:pPr>
        <w:pStyle w:val="af3"/>
        <w:numPr>
          <w:ilvl w:val="0"/>
          <w:numId w:val="59"/>
        </w:numPr>
        <w:jc w:val="both"/>
      </w:pPr>
      <w:r w:rsidRPr="00463001">
        <w:t xml:space="preserve">В случае невозможности оплаты по карте алгоритм прекращается, терминал отображает кондуктору соответствующее сообщение. </w:t>
      </w:r>
    </w:p>
    <w:p w:rsidR="002B597E" w:rsidRPr="00463001" w:rsidRDefault="002B597E" w:rsidP="00705B86">
      <w:pPr>
        <w:pStyle w:val="af3"/>
        <w:numPr>
          <w:ilvl w:val="0"/>
          <w:numId w:val="59"/>
        </w:numPr>
        <w:jc w:val="both"/>
      </w:pPr>
      <w:r w:rsidRPr="00463001">
        <w:t xml:space="preserve">Транспортный терминал формирует транзакцию оплаты проезда по Банковской карте.  </w:t>
      </w:r>
    </w:p>
    <w:p w:rsidR="002B597E" w:rsidRPr="00463001" w:rsidRDefault="002B597E" w:rsidP="00705B86">
      <w:pPr>
        <w:pStyle w:val="af3"/>
        <w:numPr>
          <w:ilvl w:val="0"/>
          <w:numId w:val="59"/>
        </w:numPr>
        <w:jc w:val="both"/>
      </w:pPr>
      <w:r w:rsidRPr="00463001">
        <w:t>Транспортный терминал отображает на экране сообщение об успешной оплате (если это предусмотрено правилами обслуживания Банковских карт);</w:t>
      </w:r>
    </w:p>
    <w:p w:rsidR="002B597E" w:rsidRPr="00463001" w:rsidRDefault="002B597E" w:rsidP="00705B86">
      <w:pPr>
        <w:pStyle w:val="af3"/>
        <w:numPr>
          <w:ilvl w:val="0"/>
          <w:numId w:val="59"/>
        </w:numPr>
        <w:jc w:val="both"/>
      </w:pPr>
      <w:r w:rsidRPr="00463001">
        <w:t>Печатает чек об оплате проезда по Банковской карте (опционально);</w:t>
      </w:r>
    </w:p>
    <w:p w:rsidR="002B597E" w:rsidRPr="00463001" w:rsidRDefault="002B597E" w:rsidP="00705B86">
      <w:pPr>
        <w:pStyle w:val="af3"/>
        <w:numPr>
          <w:ilvl w:val="0"/>
          <w:numId w:val="59"/>
        </w:numPr>
        <w:jc w:val="both"/>
      </w:pPr>
      <w:r w:rsidRPr="00463001">
        <w:t xml:space="preserve">В регламентное время Транспортный терминал проводит сеанс связи с терминалом водителя для выгрузки транзакции оплаты проезда по картам. Сеанс связи проводится так же по окончании смены. </w:t>
      </w:r>
    </w:p>
    <w:p w:rsidR="002B597E" w:rsidRPr="00463001" w:rsidRDefault="002B597E" w:rsidP="00705B86">
      <w:pPr>
        <w:pStyle w:val="af3"/>
        <w:numPr>
          <w:ilvl w:val="0"/>
          <w:numId w:val="59"/>
        </w:numPr>
        <w:jc w:val="both"/>
      </w:pPr>
      <w:r w:rsidRPr="00463001">
        <w:t xml:space="preserve">В регламентное время (например, 1 раз в 10 минут) терминал водителя проводит сеанс связи с ПЦ СИСТЕМЫ для выгрузки транзакции оплаты проезда по картам. Сеанс связи проводится так же по окончании смены. </w:t>
      </w:r>
    </w:p>
    <w:p w:rsidR="002B597E" w:rsidRPr="00463001" w:rsidRDefault="002B597E" w:rsidP="00705B86">
      <w:pPr>
        <w:pStyle w:val="af3"/>
        <w:numPr>
          <w:ilvl w:val="0"/>
          <w:numId w:val="59"/>
        </w:numPr>
        <w:jc w:val="both"/>
      </w:pPr>
      <w:r w:rsidRPr="00463001">
        <w:t xml:space="preserve">В регламентное время терминал проводит сеанс связи с ПЦ СИСТЕМЫ для актуализации стоп-листа. </w:t>
      </w:r>
    </w:p>
    <w:p w:rsidR="002B597E" w:rsidRPr="00463001" w:rsidRDefault="002B597E" w:rsidP="00705B86">
      <w:pPr>
        <w:pStyle w:val="af3"/>
        <w:numPr>
          <w:ilvl w:val="0"/>
          <w:numId w:val="59"/>
        </w:numPr>
        <w:jc w:val="both"/>
      </w:pPr>
      <w:r w:rsidRPr="00463001">
        <w:t>Данные о зарегистрированной поездке передаются из ПЦ Системы Банку-</w:t>
      </w:r>
      <w:proofErr w:type="spellStart"/>
      <w:r w:rsidRPr="00463001">
        <w:t>эквайеру</w:t>
      </w:r>
      <w:proofErr w:type="spellEnd"/>
      <w:r w:rsidRPr="00463001">
        <w:t xml:space="preserve"> в виде Реестра транзакций.</w:t>
      </w:r>
    </w:p>
    <w:p w:rsidR="002B597E" w:rsidRPr="00463001" w:rsidRDefault="002B597E" w:rsidP="002B597E">
      <w:pPr>
        <w:pStyle w:val="af3"/>
        <w:spacing w:before="100" w:beforeAutospacing="1" w:after="100" w:afterAutospacing="1"/>
        <w:ind w:left="1440"/>
      </w:pPr>
    </w:p>
    <w:p w:rsidR="002B597E" w:rsidRPr="00463001" w:rsidRDefault="002B597E" w:rsidP="00705B86">
      <w:pPr>
        <w:pStyle w:val="40"/>
        <w:keepNext w:val="0"/>
        <w:numPr>
          <w:ilvl w:val="3"/>
          <w:numId w:val="20"/>
        </w:numPr>
        <w:spacing w:before="100" w:after="100"/>
        <w:ind w:left="-142"/>
        <w:contextualSpacing/>
        <w:jc w:val="both"/>
        <w:rPr>
          <w:sz w:val="22"/>
          <w:szCs w:val="22"/>
        </w:rPr>
      </w:pPr>
      <w:r w:rsidRPr="00463001">
        <w:rPr>
          <w:sz w:val="22"/>
          <w:szCs w:val="22"/>
        </w:rPr>
        <w:t xml:space="preserve">Порядок оплаты и регистрации проезда по транспортной карте с ЕТК-онлайн при </w:t>
      </w:r>
      <w:proofErr w:type="spellStart"/>
      <w:r w:rsidRPr="00463001">
        <w:rPr>
          <w:sz w:val="22"/>
          <w:szCs w:val="22"/>
        </w:rPr>
        <w:t>бескондукторной</w:t>
      </w:r>
      <w:proofErr w:type="spellEnd"/>
      <w:r w:rsidRPr="00463001">
        <w:rPr>
          <w:sz w:val="22"/>
          <w:szCs w:val="22"/>
        </w:rPr>
        <w:t xml:space="preserve"> схеме обслуживания пассажиров на маршруте с зональным тарифом</w:t>
      </w:r>
    </w:p>
    <w:p w:rsidR="002B597E" w:rsidRPr="00463001" w:rsidRDefault="002B597E" w:rsidP="00705B86">
      <w:pPr>
        <w:pStyle w:val="af3"/>
        <w:numPr>
          <w:ilvl w:val="0"/>
          <w:numId w:val="60"/>
        </w:numPr>
        <w:jc w:val="both"/>
      </w:pPr>
      <w:r w:rsidRPr="00463001">
        <w:t>Пассажир при входе в транспортное средство для фиксации проезда прикладывает карту к стационарному транспортному терминалу (далее транспортный терминал).</w:t>
      </w:r>
    </w:p>
    <w:p w:rsidR="002B597E" w:rsidRPr="00463001" w:rsidRDefault="002B597E" w:rsidP="00705B86">
      <w:pPr>
        <w:pStyle w:val="af3"/>
        <w:numPr>
          <w:ilvl w:val="0"/>
          <w:numId w:val="60"/>
        </w:numPr>
        <w:jc w:val="both"/>
      </w:pPr>
      <w:r w:rsidRPr="00463001">
        <w:t>Транспортный терминал производит считывание данных с карты и проверяет возможность оплаты по карте:</w:t>
      </w:r>
    </w:p>
    <w:p w:rsidR="002B597E" w:rsidRPr="00463001" w:rsidRDefault="002B597E" w:rsidP="00705B86">
      <w:pPr>
        <w:pStyle w:val="af3"/>
        <w:numPr>
          <w:ilvl w:val="1"/>
          <w:numId w:val="60"/>
        </w:numPr>
        <w:jc w:val="both"/>
      </w:pPr>
      <w:r w:rsidRPr="00463001">
        <w:t>Проверяет, что карта не заблокирована к использованию (не находится в стоп-листе);</w:t>
      </w:r>
    </w:p>
    <w:p w:rsidR="002B597E" w:rsidRPr="00463001" w:rsidRDefault="002B597E" w:rsidP="00705B86">
      <w:pPr>
        <w:pStyle w:val="af3"/>
        <w:numPr>
          <w:ilvl w:val="1"/>
          <w:numId w:val="60"/>
        </w:numPr>
        <w:jc w:val="both"/>
      </w:pPr>
      <w:r w:rsidRPr="00463001">
        <w:t>Проверяет срок действия карты;</w:t>
      </w:r>
    </w:p>
    <w:p w:rsidR="002B597E" w:rsidRPr="00463001" w:rsidRDefault="002B597E" w:rsidP="00705B86">
      <w:pPr>
        <w:pStyle w:val="af3"/>
        <w:numPr>
          <w:ilvl w:val="1"/>
          <w:numId w:val="60"/>
        </w:numPr>
        <w:jc w:val="both"/>
      </w:pPr>
      <w:r w:rsidRPr="00463001">
        <w:t>Проверяет период действия лимита на поездки, если это предусмотрено правилами обслуживания проездного;</w:t>
      </w:r>
    </w:p>
    <w:p w:rsidR="002B597E" w:rsidRPr="00463001" w:rsidRDefault="002B597E" w:rsidP="00705B86">
      <w:pPr>
        <w:pStyle w:val="af3"/>
        <w:numPr>
          <w:ilvl w:val="1"/>
          <w:numId w:val="60"/>
        </w:numPr>
        <w:jc w:val="both"/>
      </w:pPr>
      <w:r w:rsidRPr="00463001">
        <w:t xml:space="preserve">Проверяет количество неиспользованных поездок в установленный период, если это предусмотрено правилами обслуживания проездного.  </w:t>
      </w:r>
    </w:p>
    <w:p w:rsidR="002B597E" w:rsidRPr="00463001" w:rsidRDefault="002B597E" w:rsidP="00705B86">
      <w:pPr>
        <w:pStyle w:val="af3"/>
        <w:numPr>
          <w:ilvl w:val="0"/>
          <w:numId w:val="60"/>
        </w:numPr>
        <w:jc w:val="both"/>
      </w:pPr>
      <w:r w:rsidRPr="00463001">
        <w:t xml:space="preserve">В случае невозможности оплаты по карте алгоритм прекращается, терминал отображает </w:t>
      </w:r>
      <w:r>
        <w:t>пользователю</w:t>
      </w:r>
      <w:r w:rsidRPr="00463001">
        <w:t xml:space="preserve"> соответствующее сообщение. </w:t>
      </w:r>
    </w:p>
    <w:p w:rsidR="002B597E" w:rsidRPr="00463001" w:rsidRDefault="002B597E" w:rsidP="00705B86">
      <w:pPr>
        <w:pStyle w:val="af3"/>
        <w:numPr>
          <w:ilvl w:val="0"/>
          <w:numId w:val="60"/>
        </w:numPr>
        <w:jc w:val="both"/>
      </w:pPr>
      <w:r w:rsidRPr="00463001">
        <w:t>Транспортный терминал рассчитывает стоимость проезда, исходя из максимально возможного тарифа от зоны входа пассажира:</w:t>
      </w:r>
    </w:p>
    <w:p w:rsidR="002B597E" w:rsidRPr="00463001" w:rsidRDefault="002B597E" w:rsidP="00705B86">
      <w:pPr>
        <w:pStyle w:val="af3"/>
        <w:numPr>
          <w:ilvl w:val="1"/>
          <w:numId w:val="60"/>
        </w:numPr>
        <w:jc w:val="both"/>
      </w:pPr>
      <w:r w:rsidRPr="00463001">
        <w:t>Зона входа пассажира определяется по текущему местоположению транспортного средства (в случае наличия в терминале водителя модуля GPS\ГЛОНАСС):</w:t>
      </w:r>
    </w:p>
    <w:p w:rsidR="002B597E" w:rsidRPr="00463001" w:rsidRDefault="002B597E" w:rsidP="00705B86">
      <w:pPr>
        <w:pStyle w:val="af3"/>
        <w:numPr>
          <w:ilvl w:val="2"/>
          <w:numId w:val="60"/>
        </w:numPr>
        <w:jc w:val="both"/>
      </w:pPr>
      <w:r w:rsidRPr="00463001">
        <w:t>В случае отсутствия связи с системой GPS\ГЛОНАСС терминал водителя автоматически переходит в режим ручного выбора остановок/зон до момента восстановления связи.</w:t>
      </w:r>
    </w:p>
    <w:p w:rsidR="002B597E" w:rsidRPr="00463001" w:rsidRDefault="002B597E" w:rsidP="00705B86">
      <w:pPr>
        <w:pStyle w:val="af3"/>
        <w:numPr>
          <w:ilvl w:val="1"/>
          <w:numId w:val="60"/>
        </w:numPr>
        <w:jc w:val="both"/>
      </w:pPr>
      <w:r w:rsidRPr="00463001">
        <w:t>Зона входа пассажира определяется по текущей зоне/остановке, выбранной водителем вручную в терминале водителя (в случае отсутствия в терминале водителя модуля GPS\ГЛОНАСС).</w:t>
      </w:r>
    </w:p>
    <w:p w:rsidR="002B597E" w:rsidRPr="00463001" w:rsidRDefault="002B597E" w:rsidP="00705B86">
      <w:pPr>
        <w:pStyle w:val="af3"/>
        <w:numPr>
          <w:ilvl w:val="0"/>
          <w:numId w:val="60"/>
        </w:numPr>
        <w:jc w:val="both"/>
      </w:pPr>
      <w:r w:rsidRPr="00463001">
        <w:t xml:space="preserve">В случае окончания периода действия лимита на поездки Транспортный терминал возобновляет лимит поездок (если это предусмотрено правилами обслуживания проездного). </w:t>
      </w:r>
    </w:p>
    <w:p w:rsidR="002B597E" w:rsidRPr="00463001" w:rsidRDefault="002B597E" w:rsidP="00705B86">
      <w:pPr>
        <w:pStyle w:val="af3"/>
        <w:numPr>
          <w:ilvl w:val="0"/>
          <w:numId w:val="60"/>
        </w:numPr>
        <w:jc w:val="both"/>
      </w:pPr>
      <w:r w:rsidRPr="00463001">
        <w:t xml:space="preserve">Транспортный терминал формирует транзакцию оплаты проезда по карте «ЕТК-онлайн» и уменьшает количество поездок на 1 (Одну) поездку (если это предусмотрено правилами обслуживания проездного).  </w:t>
      </w:r>
    </w:p>
    <w:p w:rsidR="002B597E" w:rsidRPr="00463001" w:rsidRDefault="002B597E" w:rsidP="00705B86">
      <w:pPr>
        <w:pStyle w:val="af3"/>
        <w:numPr>
          <w:ilvl w:val="0"/>
          <w:numId w:val="60"/>
        </w:numPr>
        <w:jc w:val="both"/>
      </w:pPr>
      <w:r w:rsidRPr="00463001">
        <w:t>Транспортный терминал отображает на экране сообщение об оставшемся количестве поездок и успешной оплате (если это предусмотрено правилами обслуживания проездного);</w:t>
      </w:r>
    </w:p>
    <w:p w:rsidR="002B597E" w:rsidRPr="00463001" w:rsidRDefault="002B597E" w:rsidP="00705B86">
      <w:pPr>
        <w:pStyle w:val="af3"/>
        <w:numPr>
          <w:ilvl w:val="0"/>
          <w:numId w:val="60"/>
        </w:numPr>
        <w:jc w:val="both"/>
      </w:pPr>
      <w:r w:rsidRPr="00463001">
        <w:t>На выходе из транспортного средства пассажир прикладывает транспортную карту к транспортному терминалу. В ходе обслуживания карты на выходе транспортный терминал выполняет следующие действия:</w:t>
      </w:r>
    </w:p>
    <w:p w:rsidR="002B597E" w:rsidRPr="00463001" w:rsidRDefault="002B597E" w:rsidP="00705B86">
      <w:pPr>
        <w:pStyle w:val="af3"/>
        <w:numPr>
          <w:ilvl w:val="1"/>
          <w:numId w:val="60"/>
        </w:numPr>
        <w:jc w:val="both"/>
      </w:pPr>
      <w:r w:rsidRPr="00463001">
        <w:t>Рассчитывает стоимость поездки, исходя из зоны входа и зоны выхода пассажира:</w:t>
      </w:r>
    </w:p>
    <w:p w:rsidR="002B597E" w:rsidRPr="00463001" w:rsidRDefault="002B597E" w:rsidP="00705B86">
      <w:pPr>
        <w:pStyle w:val="af3"/>
        <w:numPr>
          <w:ilvl w:val="2"/>
          <w:numId w:val="60"/>
        </w:numPr>
        <w:jc w:val="both"/>
      </w:pPr>
      <w:r w:rsidRPr="00463001">
        <w:t>Зона выхода пассажира определяется по текущему местоположению транспортного средства (в случае наличия в терминале водителя модуля GPS\ГЛОНАСС):</w:t>
      </w:r>
    </w:p>
    <w:p w:rsidR="002B597E" w:rsidRPr="00463001" w:rsidRDefault="002B597E" w:rsidP="00705B86">
      <w:pPr>
        <w:pStyle w:val="af3"/>
        <w:numPr>
          <w:ilvl w:val="3"/>
          <w:numId w:val="60"/>
        </w:numPr>
        <w:jc w:val="both"/>
      </w:pPr>
      <w:r w:rsidRPr="00463001">
        <w:t>В случае отсутствия связи с системой GPS\ГЛОНАСС терминал водителя автоматически переходит в режим ручного выбора остановок/зон до момента восстановления связи.</w:t>
      </w:r>
    </w:p>
    <w:p w:rsidR="002B597E" w:rsidRPr="00463001" w:rsidRDefault="002B597E" w:rsidP="00705B86">
      <w:pPr>
        <w:pStyle w:val="af3"/>
        <w:numPr>
          <w:ilvl w:val="2"/>
          <w:numId w:val="60"/>
        </w:numPr>
        <w:jc w:val="both"/>
      </w:pPr>
      <w:r w:rsidRPr="00463001">
        <w:t>Зона выхода пассажира определяется по текущей зоне/остановке, выбранной водителем вручную в терминале водителя (в случае отсутствия в терминале водителя модуля GPS\ГЛОНАСС).</w:t>
      </w:r>
    </w:p>
    <w:p w:rsidR="002B597E" w:rsidRPr="00463001" w:rsidRDefault="002B597E" w:rsidP="00705B86">
      <w:pPr>
        <w:pStyle w:val="af3"/>
        <w:numPr>
          <w:ilvl w:val="1"/>
          <w:numId w:val="60"/>
        </w:numPr>
        <w:jc w:val="both"/>
      </w:pPr>
      <w:r w:rsidRPr="00463001">
        <w:t>Рассчитывает разницу между максимальной и фактической стоимостью проезда на маршруте;</w:t>
      </w:r>
    </w:p>
    <w:p w:rsidR="002B597E" w:rsidRPr="00463001" w:rsidRDefault="002B597E" w:rsidP="00705B86">
      <w:pPr>
        <w:pStyle w:val="af3"/>
        <w:numPr>
          <w:ilvl w:val="1"/>
          <w:numId w:val="60"/>
        </w:numPr>
        <w:jc w:val="both"/>
      </w:pPr>
      <w:r w:rsidRPr="00463001">
        <w:t>Формирует транзакцию о фиксации выхода пассажира;</w:t>
      </w:r>
    </w:p>
    <w:p w:rsidR="002B597E" w:rsidRPr="00463001" w:rsidRDefault="002B597E" w:rsidP="00705B86">
      <w:pPr>
        <w:pStyle w:val="af3"/>
        <w:numPr>
          <w:ilvl w:val="1"/>
          <w:numId w:val="60"/>
        </w:numPr>
        <w:jc w:val="both"/>
      </w:pPr>
      <w:r w:rsidRPr="00463001">
        <w:t>Отображает на экране сообщение об успешной оплате (если это предусмотрено правилами обслуживания проездного);</w:t>
      </w:r>
    </w:p>
    <w:p w:rsidR="002B597E" w:rsidRPr="00463001" w:rsidRDefault="002B597E" w:rsidP="00705B86">
      <w:pPr>
        <w:pStyle w:val="af3"/>
        <w:numPr>
          <w:ilvl w:val="1"/>
          <w:numId w:val="60"/>
        </w:numPr>
        <w:jc w:val="both"/>
      </w:pPr>
      <w:r w:rsidRPr="00463001">
        <w:t>Печатает чек об оплате проезда по ЕТК-онлайн (опционально);</w:t>
      </w:r>
    </w:p>
    <w:p w:rsidR="002B597E" w:rsidRPr="00463001" w:rsidRDefault="002B597E" w:rsidP="00705B86">
      <w:pPr>
        <w:pStyle w:val="af3"/>
        <w:numPr>
          <w:ilvl w:val="0"/>
          <w:numId w:val="60"/>
        </w:numPr>
        <w:jc w:val="both"/>
      </w:pPr>
      <w:r w:rsidRPr="00463001">
        <w:t xml:space="preserve">В регламентное время Транспортный терминал проводит сеанс связи с терминалом водителя для выгрузки транспортных транзакций. Сеанс связи проводится так же по окончании смены. </w:t>
      </w:r>
    </w:p>
    <w:p w:rsidR="002B597E" w:rsidRPr="00463001" w:rsidRDefault="002B597E" w:rsidP="00705B86">
      <w:pPr>
        <w:pStyle w:val="af3"/>
        <w:numPr>
          <w:ilvl w:val="0"/>
          <w:numId w:val="60"/>
        </w:numPr>
        <w:jc w:val="both"/>
      </w:pPr>
      <w:r w:rsidRPr="00463001">
        <w:t xml:space="preserve">В регламентное время (например, 1 раз в 10 минут) терминал водителя проводит сеанс связи с ПЦ СИСТЕМЫ для выгрузки транспортных транзакций. Сеанс связи проводится так же по окончании смены. </w:t>
      </w:r>
    </w:p>
    <w:p w:rsidR="002B597E" w:rsidRPr="00463001" w:rsidRDefault="002B597E" w:rsidP="00705B86">
      <w:pPr>
        <w:pStyle w:val="af3"/>
        <w:numPr>
          <w:ilvl w:val="0"/>
          <w:numId w:val="60"/>
        </w:numPr>
        <w:jc w:val="both"/>
      </w:pPr>
      <w:r w:rsidRPr="00463001">
        <w:t>Процессинговый центр СИСТЕМЫ обрабатывает полученные данные о совершенных оплатах и обновляет данные электронного проездного «ЕТК-онлайн», связанного с картой.</w:t>
      </w:r>
    </w:p>
    <w:p w:rsidR="002B597E" w:rsidRPr="00463001" w:rsidRDefault="002B597E" w:rsidP="00705B86">
      <w:pPr>
        <w:pStyle w:val="af3"/>
        <w:numPr>
          <w:ilvl w:val="0"/>
          <w:numId w:val="60"/>
        </w:numPr>
        <w:jc w:val="both"/>
      </w:pPr>
      <w:r w:rsidRPr="00463001">
        <w:t>Процессинговый центр СИСТЕМЫ проверяет необходимость актуализировать стоп-лист:</w:t>
      </w:r>
    </w:p>
    <w:p w:rsidR="002B597E" w:rsidRPr="00463001" w:rsidRDefault="002B597E" w:rsidP="00705B86">
      <w:pPr>
        <w:pStyle w:val="af3"/>
        <w:numPr>
          <w:ilvl w:val="1"/>
          <w:numId w:val="60"/>
        </w:numPr>
        <w:jc w:val="both"/>
      </w:pPr>
      <w:r w:rsidRPr="00463001">
        <w:t>При снижении баланса электронного проездного «ЕТК-онлайн» ниже установленного порога в СИСТЕМЕ, связанная с ним карта добавляется в стоп-лист.</w:t>
      </w:r>
    </w:p>
    <w:p w:rsidR="002B597E" w:rsidRPr="00463001" w:rsidRDefault="002B597E" w:rsidP="00705B86">
      <w:pPr>
        <w:pStyle w:val="af3"/>
        <w:numPr>
          <w:ilvl w:val="1"/>
          <w:numId w:val="60"/>
        </w:numPr>
        <w:jc w:val="both"/>
      </w:pPr>
      <w:r w:rsidRPr="00463001">
        <w:t>При повышении баланса электронного проездного «ЕТК-онлайн» выше установленного порога в СИСТЕМЕ, связанная с ним карта удаляется из стоп-листа.</w:t>
      </w:r>
    </w:p>
    <w:p w:rsidR="002B597E" w:rsidRPr="00463001" w:rsidRDefault="002B597E" w:rsidP="00705B86">
      <w:pPr>
        <w:pStyle w:val="af3"/>
        <w:numPr>
          <w:ilvl w:val="0"/>
          <w:numId w:val="60"/>
        </w:numPr>
        <w:jc w:val="both"/>
      </w:pPr>
      <w:r w:rsidRPr="00463001">
        <w:t>В регламентное время терминал водителя проводит сеанс связи с ПЦ СИСТЕМЫ для актуализации стоп-листа и передает полученную информацию в стационарные транспортные терминалы, установленные в транспортном средстве.</w:t>
      </w:r>
    </w:p>
    <w:p w:rsidR="002B597E" w:rsidRPr="00463001" w:rsidRDefault="002B597E" w:rsidP="002B597E">
      <w:pPr>
        <w:pStyle w:val="af3"/>
        <w:spacing w:before="100" w:beforeAutospacing="1" w:after="100" w:afterAutospacing="1"/>
        <w:ind w:left="928"/>
      </w:pPr>
    </w:p>
    <w:p w:rsidR="002B597E" w:rsidRPr="00463001" w:rsidRDefault="002B597E" w:rsidP="00705B86">
      <w:pPr>
        <w:pStyle w:val="40"/>
        <w:keepNext w:val="0"/>
        <w:numPr>
          <w:ilvl w:val="3"/>
          <w:numId w:val="20"/>
        </w:numPr>
        <w:spacing w:before="100" w:after="100"/>
        <w:ind w:left="-142"/>
        <w:contextualSpacing/>
        <w:jc w:val="both"/>
        <w:rPr>
          <w:sz w:val="22"/>
          <w:szCs w:val="22"/>
        </w:rPr>
      </w:pPr>
      <w:r w:rsidRPr="00463001">
        <w:rPr>
          <w:sz w:val="22"/>
          <w:szCs w:val="22"/>
        </w:rPr>
        <w:t xml:space="preserve">Порядок оплаты и регистрации проезда по Транспортной карте специального вида – Банковская карта при </w:t>
      </w:r>
      <w:proofErr w:type="spellStart"/>
      <w:r w:rsidRPr="00463001">
        <w:rPr>
          <w:sz w:val="22"/>
          <w:szCs w:val="22"/>
        </w:rPr>
        <w:t>бескондукторной</w:t>
      </w:r>
      <w:proofErr w:type="spellEnd"/>
      <w:r w:rsidRPr="00463001">
        <w:rPr>
          <w:sz w:val="22"/>
          <w:szCs w:val="22"/>
        </w:rPr>
        <w:t xml:space="preserve"> схеме обслуживания пассажиров на маршруте с зональным тарифом</w:t>
      </w:r>
    </w:p>
    <w:p w:rsidR="002B597E" w:rsidRPr="00463001" w:rsidRDefault="002B597E" w:rsidP="00705B86">
      <w:pPr>
        <w:pStyle w:val="af3"/>
        <w:numPr>
          <w:ilvl w:val="0"/>
          <w:numId w:val="61"/>
        </w:numPr>
        <w:jc w:val="both"/>
      </w:pPr>
      <w:r w:rsidRPr="00463001">
        <w:t>Пассажир при входе в транспортное средство для фиксации проезда прикладывает Банковскую карту к стационарному транспортному терминалу (далее транспортный терминал).</w:t>
      </w:r>
    </w:p>
    <w:p w:rsidR="002B597E" w:rsidRPr="00463001" w:rsidRDefault="002B597E" w:rsidP="00705B86">
      <w:pPr>
        <w:pStyle w:val="af3"/>
        <w:numPr>
          <w:ilvl w:val="0"/>
          <w:numId w:val="61"/>
        </w:numPr>
        <w:jc w:val="both"/>
      </w:pPr>
      <w:r w:rsidRPr="00463001">
        <w:t>Транспортный терминал производит считывание данных с карты и проверяет возможность оплаты по карте:</w:t>
      </w:r>
    </w:p>
    <w:p w:rsidR="002B597E" w:rsidRPr="00463001" w:rsidRDefault="002B597E" w:rsidP="00705B86">
      <w:pPr>
        <w:pStyle w:val="af3"/>
        <w:numPr>
          <w:ilvl w:val="1"/>
          <w:numId w:val="61"/>
        </w:numPr>
        <w:jc w:val="both"/>
      </w:pPr>
      <w:r w:rsidRPr="00463001">
        <w:t>Проверяет, что карта не заблокирована к использованию (не находится в стоп-листе);</w:t>
      </w:r>
    </w:p>
    <w:p w:rsidR="002B597E" w:rsidRPr="00463001" w:rsidRDefault="002B597E" w:rsidP="00705B86">
      <w:pPr>
        <w:pStyle w:val="af3"/>
        <w:numPr>
          <w:ilvl w:val="0"/>
          <w:numId w:val="61"/>
        </w:numPr>
        <w:jc w:val="both"/>
      </w:pPr>
      <w:r w:rsidRPr="00463001">
        <w:t xml:space="preserve">В случае невозможности оплаты по карте алгоритм прекращается, терминал отображает </w:t>
      </w:r>
      <w:r>
        <w:t>пользователю</w:t>
      </w:r>
      <w:r w:rsidRPr="00463001">
        <w:t xml:space="preserve"> соответствующее сообщение. </w:t>
      </w:r>
    </w:p>
    <w:p w:rsidR="002B597E" w:rsidRPr="00463001" w:rsidRDefault="002B597E" w:rsidP="00705B86">
      <w:pPr>
        <w:pStyle w:val="af3"/>
        <w:numPr>
          <w:ilvl w:val="0"/>
          <w:numId w:val="61"/>
        </w:numPr>
        <w:jc w:val="both"/>
      </w:pPr>
      <w:r w:rsidRPr="00463001">
        <w:t>Транспортный терминал рассчитывает стоимость проезда, исходя из максимально возможного тарифа от зоны входа пассажира:</w:t>
      </w:r>
    </w:p>
    <w:p w:rsidR="002B597E" w:rsidRPr="00463001" w:rsidRDefault="002B597E" w:rsidP="00705B86">
      <w:pPr>
        <w:pStyle w:val="af3"/>
        <w:numPr>
          <w:ilvl w:val="1"/>
          <w:numId w:val="61"/>
        </w:numPr>
        <w:jc w:val="both"/>
      </w:pPr>
      <w:r w:rsidRPr="00463001">
        <w:t>Зона входа пассажира определяется по текущему местоположению транспортного средства (в случае наличия в терминале водителя модуля GPS\ГЛОНАСС):</w:t>
      </w:r>
    </w:p>
    <w:p w:rsidR="002B597E" w:rsidRPr="00463001" w:rsidRDefault="002B597E" w:rsidP="00705B86">
      <w:pPr>
        <w:pStyle w:val="af3"/>
        <w:numPr>
          <w:ilvl w:val="2"/>
          <w:numId w:val="61"/>
        </w:numPr>
        <w:jc w:val="both"/>
      </w:pPr>
      <w:r w:rsidRPr="00463001">
        <w:t>В случае отсутствия связи с системой GPS\ГЛОНАСС терминал водителя автоматически переходит в режим ручного выбора остановок/зон до момента восстановления связи.</w:t>
      </w:r>
    </w:p>
    <w:p w:rsidR="002B597E" w:rsidRPr="00463001" w:rsidRDefault="002B597E" w:rsidP="00705B86">
      <w:pPr>
        <w:pStyle w:val="af3"/>
        <w:numPr>
          <w:ilvl w:val="1"/>
          <w:numId w:val="61"/>
        </w:numPr>
        <w:jc w:val="both"/>
      </w:pPr>
      <w:r w:rsidRPr="00463001">
        <w:t>Зона входа пассажира определяется по текущей зоне/остановке, выбранной водителем вручную в терминале водителя (в случае отсутствия в терминале водителя модуля GPS\ГЛОНАСС).</w:t>
      </w:r>
    </w:p>
    <w:p w:rsidR="002B597E" w:rsidRPr="00463001" w:rsidRDefault="002B597E" w:rsidP="00705B86">
      <w:pPr>
        <w:pStyle w:val="af3"/>
        <w:numPr>
          <w:ilvl w:val="0"/>
          <w:numId w:val="61"/>
        </w:numPr>
        <w:jc w:val="both"/>
      </w:pPr>
      <w:r w:rsidRPr="00463001">
        <w:t>Транспортный терминал формирует транзакцию регистрации проезда по Банковской карте, в транзакции фиксирует стоимость проезда, исходя из максимально возможного тарифа от зоны входа пассажира.</w:t>
      </w:r>
    </w:p>
    <w:p w:rsidR="002B597E" w:rsidRPr="00463001" w:rsidRDefault="002B597E" w:rsidP="00705B86">
      <w:pPr>
        <w:pStyle w:val="af3"/>
        <w:numPr>
          <w:ilvl w:val="0"/>
          <w:numId w:val="61"/>
        </w:numPr>
        <w:jc w:val="both"/>
      </w:pPr>
      <w:r w:rsidRPr="00463001">
        <w:t>Транспортный терминал отображает на экране сообщение об успешной оплате (если это предусмотрено правилами обслуживания Банковских карт).</w:t>
      </w:r>
    </w:p>
    <w:p w:rsidR="002B597E" w:rsidRPr="00463001" w:rsidRDefault="002B597E" w:rsidP="00705B86">
      <w:pPr>
        <w:pStyle w:val="af3"/>
        <w:numPr>
          <w:ilvl w:val="0"/>
          <w:numId w:val="61"/>
        </w:numPr>
        <w:jc w:val="both"/>
      </w:pPr>
      <w:r w:rsidRPr="00463001">
        <w:t>На выходе из транспортного средства пассажир прикладывает Банковскую карту к транспортному терминалу. В ходе обслуживания карты на выходе транспортный терминал выполняет следующие действия:</w:t>
      </w:r>
    </w:p>
    <w:p w:rsidR="002B597E" w:rsidRPr="00463001" w:rsidRDefault="002B597E" w:rsidP="00705B86">
      <w:pPr>
        <w:pStyle w:val="af3"/>
        <w:numPr>
          <w:ilvl w:val="1"/>
          <w:numId w:val="61"/>
        </w:numPr>
        <w:jc w:val="both"/>
      </w:pPr>
      <w:r w:rsidRPr="00463001">
        <w:t>Рассчитывает стоимость поездки, исходя из зоны входа и зоны выхода пассажира:</w:t>
      </w:r>
    </w:p>
    <w:p w:rsidR="002B597E" w:rsidRPr="00463001" w:rsidRDefault="002B597E" w:rsidP="00705B86">
      <w:pPr>
        <w:pStyle w:val="af3"/>
        <w:numPr>
          <w:ilvl w:val="2"/>
          <w:numId w:val="61"/>
        </w:numPr>
        <w:jc w:val="both"/>
      </w:pPr>
      <w:r w:rsidRPr="00463001">
        <w:t>Зона выхода пассажира определяется по текущему местоположению транспортного средства (в случае наличия в терминале водителя модуля GPS\ГЛОНАСС):</w:t>
      </w:r>
    </w:p>
    <w:p w:rsidR="002B597E" w:rsidRPr="00463001" w:rsidRDefault="002B597E" w:rsidP="00705B86">
      <w:pPr>
        <w:pStyle w:val="af3"/>
        <w:numPr>
          <w:ilvl w:val="3"/>
          <w:numId w:val="61"/>
        </w:numPr>
        <w:jc w:val="both"/>
      </w:pPr>
      <w:r w:rsidRPr="00463001">
        <w:t>В случае отсутствия связи с системой GPS\ГЛОНАСС терминал водителя автоматически переходит в режим ручного выбора остановок/зон до момента восстановления связи.</w:t>
      </w:r>
    </w:p>
    <w:p w:rsidR="002B597E" w:rsidRPr="00463001" w:rsidRDefault="002B597E" w:rsidP="00705B86">
      <w:pPr>
        <w:pStyle w:val="af3"/>
        <w:numPr>
          <w:ilvl w:val="2"/>
          <w:numId w:val="61"/>
        </w:numPr>
        <w:jc w:val="both"/>
      </w:pPr>
      <w:r w:rsidRPr="00463001">
        <w:t>Зона выхода пассажира определяется по текущей зоне/остановке, выбранной водителем вручную в терминале водителя (в случае отсутствия в терминале водителя модуля GPS\ГЛОНАСС).</w:t>
      </w:r>
    </w:p>
    <w:p w:rsidR="002B597E" w:rsidRPr="00463001" w:rsidRDefault="002B597E" w:rsidP="00705B86">
      <w:pPr>
        <w:pStyle w:val="af3"/>
        <w:numPr>
          <w:ilvl w:val="1"/>
          <w:numId w:val="61"/>
        </w:numPr>
        <w:jc w:val="both"/>
      </w:pPr>
      <w:r w:rsidRPr="00463001">
        <w:t>Корректирует транзакцию Регистрации проезда пассажира, в транзакции фиксирует стоимость поездки, исходя из зоны входа и зоны выхода пассажира;</w:t>
      </w:r>
    </w:p>
    <w:p w:rsidR="002B597E" w:rsidRPr="00463001" w:rsidRDefault="002B597E" w:rsidP="00705B86">
      <w:pPr>
        <w:pStyle w:val="af3"/>
        <w:numPr>
          <w:ilvl w:val="1"/>
          <w:numId w:val="61"/>
        </w:numPr>
        <w:jc w:val="both"/>
      </w:pPr>
      <w:r w:rsidRPr="00463001">
        <w:t>Отображает на экране сообщение об успешной оплате (если это предусмотрено правилами обслуживания проездного);</w:t>
      </w:r>
    </w:p>
    <w:p w:rsidR="002B597E" w:rsidRPr="00463001" w:rsidRDefault="002B597E" w:rsidP="00705B86">
      <w:pPr>
        <w:pStyle w:val="af3"/>
        <w:numPr>
          <w:ilvl w:val="1"/>
          <w:numId w:val="61"/>
        </w:numPr>
        <w:jc w:val="both"/>
      </w:pPr>
      <w:r w:rsidRPr="00463001">
        <w:t>Печатает чек об оплате проезда (опционально);</w:t>
      </w:r>
    </w:p>
    <w:p w:rsidR="002B597E" w:rsidRPr="00463001" w:rsidRDefault="002B597E" w:rsidP="00705B86">
      <w:pPr>
        <w:pStyle w:val="af3"/>
        <w:numPr>
          <w:ilvl w:val="0"/>
          <w:numId w:val="61"/>
        </w:numPr>
        <w:jc w:val="both"/>
      </w:pPr>
      <w:r w:rsidRPr="00463001">
        <w:t xml:space="preserve">В регламентное время Транспортный терминал проводит сеанс связи с терминалом водителя для выгрузки транспортных транзакций. Сеанс связи проводится так же по окончании смены. </w:t>
      </w:r>
    </w:p>
    <w:p w:rsidR="002B597E" w:rsidRPr="00463001" w:rsidRDefault="002B597E" w:rsidP="00705B86">
      <w:pPr>
        <w:pStyle w:val="af3"/>
        <w:numPr>
          <w:ilvl w:val="0"/>
          <w:numId w:val="61"/>
        </w:numPr>
        <w:jc w:val="both"/>
      </w:pPr>
      <w:r w:rsidRPr="00463001">
        <w:t>В регламентное время (например, 1 раз в 10 минут) терминал водителя проводит сеанс связи с ПЦ СИСТЕМЫ для выгрузки транспортных транзакций:</w:t>
      </w:r>
    </w:p>
    <w:p w:rsidR="002B597E" w:rsidRPr="00463001" w:rsidRDefault="002B597E" w:rsidP="00705B86">
      <w:pPr>
        <w:pStyle w:val="af3"/>
        <w:numPr>
          <w:ilvl w:val="1"/>
          <w:numId w:val="61"/>
        </w:numPr>
        <w:jc w:val="both"/>
      </w:pPr>
      <w:r w:rsidRPr="00463001">
        <w:t>Терминал водителя передает в ПЦ только те транспортные транзакции по Банковским картам, по которым пассажиром был зафиксирован вход и выход из транспортного средства;</w:t>
      </w:r>
    </w:p>
    <w:p w:rsidR="002B597E" w:rsidRPr="00463001" w:rsidRDefault="002B597E" w:rsidP="00705B86">
      <w:pPr>
        <w:pStyle w:val="af3"/>
        <w:numPr>
          <w:ilvl w:val="1"/>
          <w:numId w:val="61"/>
        </w:numPr>
        <w:jc w:val="both"/>
      </w:pPr>
      <w:r w:rsidRPr="00463001">
        <w:t>По окончании смены/рейса терминал водителя передает в ПЦ все транспортные транзакции по Банковским картам, включая транзакции, по которым был зафиксирован только вход в транспортное средство.</w:t>
      </w:r>
    </w:p>
    <w:p w:rsidR="002B597E" w:rsidRPr="00463001" w:rsidRDefault="002B597E" w:rsidP="00705B86">
      <w:pPr>
        <w:pStyle w:val="af3"/>
        <w:numPr>
          <w:ilvl w:val="0"/>
          <w:numId w:val="61"/>
        </w:numPr>
        <w:jc w:val="both"/>
      </w:pPr>
      <w:r w:rsidRPr="00463001">
        <w:t>В регламентное время терминал водителя проводит сеанс связи с ПЦ СИСТЕМЫ для актуализации стоп-листа и передает полученную информацию в стационарные транспортные терминалы, установленные в транспортном средстве.</w:t>
      </w:r>
    </w:p>
    <w:p w:rsidR="002B597E" w:rsidRPr="00463001" w:rsidRDefault="002B597E" w:rsidP="00705B86">
      <w:pPr>
        <w:pStyle w:val="af3"/>
        <w:numPr>
          <w:ilvl w:val="0"/>
          <w:numId w:val="61"/>
        </w:numPr>
        <w:jc w:val="both"/>
      </w:pPr>
      <w:r w:rsidRPr="00463001">
        <w:t>Данные о зарегистрированных поездках передаются из ПЦ Системы Банку-</w:t>
      </w:r>
      <w:proofErr w:type="spellStart"/>
      <w:r w:rsidRPr="00463001">
        <w:t>эквайеру</w:t>
      </w:r>
      <w:proofErr w:type="spellEnd"/>
      <w:r w:rsidRPr="00463001">
        <w:t xml:space="preserve"> в виде Реестра транзакций</w:t>
      </w:r>
    </w:p>
    <w:p w:rsidR="002B597E" w:rsidRDefault="002B597E" w:rsidP="002B597E">
      <w:pPr>
        <w:pStyle w:val="af3"/>
        <w:spacing w:after="100"/>
        <w:ind w:left="1068"/>
        <w:jc w:val="both"/>
      </w:pPr>
    </w:p>
    <w:p w:rsidR="002B597E" w:rsidRPr="00007E8B" w:rsidRDefault="002B597E" w:rsidP="00705B86">
      <w:pPr>
        <w:pStyle w:val="40"/>
        <w:keepNext w:val="0"/>
        <w:numPr>
          <w:ilvl w:val="3"/>
          <w:numId w:val="20"/>
        </w:numPr>
        <w:spacing w:before="100" w:after="100"/>
        <w:ind w:left="-142"/>
        <w:contextualSpacing/>
        <w:jc w:val="both"/>
        <w:rPr>
          <w:sz w:val="22"/>
          <w:szCs w:val="22"/>
        </w:rPr>
      </w:pPr>
      <w:r w:rsidRPr="00007E8B">
        <w:rPr>
          <w:sz w:val="22"/>
          <w:szCs w:val="22"/>
        </w:rPr>
        <w:t xml:space="preserve">Регистрация проезда по Транспортной карте специального вида — </w:t>
      </w:r>
      <w:r>
        <w:rPr>
          <w:sz w:val="22"/>
          <w:szCs w:val="22"/>
        </w:rPr>
        <w:t>Социальная карта МИР</w:t>
      </w:r>
      <w:r w:rsidRPr="00007E8B">
        <w:rPr>
          <w:sz w:val="22"/>
          <w:szCs w:val="22"/>
        </w:rPr>
        <w:t xml:space="preserve"> </w:t>
      </w:r>
      <w:r>
        <w:rPr>
          <w:sz w:val="22"/>
          <w:szCs w:val="22"/>
        </w:rPr>
        <w:t xml:space="preserve">при </w:t>
      </w:r>
      <w:proofErr w:type="spellStart"/>
      <w:r>
        <w:rPr>
          <w:sz w:val="22"/>
          <w:szCs w:val="22"/>
        </w:rPr>
        <w:t>бескондукторной</w:t>
      </w:r>
      <w:proofErr w:type="spellEnd"/>
      <w:r>
        <w:rPr>
          <w:sz w:val="22"/>
          <w:szCs w:val="22"/>
        </w:rPr>
        <w:t xml:space="preserve"> схеме</w:t>
      </w:r>
    </w:p>
    <w:p w:rsidR="002B597E" w:rsidRDefault="002B597E" w:rsidP="00705B86">
      <w:pPr>
        <w:pStyle w:val="af3"/>
        <w:numPr>
          <w:ilvl w:val="0"/>
          <w:numId w:val="55"/>
        </w:numPr>
        <w:spacing w:after="100"/>
        <w:jc w:val="both"/>
      </w:pPr>
      <w:r>
        <w:t xml:space="preserve">Транспортный терминал с определенной периодичностью (например, раз в 7-10 минут) проводит информационный обмен с Процессинговым центром и получает стоп-листы банковских карт МИР. </w:t>
      </w:r>
    </w:p>
    <w:p w:rsidR="002B597E" w:rsidRDefault="002B597E" w:rsidP="00705B86">
      <w:pPr>
        <w:pStyle w:val="af3"/>
        <w:numPr>
          <w:ilvl w:val="0"/>
          <w:numId w:val="55"/>
        </w:numPr>
        <w:spacing w:after="100"/>
        <w:jc w:val="both"/>
      </w:pPr>
      <w:r w:rsidRPr="00007E8B">
        <w:t xml:space="preserve">Пользователь прикладывает самостоятельно карту к </w:t>
      </w:r>
      <w:r>
        <w:t>стационарному терминалу.</w:t>
      </w:r>
    </w:p>
    <w:p w:rsidR="002B597E" w:rsidRDefault="002B597E" w:rsidP="00705B86">
      <w:pPr>
        <w:pStyle w:val="af3"/>
        <w:numPr>
          <w:ilvl w:val="0"/>
          <w:numId w:val="55"/>
        </w:numPr>
        <w:spacing w:after="100"/>
        <w:jc w:val="both"/>
      </w:pPr>
      <w:r>
        <w:t>Транспортный терминал определяет карту как банковскую.</w:t>
      </w:r>
    </w:p>
    <w:p w:rsidR="002B597E" w:rsidRDefault="002B597E" w:rsidP="00705B86">
      <w:pPr>
        <w:pStyle w:val="af3"/>
        <w:numPr>
          <w:ilvl w:val="0"/>
          <w:numId w:val="55"/>
        </w:numPr>
        <w:spacing w:after="100"/>
        <w:jc w:val="both"/>
      </w:pPr>
      <w:r>
        <w:t>Транспортный терминал проверяет карту по стоп-листу банковских карт (карты, заблокированные к обслуживанию).</w:t>
      </w:r>
    </w:p>
    <w:p w:rsidR="002B597E" w:rsidRDefault="002B597E" w:rsidP="00705B86">
      <w:pPr>
        <w:pStyle w:val="af3"/>
        <w:numPr>
          <w:ilvl w:val="0"/>
          <w:numId w:val="55"/>
        </w:numPr>
        <w:spacing w:after="100"/>
        <w:jc w:val="both"/>
      </w:pPr>
      <w:r>
        <w:t>Если карта есть в стоп-листе, то карта не обслуживается. Терминал выдает пользователю информацию о невозможности обслуживания карты.</w:t>
      </w:r>
    </w:p>
    <w:p w:rsidR="002B597E" w:rsidRDefault="002B597E" w:rsidP="00705B86">
      <w:pPr>
        <w:pStyle w:val="af3"/>
        <w:numPr>
          <w:ilvl w:val="0"/>
          <w:numId w:val="55"/>
        </w:numPr>
        <w:spacing w:after="100"/>
        <w:jc w:val="both"/>
      </w:pPr>
      <w:r>
        <w:t>Терминал определяет категорию проездного, назначенную для карты, и применяет правило обслуживания данной категории для формирования транзакции.</w:t>
      </w:r>
    </w:p>
    <w:p w:rsidR="002B597E" w:rsidRDefault="002B597E" w:rsidP="00705B86">
      <w:pPr>
        <w:pStyle w:val="af3"/>
        <w:numPr>
          <w:ilvl w:val="0"/>
          <w:numId w:val="55"/>
        </w:numPr>
        <w:spacing w:after="100"/>
        <w:jc w:val="both"/>
      </w:pPr>
      <w:r>
        <w:t>Терминал выдает гражданину информацию об успешном обслуживании и печатает чек.</w:t>
      </w:r>
    </w:p>
    <w:p w:rsidR="002B597E" w:rsidRDefault="002B597E" w:rsidP="00705B86">
      <w:pPr>
        <w:pStyle w:val="af3"/>
        <w:numPr>
          <w:ilvl w:val="0"/>
          <w:numId w:val="55"/>
        </w:numPr>
        <w:spacing w:after="100"/>
        <w:jc w:val="both"/>
      </w:pPr>
      <w:r>
        <w:t xml:space="preserve">В регламентное время транспортный терминал передает транзакции оплаты проезда с использованием карт МИР в Процессинговый центр. </w:t>
      </w:r>
    </w:p>
    <w:p w:rsidR="002B597E" w:rsidRDefault="002B597E" w:rsidP="00705B86">
      <w:pPr>
        <w:pStyle w:val="af3"/>
        <w:numPr>
          <w:ilvl w:val="0"/>
          <w:numId w:val="55"/>
        </w:numPr>
        <w:spacing w:after="100"/>
        <w:jc w:val="both"/>
      </w:pPr>
      <w:r>
        <w:t>Процессинговый центр обрабатывает поступившие транзакции в соответствии с правилами МИР и данными о порядке обслуживания каждой карты (</w:t>
      </w:r>
      <w:r w:rsidRPr="00576083">
        <w:t xml:space="preserve">например, учетная  транзакция или </w:t>
      </w:r>
      <w:proofErr w:type="spellStart"/>
      <w:r w:rsidRPr="00576083">
        <w:t>авторизационный</w:t>
      </w:r>
      <w:proofErr w:type="spellEnd"/>
      <w:r w:rsidRPr="00576083">
        <w:t xml:space="preserve"> запрос</w:t>
      </w:r>
      <w:r>
        <w:t xml:space="preserve"> в зависимости от наличия данных о регистрации карты как Социальной карты МИР).</w:t>
      </w:r>
    </w:p>
    <w:p w:rsidR="002B597E" w:rsidRDefault="002B597E" w:rsidP="00705B86">
      <w:pPr>
        <w:pStyle w:val="af3"/>
        <w:numPr>
          <w:ilvl w:val="0"/>
          <w:numId w:val="55"/>
        </w:numPr>
        <w:spacing w:after="100"/>
        <w:jc w:val="both"/>
      </w:pPr>
      <w:r>
        <w:t>Если карта зарегистрирована как Социальная карта МИР, то в зависимости от вида льготы:</w:t>
      </w:r>
    </w:p>
    <w:p w:rsidR="002B597E" w:rsidRDefault="002B597E" w:rsidP="00705B86">
      <w:pPr>
        <w:pStyle w:val="af3"/>
        <w:numPr>
          <w:ilvl w:val="1"/>
          <w:numId w:val="55"/>
        </w:numPr>
        <w:spacing w:after="100"/>
        <w:jc w:val="both"/>
      </w:pPr>
      <w:r>
        <w:t>Процессинговый центр фиксирует факт поездки;</w:t>
      </w:r>
    </w:p>
    <w:p w:rsidR="002B597E" w:rsidRDefault="002B597E" w:rsidP="00705B86">
      <w:pPr>
        <w:pStyle w:val="af3"/>
        <w:numPr>
          <w:ilvl w:val="1"/>
          <w:numId w:val="55"/>
        </w:numPr>
        <w:spacing w:after="100"/>
        <w:jc w:val="both"/>
      </w:pPr>
      <w:r>
        <w:t>Процессинговый центр уменьшает счетчик поездок по карте на единицу№</w:t>
      </w:r>
    </w:p>
    <w:p w:rsidR="002B597E" w:rsidRDefault="002B597E" w:rsidP="00705B86">
      <w:pPr>
        <w:pStyle w:val="af3"/>
        <w:numPr>
          <w:ilvl w:val="0"/>
          <w:numId w:val="55"/>
        </w:numPr>
        <w:spacing w:after="100"/>
        <w:jc w:val="both"/>
      </w:pPr>
      <w:r>
        <w:t>Если карта не зарегистрирована как Социальная карта МИР, то д</w:t>
      </w:r>
      <w:r w:rsidRPr="00007E8B">
        <w:t xml:space="preserve">анные о зарегистрированной поездке передаются из </w:t>
      </w:r>
      <w:r>
        <w:t>Процессингового центра</w:t>
      </w:r>
      <w:r w:rsidRPr="00007E8B">
        <w:t xml:space="preserve"> Системы Банку-</w:t>
      </w:r>
      <w:proofErr w:type="spellStart"/>
      <w:r w:rsidRPr="00007E8B">
        <w:t>эквайеру</w:t>
      </w:r>
      <w:proofErr w:type="spellEnd"/>
      <w:r w:rsidRPr="00007E8B">
        <w:t xml:space="preserve"> в виде Реестра транзакций</w:t>
      </w:r>
      <w:r>
        <w:t>.</w:t>
      </w:r>
    </w:p>
    <w:p w:rsidR="002B597E" w:rsidRPr="00007E8B" w:rsidRDefault="002B597E" w:rsidP="002B597E">
      <w:pPr>
        <w:pStyle w:val="af3"/>
        <w:spacing w:after="100"/>
        <w:ind w:left="1068"/>
        <w:jc w:val="both"/>
      </w:pPr>
    </w:p>
    <w:p w:rsidR="002B597E" w:rsidRPr="00007E8B" w:rsidRDefault="002B597E" w:rsidP="002B597E">
      <w:pPr>
        <w:pStyle w:val="11"/>
        <w:keepLines/>
        <w:spacing w:before="100" w:after="100"/>
        <w:ind w:left="544"/>
        <w:contextualSpacing/>
        <w:jc w:val="right"/>
        <w:rPr>
          <w:rFonts w:cs="Times New Roman"/>
          <w:caps w:val="0"/>
          <w:spacing w:val="22"/>
          <w:sz w:val="22"/>
        </w:rPr>
      </w:pPr>
      <w:bookmarkStart w:id="284" w:name="_Toc5294596"/>
      <w:bookmarkEnd w:id="250"/>
      <w:bookmarkEnd w:id="251"/>
      <w:r w:rsidRPr="00007E8B">
        <w:rPr>
          <w:rFonts w:cs="Times New Roman"/>
          <w:caps w:val="0"/>
          <w:spacing w:val="22"/>
          <w:sz w:val="22"/>
        </w:rPr>
        <w:t>ПРИЛОЖЕНИЕ 3</w:t>
      </w:r>
      <w:bookmarkEnd w:id="284"/>
    </w:p>
    <w:p w:rsidR="002B597E" w:rsidRPr="00007E8B" w:rsidRDefault="002B597E" w:rsidP="00705B86">
      <w:pPr>
        <w:pStyle w:val="21"/>
        <w:keepLines/>
        <w:numPr>
          <w:ilvl w:val="1"/>
          <w:numId w:val="20"/>
        </w:numPr>
        <w:contextualSpacing/>
        <w:rPr>
          <w:rFonts w:cs="Times New Roman"/>
          <w:sz w:val="22"/>
        </w:rPr>
      </w:pPr>
      <w:bookmarkStart w:id="285" w:name="_Toc5294597"/>
      <w:r w:rsidRPr="00007E8B">
        <w:rPr>
          <w:rFonts w:cs="Times New Roman"/>
          <w:sz w:val="22"/>
        </w:rPr>
        <w:t>Требования к ПЦ ЦОД</w:t>
      </w:r>
      <w:bookmarkEnd w:id="285"/>
      <w:r w:rsidRPr="00007E8B">
        <w:rPr>
          <w:rFonts w:cs="Times New Roman"/>
          <w:sz w:val="22"/>
        </w:rPr>
        <w:t xml:space="preserve"> </w:t>
      </w:r>
    </w:p>
    <w:p w:rsidR="002B597E" w:rsidRPr="00007E8B" w:rsidRDefault="002B597E" w:rsidP="00705B86">
      <w:pPr>
        <w:pStyle w:val="30"/>
        <w:keepLines/>
        <w:numPr>
          <w:ilvl w:val="2"/>
          <w:numId w:val="20"/>
        </w:numPr>
        <w:spacing w:before="100" w:after="100"/>
        <w:contextualSpacing/>
        <w:rPr>
          <w:rFonts w:cs="Times New Roman"/>
          <w:sz w:val="22"/>
          <w:szCs w:val="22"/>
        </w:rPr>
      </w:pPr>
      <w:bookmarkStart w:id="286" w:name="_Toc313015522"/>
      <w:bookmarkStart w:id="287" w:name="_Toc5294598"/>
      <w:r w:rsidRPr="00007E8B">
        <w:rPr>
          <w:rFonts w:cs="Times New Roman"/>
          <w:sz w:val="22"/>
          <w:szCs w:val="22"/>
        </w:rPr>
        <w:t xml:space="preserve">Требования к мониторингу </w:t>
      </w:r>
      <w:r w:rsidRPr="00007E8B">
        <w:rPr>
          <w:rFonts w:cs="Times New Roman"/>
          <w:sz w:val="22"/>
        </w:rPr>
        <w:t>функционирования</w:t>
      </w:r>
      <w:r w:rsidRPr="00007E8B">
        <w:rPr>
          <w:rFonts w:cs="Times New Roman"/>
          <w:sz w:val="22"/>
          <w:szCs w:val="22"/>
        </w:rPr>
        <w:t xml:space="preserve"> ЦОД</w:t>
      </w:r>
      <w:bookmarkEnd w:id="286"/>
      <w:bookmarkEnd w:id="287"/>
    </w:p>
    <w:p w:rsidR="002B597E" w:rsidRPr="00007E8B" w:rsidRDefault="002B597E" w:rsidP="002B597E">
      <w:pPr>
        <w:pStyle w:val="afff4"/>
        <w:keepNext/>
        <w:keepLines/>
        <w:spacing w:before="100" w:after="100"/>
        <w:contextualSpacing/>
        <w:rPr>
          <w:szCs w:val="22"/>
        </w:rPr>
      </w:pPr>
      <w:r w:rsidRPr="00007E8B">
        <w:rPr>
          <w:szCs w:val="22"/>
        </w:rPr>
        <w:t>Для обслуживания ЦОД требуется штат квалифицированных сотрудников - дежурных инженеров и операторов, выполняющих функции контроля функционирования центра обработки данных в режиме реального времени.</w:t>
      </w:r>
    </w:p>
    <w:p w:rsidR="002B597E" w:rsidRPr="00007E8B" w:rsidRDefault="002B597E" w:rsidP="002B597E">
      <w:pPr>
        <w:pStyle w:val="afff4"/>
        <w:keepNext/>
        <w:keepLines/>
        <w:spacing w:before="100" w:after="100"/>
        <w:contextualSpacing/>
        <w:rPr>
          <w:szCs w:val="22"/>
        </w:rPr>
      </w:pPr>
      <w:r w:rsidRPr="00007E8B">
        <w:rPr>
          <w:szCs w:val="22"/>
        </w:rPr>
        <w:t>Мониторинг, управление ЦОД, отслеживание критических параметров работы оборудования ЦОД, программного обеспечения и сервисов должны осуществляться специалистами в режиме 24х7х365.</w:t>
      </w:r>
    </w:p>
    <w:p w:rsidR="002B597E" w:rsidRPr="00007E8B" w:rsidRDefault="002B597E" w:rsidP="002B597E">
      <w:pPr>
        <w:pStyle w:val="afff4"/>
        <w:keepNext/>
        <w:keepLines/>
        <w:spacing w:before="100" w:after="100"/>
        <w:contextualSpacing/>
        <w:rPr>
          <w:szCs w:val="22"/>
        </w:rPr>
      </w:pPr>
      <w:r w:rsidRPr="00007E8B">
        <w:rPr>
          <w:szCs w:val="22"/>
        </w:rPr>
        <w:t>В режиме реального времени контролю подлежат следующие параметры:</w:t>
      </w:r>
    </w:p>
    <w:p w:rsidR="002B597E" w:rsidRPr="00007E8B" w:rsidRDefault="002B597E" w:rsidP="00705B86">
      <w:pPr>
        <w:pStyle w:val="af"/>
        <w:keepNext/>
        <w:keepLines/>
        <w:numPr>
          <w:ilvl w:val="0"/>
          <w:numId w:val="27"/>
        </w:numPr>
        <w:spacing w:before="100" w:beforeAutospacing="1" w:after="100" w:afterAutospacing="1" w:line="276" w:lineRule="auto"/>
        <w:ind w:left="1281" w:hanging="357"/>
        <w:contextualSpacing/>
        <w:jc w:val="both"/>
        <w:rPr>
          <w:szCs w:val="22"/>
        </w:rPr>
      </w:pPr>
      <w:r w:rsidRPr="00007E8B">
        <w:rPr>
          <w:szCs w:val="22"/>
        </w:rPr>
        <w:t>температура воздуха внутри серверных стоек;</w:t>
      </w:r>
    </w:p>
    <w:p w:rsidR="002B597E" w:rsidRPr="00007E8B" w:rsidRDefault="002B597E" w:rsidP="00705B86">
      <w:pPr>
        <w:pStyle w:val="af"/>
        <w:keepNext/>
        <w:keepLines/>
        <w:numPr>
          <w:ilvl w:val="0"/>
          <w:numId w:val="27"/>
        </w:numPr>
        <w:spacing w:before="100" w:beforeAutospacing="1" w:after="100" w:afterAutospacing="1" w:line="276" w:lineRule="auto"/>
        <w:ind w:left="1281" w:hanging="357"/>
        <w:contextualSpacing/>
        <w:jc w:val="both"/>
        <w:rPr>
          <w:szCs w:val="22"/>
        </w:rPr>
      </w:pPr>
      <w:r w:rsidRPr="00007E8B">
        <w:rPr>
          <w:szCs w:val="22"/>
        </w:rPr>
        <w:t>температура и влажность воздуха в горячих и холодных коридорах;</w:t>
      </w:r>
    </w:p>
    <w:p w:rsidR="002B597E" w:rsidRPr="00007E8B" w:rsidRDefault="002B597E" w:rsidP="00705B86">
      <w:pPr>
        <w:pStyle w:val="af"/>
        <w:keepNext/>
        <w:keepLines/>
        <w:numPr>
          <w:ilvl w:val="0"/>
          <w:numId w:val="27"/>
        </w:numPr>
        <w:spacing w:before="100" w:beforeAutospacing="1" w:after="100" w:afterAutospacing="1" w:line="276" w:lineRule="auto"/>
        <w:ind w:left="1281" w:hanging="357"/>
        <w:contextualSpacing/>
        <w:jc w:val="both"/>
        <w:rPr>
          <w:szCs w:val="22"/>
        </w:rPr>
      </w:pPr>
      <w:r w:rsidRPr="00007E8B">
        <w:rPr>
          <w:szCs w:val="22"/>
        </w:rPr>
        <w:t>режимы работы прецизионных кондиционеров;</w:t>
      </w:r>
    </w:p>
    <w:p w:rsidR="002B597E" w:rsidRPr="00007E8B" w:rsidRDefault="002B597E" w:rsidP="00705B86">
      <w:pPr>
        <w:pStyle w:val="af"/>
        <w:keepNext/>
        <w:keepLines/>
        <w:numPr>
          <w:ilvl w:val="0"/>
          <w:numId w:val="27"/>
        </w:numPr>
        <w:spacing w:before="100" w:beforeAutospacing="1" w:after="100" w:afterAutospacing="1" w:line="276" w:lineRule="auto"/>
        <w:ind w:left="1281" w:hanging="357"/>
        <w:contextualSpacing/>
        <w:jc w:val="both"/>
        <w:rPr>
          <w:szCs w:val="22"/>
        </w:rPr>
      </w:pPr>
      <w:r w:rsidRPr="00007E8B">
        <w:rPr>
          <w:szCs w:val="22"/>
        </w:rPr>
        <w:t>качество и уровень потребления электроэнергии на уровне отдельных стоек, параметров работы источников бесперебойного питания.</w:t>
      </w:r>
    </w:p>
    <w:p w:rsidR="002B597E" w:rsidRPr="00007E8B" w:rsidRDefault="002B597E" w:rsidP="00705B86">
      <w:pPr>
        <w:pStyle w:val="30"/>
        <w:keepLines/>
        <w:numPr>
          <w:ilvl w:val="2"/>
          <w:numId w:val="20"/>
        </w:numPr>
        <w:spacing w:before="100" w:after="100"/>
        <w:contextualSpacing/>
        <w:rPr>
          <w:rFonts w:cs="Times New Roman"/>
          <w:sz w:val="22"/>
          <w:szCs w:val="22"/>
        </w:rPr>
      </w:pPr>
      <w:bookmarkStart w:id="288" w:name="_Toc313015523"/>
      <w:bookmarkStart w:id="289" w:name="_Toc5294599"/>
      <w:r w:rsidRPr="00007E8B">
        <w:rPr>
          <w:rFonts w:cs="Times New Roman"/>
          <w:sz w:val="22"/>
          <w:szCs w:val="22"/>
        </w:rPr>
        <w:t xml:space="preserve">Требования по </w:t>
      </w:r>
      <w:r w:rsidRPr="00007E8B">
        <w:rPr>
          <w:rFonts w:cs="Times New Roman"/>
          <w:sz w:val="22"/>
        </w:rPr>
        <w:t>контролю</w:t>
      </w:r>
      <w:r w:rsidRPr="00007E8B">
        <w:rPr>
          <w:rFonts w:cs="Times New Roman"/>
          <w:sz w:val="22"/>
          <w:szCs w:val="22"/>
        </w:rPr>
        <w:t xml:space="preserve"> доступа к ЦОД</w:t>
      </w:r>
      <w:bookmarkEnd w:id="288"/>
      <w:bookmarkEnd w:id="289"/>
    </w:p>
    <w:p w:rsidR="002B597E" w:rsidRPr="00007E8B" w:rsidRDefault="002B597E" w:rsidP="002B597E">
      <w:pPr>
        <w:pStyle w:val="afff4"/>
        <w:keepNext/>
        <w:keepLines/>
        <w:spacing w:before="100" w:after="100"/>
        <w:contextualSpacing/>
        <w:rPr>
          <w:szCs w:val="22"/>
        </w:rPr>
      </w:pPr>
      <w:r w:rsidRPr="00007E8B">
        <w:rPr>
          <w:szCs w:val="22"/>
        </w:rPr>
        <w:t xml:space="preserve">Центр обработки данных должен находиться на круглосуточно охраняемой территории. Периметр территории здания ЦОД, внутренние помещения здания ЦОД должны быть оборудованы камерами </w:t>
      </w:r>
      <w:proofErr w:type="spellStart"/>
      <w:r w:rsidRPr="00007E8B">
        <w:rPr>
          <w:szCs w:val="22"/>
        </w:rPr>
        <w:t>видеорегистрации</w:t>
      </w:r>
      <w:proofErr w:type="spellEnd"/>
      <w:r w:rsidRPr="00007E8B">
        <w:rPr>
          <w:szCs w:val="22"/>
        </w:rPr>
        <w:t xml:space="preserve"> непрерывного наблюдения.</w:t>
      </w:r>
    </w:p>
    <w:p w:rsidR="002B597E" w:rsidRPr="00007E8B" w:rsidRDefault="002B597E" w:rsidP="002B597E">
      <w:pPr>
        <w:pStyle w:val="afff4"/>
        <w:keepNext/>
        <w:keepLines/>
        <w:spacing w:before="100" w:after="100"/>
        <w:contextualSpacing/>
        <w:rPr>
          <w:szCs w:val="22"/>
        </w:rPr>
      </w:pPr>
      <w:r w:rsidRPr="00007E8B">
        <w:rPr>
          <w:szCs w:val="22"/>
        </w:rPr>
        <w:t>Здание ЦОД должно оборудоваться охранной сигнализацией с датчиками проникновения и движения. В целях защиты от несанкционированного физического доступа к серверам ЦОД Исполнитель должен обеспечить наличие в здании ЦОД пропускного режима, автоматической системы идентификации посетителей, круглосуточной охраны здания.</w:t>
      </w:r>
    </w:p>
    <w:p w:rsidR="002B597E" w:rsidRPr="00007E8B" w:rsidRDefault="002B597E" w:rsidP="002B597E">
      <w:pPr>
        <w:pStyle w:val="afff4"/>
        <w:keepNext/>
        <w:keepLines/>
        <w:spacing w:before="100" w:after="100"/>
        <w:contextualSpacing/>
        <w:rPr>
          <w:szCs w:val="22"/>
        </w:rPr>
      </w:pPr>
      <w:r w:rsidRPr="00007E8B">
        <w:rPr>
          <w:szCs w:val="22"/>
        </w:rPr>
        <w:t>Контроль и управление доступом в ЦОД и служебные помещения должны осуществляться с использованием современных систем ограничения доступа с применением бесконтактных карт с индивидуальным кодом и шлюзовых систем прохода. Физический доступ к размещенному в технической зоне серверному и телекоммуникационному оборудованию должен осуществляться только в сопровождении персонала дежурной смены инженеров ЦОД. Вход в помещения ЦОД должен осуществляться исключительно в соответствии со списками, заранее согласованными со службами ЦОД или по заранее заказанному пропуску.</w:t>
      </w:r>
    </w:p>
    <w:p w:rsidR="002B597E" w:rsidRPr="00007E8B" w:rsidRDefault="002B597E" w:rsidP="00705B86">
      <w:pPr>
        <w:pStyle w:val="30"/>
        <w:keepLines/>
        <w:numPr>
          <w:ilvl w:val="2"/>
          <w:numId w:val="20"/>
        </w:numPr>
        <w:spacing w:before="100" w:after="100"/>
        <w:contextualSpacing/>
        <w:rPr>
          <w:rFonts w:cs="Times New Roman"/>
          <w:sz w:val="22"/>
          <w:szCs w:val="22"/>
        </w:rPr>
      </w:pPr>
      <w:bookmarkStart w:id="290" w:name="_Toc313015524"/>
      <w:bookmarkStart w:id="291" w:name="_Toc5294600"/>
      <w:r w:rsidRPr="00007E8B">
        <w:rPr>
          <w:rFonts w:cs="Times New Roman"/>
          <w:sz w:val="22"/>
          <w:szCs w:val="22"/>
        </w:rPr>
        <w:t>Требования к сетевой инфраструктуре</w:t>
      </w:r>
      <w:bookmarkEnd w:id="290"/>
      <w:bookmarkEnd w:id="291"/>
    </w:p>
    <w:p w:rsidR="002B597E" w:rsidRPr="00007E8B" w:rsidRDefault="002B597E" w:rsidP="002B597E">
      <w:pPr>
        <w:pStyle w:val="afff4"/>
        <w:keepNext/>
        <w:keepLines/>
        <w:spacing w:before="100" w:after="100"/>
        <w:contextualSpacing/>
        <w:rPr>
          <w:szCs w:val="22"/>
        </w:rPr>
      </w:pPr>
      <w:r w:rsidRPr="00007E8B">
        <w:rPr>
          <w:szCs w:val="22"/>
        </w:rPr>
        <w:t>Сеть передачи данных ЦОД должны быть построена с использованием передового оборудования мирового лидера индустрии телекоммуникаций. Отказоустойчивое ядро сети должны составлять маршрутизаторы и коммутаторы, соединенные каналами не менее10 Гбит/с.</w:t>
      </w:r>
    </w:p>
    <w:p w:rsidR="002B597E" w:rsidRPr="00007E8B" w:rsidRDefault="002B597E" w:rsidP="002B597E">
      <w:pPr>
        <w:pStyle w:val="afff4"/>
        <w:keepNext/>
        <w:keepLines/>
        <w:spacing w:before="100" w:after="100"/>
        <w:contextualSpacing/>
        <w:rPr>
          <w:szCs w:val="22"/>
        </w:rPr>
      </w:pPr>
      <w:r w:rsidRPr="00007E8B">
        <w:rPr>
          <w:szCs w:val="22"/>
        </w:rPr>
        <w:t xml:space="preserve">Системы безопасности ЦОД должны быть реализованы на базе высокопроизводительных межсетевых экранов и системы предотвращения атак, выявляющей все известные виды атак, в том числе атак типа </w:t>
      </w:r>
      <w:proofErr w:type="spellStart"/>
      <w:r w:rsidRPr="00007E8B">
        <w:rPr>
          <w:szCs w:val="22"/>
        </w:rPr>
        <w:t>DDoS</w:t>
      </w:r>
      <w:proofErr w:type="spellEnd"/>
      <w:r w:rsidRPr="00007E8B">
        <w:rPr>
          <w:szCs w:val="22"/>
        </w:rPr>
        <w:t>.</w:t>
      </w:r>
    </w:p>
    <w:p w:rsidR="002B597E" w:rsidRPr="00007E8B" w:rsidRDefault="002B597E" w:rsidP="00705B86">
      <w:pPr>
        <w:pStyle w:val="30"/>
        <w:keepLines/>
        <w:numPr>
          <w:ilvl w:val="2"/>
          <w:numId w:val="20"/>
        </w:numPr>
        <w:spacing w:before="100" w:after="100"/>
        <w:contextualSpacing/>
        <w:rPr>
          <w:rFonts w:cs="Times New Roman"/>
          <w:sz w:val="22"/>
          <w:szCs w:val="22"/>
        </w:rPr>
      </w:pPr>
      <w:bookmarkStart w:id="292" w:name="_Toc313015525"/>
      <w:bookmarkStart w:id="293" w:name="_Toc5294601"/>
      <w:r w:rsidRPr="00007E8B">
        <w:rPr>
          <w:rFonts w:cs="Times New Roman"/>
          <w:sz w:val="22"/>
          <w:szCs w:val="22"/>
        </w:rPr>
        <w:t>Требования к каналам связи</w:t>
      </w:r>
      <w:bookmarkEnd w:id="292"/>
      <w:bookmarkEnd w:id="293"/>
    </w:p>
    <w:p w:rsidR="002B597E" w:rsidRPr="00007E8B" w:rsidRDefault="002B597E" w:rsidP="002B597E">
      <w:pPr>
        <w:pStyle w:val="afff4"/>
        <w:keepNext/>
        <w:keepLines/>
        <w:spacing w:before="100" w:after="100"/>
        <w:contextualSpacing/>
        <w:rPr>
          <w:szCs w:val="22"/>
        </w:rPr>
      </w:pPr>
      <w:r w:rsidRPr="00007E8B">
        <w:rPr>
          <w:szCs w:val="22"/>
        </w:rPr>
        <w:t>Основной и резервный ЦОД должны объединяться между собой двумя собственными независимыми оптическими магистралями, обладающими текущей пропускной способностью 10 Гбит/с по каждому волокну и имеющими возможность дальнейшего расширения.</w:t>
      </w:r>
    </w:p>
    <w:p w:rsidR="002B597E" w:rsidRPr="00007E8B" w:rsidRDefault="002B597E" w:rsidP="002B597E">
      <w:pPr>
        <w:pStyle w:val="afff4"/>
        <w:keepNext/>
        <w:keepLines/>
        <w:spacing w:before="100" w:after="100"/>
        <w:contextualSpacing/>
        <w:rPr>
          <w:szCs w:val="22"/>
        </w:rPr>
      </w:pPr>
      <w:r w:rsidRPr="00007E8B">
        <w:rPr>
          <w:szCs w:val="22"/>
        </w:rPr>
        <w:t>Каждый ЦОД должен иметь подключения по оптическим каналам связи к нескольким операторам связи (не менее трех), в том числе федеральным и международным.</w:t>
      </w:r>
    </w:p>
    <w:p w:rsidR="002B597E" w:rsidRPr="00007E8B" w:rsidRDefault="002B597E" w:rsidP="00705B86">
      <w:pPr>
        <w:pStyle w:val="30"/>
        <w:keepLines/>
        <w:numPr>
          <w:ilvl w:val="2"/>
          <w:numId w:val="20"/>
        </w:numPr>
        <w:spacing w:before="100" w:after="100"/>
        <w:contextualSpacing/>
        <w:rPr>
          <w:rFonts w:cs="Times New Roman"/>
          <w:sz w:val="22"/>
          <w:szCs w:val="22"/>
        </w:rPr>
      </w:pPr>
      <w:bookmarkStart w:id="294" w:name="_Toc313015526"/>
      <w:bookmarkStart w:id="295" w:name="_Toc5294602"/>
      <w:r w:rsidRPr="00007E8B">
        <w:rPr>
          <w:rFonts w:cs="Times New Roman"/>
          <w:sz w:val="22"/>
          <w:szCs w:val="22"/>
        </w:rPr>
        <w:t>Требования к системе электропитания</w:t>
      </w:r>
      <w:bookmarkEnd w:id="294"/>
      <w:bookmarkEnd w:id="295"/>
    </w:p>
    <w:p w:rsidR="002B597E" w:rsidRPr="00007E8B" w:rsidRDefault="002B597E" w:rsidP="002B597E">
      <w:pPr>
        <w:pStyle w:val="afff4"/>
        <w:keepNext/>
        <w:keepLines/>
        <w:spacing w:before="100" w:after="100"/>
        <w:contextualSpacing/>
        <w:rPr>
          <w:szCs w:val="22"/>
        </w:rPr>
      </w:pPr>
      <w:r w:rsidRPr="00007E8B">
        <w:rPr>
          <w:szCs w:val="22"/>
        </w:rPr>
        <w:t>Электропитание в ЦОД должно подаваться от двух трансформаторных подстанций городских электросетей.</w:t>
      </w:r>
    </w:p>
    <w:p w:rsidR="002B597E" w:rsidRPr="00007E8B" w:rsidRDefault="002B597E" w:rsidP="002B597E">
      <w:pPr>
        <w:pStyle w:val="afff4"/>
        <w:keepNext/>
        <w:keepLines/>
        <w:spacing w:before="100" w:after="100"/>
        <w:contextualSpacing/>
        <w:rPr>
          <w:szCs w:val="22"/>
        </w:rPr>
      </w:pPr>
      <w:r w:rsidRPr="00007E8B">
        <w:rPr>
          <w:szCs w:val="22"/>
        </w:rPr>
        <w:t>Гарантированное питание ЦОД должно обеспечиваться системой источников бесперебойного питания (ИБП) с большим запасом батарейных комплектов, при этом в случае полной нагрузки на ЦОД время резервирования от батарей должно составлять не менее 180 минут. В качестве резервного питания должна использоваться дизель-генераторная установка (ДГУ), которая, в свою очередь, должна резервироваться второй ДГУ.</w:t>
      </w:r>
    </w:p>
    <w:p w:rsidR="002B597E" w:rsidRPr="00007E8B" w:rsidRDefault="002B597E" w:rsidP="002B597E">
      <w:pPr>
        <w:pStyle w:val="afff4"/>
        <w:keepNext/>
        <w:keepLines/>
        <w:spacing w:before="100" w:after="100"/>
        <w:contextualSpacing/>
        <w:rPr>
          <w:szCs w:val="22"/>
        </w:rPr>
      </w:pPr>
      <w:r w:rsidRPr="00007E8B">
        <w:rPr>
          <w:szCs w:val="22"/>
        </w:rPr>
        <w:t xml:space="preserve">Электропитание оборудования ЦОД должно соответствовать первой категории надежности электроснабжения. Питание ЦОД должно осуществляться непрерывно за счет </w:t>
      </w:r>
      <w:proofErr w:type="spellStart"/>
      <w:r w:rsidRPr="00007E8B">
        <w:rPr>
          <w:szCs w:val="22"/>
        </w:rPr>
        <w:t>on-line</w:t>
      </w:r>
      <w:proofErr w:type="spellEnd"/>
      <w:r w:rsidRPr="00007E8B">
        <w:rPr>
          <w:szCs w:val="22"/>
        </w:rPr>
        <w:t xml:space="preserve"> системы, построенной на ИБП. В случае аварийного отключения питания на двух трансформаторных подстанциях должно происходить автоматическое переключение на работу от батарей с параллельным запуском ДГУ.</w:t>
      </w:r>
    </w:p>
    <w:p w:rsidR="002B597E" w:rsidRPr="00007E8B" w:rsidRDefault="002B597E" w:rsidP="002B597E">
      <w:pPr>
        <w:pStyle w:val="afff4"/>
        <w:keepNext/>
        <w:keepLines/>
        <w:spacing w:before="100" w:after="100"/>
        <w:contextualSpacing/>
        <w:rPr>
          <w:szCs w:val="22"/>
        </w:rPr>
      </w:pPr>
      <w:r w:rsidRPr="00007E8B">
        <w:rPr>
          <w:szCs w:val="22"/>
        </w:rPr>
        <w:t>Должны проводиться периодические регламентные тестовые запуски ДГУ с проверкой основных параметров. Все работы по обслуживанию ДГУ, в том числе и при замене любых узлов установок должны проводиться без остановки системы энергоснабжения.</w:t>
      </w:r>
    </w:p>
    <w:p w:rsidR="002B597E" w:rsidRPr="00007E8B" w:rsidRDefault="002B597E" w:rsidP="00705B86">
      <w:pPr>
        <w:pStyle w:val="30"/>
        <w:keepLines/>
        <w:numPr>
          <w:ilvl w:val="2"/>
          <w:numId w:val="20"/>
        </w:numPr>
        <w:spacing w:before="100" w:after="100"/>
        <w:contextualSpacing/>
        <w:rPr>
          <w:rFonts w:cs="Times New Roman"/>
          <w:sz w:val="22"/>
          <w:szCs w:val="22"/>
        </w:rPr>
      </w:pPr>
      <w:bookmarkStart w:id="296" w:name="_Toc313015527"/>
      <w:bookmarkStart w:id="297" w:name="_Toc5294603"/>
      <w:r w:rsidRPr="00007E8B">
        <w:rPr>
          <w:rFonts w:cs="Times New Roman"/>
          <w:sz w:val="22"/>
          <w:szCs w:val="22"/>
        </w:rPr>
        <w:t>Требования к системам кондиционирования</w:t>
      </w:r>
      <w:bookmarkEnd w:id="296"/>
      <w:bookmarkEnd w:id="297"/>
    </w:p>
    <w:p w:rsidR="002B597E" w:rsidRPr="00007E8B" w:rsidRDefault="002B597E" w:rsidP="002B597E">
      <w:pPr>
        <w:pStyle w:val="afff4"/>
        <w:keepNext/>
        <w:keepLines/>
        <w:spacing w:before="100" w:after="100"/>
        <w:contextualSpacing/>
        <w:rPr>
          <w:szCs w:val="22"/>
        </w:rPr>
      </w:pPr>
      <w:r w:rsidRPr="00007E8B">
        <w:rPr>
          <w:szCs w:val="22"/>
        </w:rPr>
        <w:t xml:space="preserve">В помещениях серверных ЦОД должны быть установлены системы кондиционирования воздуха на базе автономных </w:t>
      </w:r>
      <w:proofErr w:type="spellStart"/>
      <w:r w:rsidRPr="00007E8B">
        <w:rPr>
          <w:szCs w:val="22"/>
        </w:rPr>
        <w:t>фреоновых</w:t>
      </w:r>
      <w:proofErr w:type="spellEnd"/>
      <w:r w:rsidRPr="00007E8B">
        <w:rPr>
          <w:szCs w:val="22"/>
        </w:rPr>
        <w:t xml:space="preserve"> кондиционеров. Должны использоваться профессиональные установки системы прецизионного кондиционирования воздуха.</w:t>
      </w:r>
    </w:p>
    <w:p w:rsidR="002B597E" w:rsidRPr="00007E8B" w:rsidRDefault="002B597E" w:rsidP="002B597E">
      <w:pPr>
        <w:pStyle w:val="afff4"/>
        <w:keepNext/>
        <w:keepLines/>
        <w:spacing w:before="100" w:after="100"/>
        <w:contextualSpacing/>
        <w:rPr>
          <w:szCs w:val="22"/>
        </w:rPr>
      </w:pPr>
      <w:r w:rsidRPr="00007E8B">
        <w:rPr>
          <w:szCs w:val="22"/>
        </w:rPr>
        <w:t>Электроснабжение систем кондиционирования воздуха должно быть выполнено из условия надежной работы установок в режиме 365 х24х7для чего должны использоваться ИБП и ДГУ.</w:t>
      </w:r>
    </w:p>
    <w:p w:rsidR="002B597E" w:rsidRPr="00007E8B" w:rsidRDefault="002B597E" w:rsidP="002B597E">
      <w:pPr>
        <w:pStyle w:val="afff4"/>
        <w:keepNext/>
        <w:keepLines/>
        <w:spacing w:before="100" w:after="100"/>
        <w:contextualSpacing/>
        <w:rPr>
          <w:szCs w:val="22"/>
        </w:rPr>
      </w:pPr>
      <w:r w:rsidRPr="00007E8B">
        <w:rPr>
          <w:szCs w:val="22"/>
        </w:rPr>
        <w:t>Установки кондиционирования воздуха должны резервироваться на случай выхода из строя одного из агрегатов и оснащаться системой автоматической ротации, обеспечивающей равномерный износ оборудования при циклической работе.</w:t>
      </w:r>
    </w:p>
    <w:p w:rsidR="002B597E" w:rsidRPr="00007E8B" w:rsidRDefault="002B597E" w:rsidP="002B597E">
      <w:pPr>
        <w:pStyle w:val="afff4"/>
        <w:keepNext/>
        <w:keepLines/>
        <w:spacing w:before="100" w:after="100"/>
        <w:contextualSpacing/>
        <w:rPr>
          <w:szCs w:val="22"/>
        </w:rPr>
      </w:pPr>
      <w:r w:rsidRPr="00007E8B">
        <w:rPr>
          <w:szCs w:val="22"/>
        </w:rPr>
        <w:t>Регламентные и сервисные работы с установками кондиционирования воздуха должны производиться без остановки оборудования ЦОД.</w:t>
      </w:r>
    </w:p>
    <w:p w:rsidR="002B597E" w:rsidRPr="00007E8B" w:rsidRDefault="002B597E" w:rsidP="00705B86">
      <w:pPr>
        <w:pStyle w:val="30"/>
        <w:keepLines/>
        <w:numPr>
          <w:ilvl w:val="2"/>
          <w:numId w:val="20"/>
        </w:numPr>
        <w:spacing w:before="100" w:after="100"/>
        <w:contextualSpacing/>
        <w:rPr>
          <w:rFonts w:cs="Times New Roman"/>
          <w:sz w:val="22"/>
          <w:szCs w:val="22"/>
        </w:rPr>
      </w:pPr>
      <w:bookmarkStart w:id="298" w:name="_Toc313015528"/>
      <w:bookmarkStart w:id="299" w:name="_Toc5294604"/>
      <w:r w:rsidRPr="00007E8B">
        <w:rPr>
          <w:rFonts w:cs="Times New Roman"/>
          <w:sz w:val="22"/>
          <w:szCs w:val="22"/>
        </w:rPr>
        <w:t>Требования к системам пожаротушения</w:t>
      </w:r>
      <w:bookmarkEnd w:id="298"/>
      <w:bookmarkEnd w:id="299"/>
    </w:p>
    <w:p w:rsidR="002B597E" w:rsidRPr="00007E8B" w:rsidRDefault="002B597E" w:rsidP="002B597E">
      <w:pPr>
        <w:pStyle w:val="afff4"/>
        <w:keepNext/>
        <w:keepLines/>
        <w:spacing w:before="100" w:after="100"/>
        <w:contextualSpacing/>
        <w:rPr>
          <w:szCs w:val="22"/>
        </w:rPr>
      </w:pPr>
      <w:r w:rsidRPr="00007E8B">
        <w:rPr>
          <w:szCs w:val="22"/>
        </w:rPr>
        <w:t>ЦОД должны содержать системы автоматического газового пожаротушения с использованием фреона.</w:t>
      </w:r>
    </w:p>
    <w:p w:rsidR="002B597E" w:rsidRPr="00462338" w:rsidRDefault="002B597E" w:rsidP="002B597E">
      <w:pPr>
        <w:pStyle w:val="afff4"/>
        <w:keepNext/>
        <w:keepLines/>
        <w:spacing w:before="100" w:after="100"/>
        <w:contextualSpacing/>
        <w:rPr>
          <w:szCs w:val="22"/>
        </w:rPr>
      </w:pPr>
      <w:r w:rsidRPr="00007E8B">
        <w:rPr>
          <w:szCs w:val="22"/>
        </w:rPr>
        <w:t>Система пожаротушения должна быть рассчитана на автоматическое обнаружение и тушение возгораний методом вытеснения кислорода экологически безопасным газом по всему объему помещения.</w:t>
      </w:r>
    </w:p>
    <w:p w:rsidR="002B597E" w:rsidRDefault="002B597E" w:rsidP="002B597E">
      <w:pPr>
        <w:keepNext/>
        <w:keepLines/>
        <w:contextualSpacing/>
      </w:pPr>
      <w:bookmarkStart w:id="300" w:name="_Toc414300657"/>
      <w:bookmarkEnd w:id="300"/>
    </w:p>
    <w:p w:rsidR="002B597E" w:rsidRDefault="002B597E" w:rsidP="002B597E">
      <w:pPr>
        <w:keepNext/>
        <w:keepLines/>
        <w:contextualSpacing/>
      </w:pPr>
    </w:p>
    <w:p w:rsidR="002B597E" w:rsidRDefault="002B597E" w:rsidP="002B597E">
      <w:pPr>
        <w:keepNext/>
        <w:keepLines/>
        <w:contextualSpacing/>
      </w:pPr>
    </w:p>
    <w:p w:rsidR="002B597E" w:rsidRDefault="002B597E" w:rsidP="002B597E">
      <w:pPr>
        <w:keepNext/>
        <w:keepLines/>
        <w:contextualSpacing/>
      </w:pPr>
    </w:p>
    <w:p w:rsidR="002B597E" w:rsidRDefault="002B597E" w:rsidP="002B597E">
      <w:pPr>
        <w:keepNext/>
        <w:keepLines/>
        <w:contextualSpacing/>
      </w:pPr>
    </w:p>
    <w:p w:rsidR="002B597E" w:rsidRDefault="002B597E" w:rsidP="002B597E">
      <w:pPr>
        <w:keepNext/>
        <w:keepLines/>
        <w:contextualSpacing/>
      </w:pPr>
    </w:p>
    <w:p w:rsidR="002B597E" w:rsidRDefault="002B597E" w:rsidP="0009356D">
      <w:pPr>
        <w:pStyle w:val="24"/>
        <w:shd w:val="clear" w:color="auto" w:fill="auto"/>
        <w:tabs>
          <w:tab w:val="left" w:pos="0"/>
        </w:tabs>
        <w:spacing w:line="240" w:lineRule="auto"/>
        <w:jc w:val="both"/>
        <w:rPr>
          <w:rStyle w:val="23"/>
          <w:color w:val="000000"/>
          <w:sz w:val="24"/>
          <w:szCs w:val="24"/>
        </w:rPr>
      </w:pPr>
    </w:p>
    <w:sectPr w:rsidR="002B597E" w:rsidSect="00F472D3">
      <w:pgSz w:w="11906" w:h="16838"/>
      <w:pgMar w:top="1134" w:right="1276"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FreeSet">
    <w:charset w:val="00"/>
    <w:family w:val="auto"/>
    <w:pitch w:val="variable"/>
    <w:sig w:usb0="00000203" w:usb1="00000000" w:usb2="00000000" w:usb3="00000000" w:csb0="00000005" w:csb1="00000000"/>
  </w:font>
  <w:font w:name="TimesDL">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ISOCPEUR">
    <w:charset w:val="CC"/>
    <w:family w:val="swiss"/>
    <w:pitch w:val="variable"/>
    <w:sig w:usb0="00000287" w:usb1="00000000" w:usb2="00000000" w:usb3="00000000" w:csb0="0000009F" w:csb1="00000000"/>
  </w:font>
  <w:font w:name="Andale Sans UI">
    <w:altName w:val="Arial Unicode MS"/>
    <w:charset w:val="CC"/>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705CF53A"/>
    <w:lvl w:ilvl="0">
      <w:start w:val="1"/>
      <w:numFmt w:val="decimal"/>
      <w:pStyle w:val="2"/>
      <w:lvlText w:val="%1."/>
      <w:lvlJc w:val="left"/>
      <w:pPr>
        <w:tabs>
          <w:tab w:val="num" w:pos="643"/>
        </w:tabs>
        <w:ind w:left="643" w:hanging="360"/>
      </w:pPr>
    </w:lvl>
  </w:abstractNum>
  <w:abstractNum w:abstractNumId="1" w15:restartNumberingAfterBreak="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cs="Symbol"/>
        <w:sz w:val="16"/>
      </w:rPr>
    </w:lvl>
    <w:lvl w:ilvl="2">
      <w:start w:val="1"/>
      <w:numFmt w:val="decimal"/>
      <w:lvlText w:val="%1.%2.%3."/>
      <w:lvlJc w:val="left"/>
      <w:pPr>
        <w:tabs>
          <w:tab w:val="num" w:pos="1224"/>
        </w:tabs>
        <w:ind w:left="1224" w:hanging="504"/>
      </w:pPr>
      <w:rPr>
        <w:b/>
      </w:rPr>
    </w:lvl>
    <w:lvl w:ilvl="3">
      <w:start w:val="1"/>
      <w:numFmt w:val="decimal"/>
      <w:lvlText w:val="%1.%2.%3.%4."/>
      <w:lvlJc w:val="left"/>
      <w:pPr>
        <w:tabs>
          <w:tab w:val="num" w:pos="1728"/>
        </w:tabs>
        <w:ind w:left="1728" w:hanging="648"/>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00E476A"/>
    <w:multiLevelType w:val="hybridMultilevel"/>
    <w:tmpl w:val="D3808DA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5" w15:restartNumberingAfterBreak="0">
    <w:nsid w:val="01A41A82"/>
    <w:multiLevelType w:val="hybridMultilevel"/>
    <w:tmpl w:val="2CC05106"/>
    <w:lvl w:ilvl="0" w:tplc="04190001">
      <w:start w:val="1"/>
      <w:numFmt w:val="bullet"/>
      <w:lvlText w:val=""/>
      <w:lvlJc w:val="left"/>
      <w:pPr>
        <w:ind w:left="1323" w:hanging="360"/>
      </w:pPr>
      <w:rPr>
        <w:rFonts w:ascii="Symbol" w:hAnsi="Symbol" w:hint="default"/>
      </w:rPr>
    </w:lvl>
    <w:lvl w:ilvl="1" w:tplc="04190003">
      <w:start w:val="1"/>
      <w:numFmt w:val="bullet"/>
      <w:lvlText w:val="o"/>
      <w:lvlJc w:val="left"/>
      <w:pPr>
        <w:ind w:left="2043" w:hanging="360"/>
      </w:pPr>
      <w:rPr>
        <w:rFonts w:ascii="Courier New" w:hAnsi="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6" w15:restartNumberingAfterBreak="0">
    <w:nsid w:val="01AC6221"/>
    <w:multiLevelType w:val="multilevel"/>
    <w:tmpl w:val="EDF8D81A"/>
    <w:lvl w:ilvl="0">
      <w:start w:val="1"/>
      <w:numFmt w:val="decimal"/>
      <w:lvlText w:val="%1."/>
      <w:lvlJc w:val="left"/>
      <w:pPr>
        <w:tabs>
          <w:tab w:val="num" w:pos="786"/>
        </w:tabs>
        <w:ind w:left="-118" w:firstLine="544"/>
      </w:pPr>
      <w:rPr>
        <w:rFonts w:cs="Times New Roman" w:hint="default"/>
      </w:rPr>
    </w:lvl>
    <w:lvl w:ilvl="1">
      <w:start w:val="1"/>
      <w:numFmt w:val="decimal"/>
      <w:suff w:val="space"/>
      <w:lvlText w:val="%1.%2."/>
      <w:lvlJc w:val="left"/>
      <w:pPr>
        <w:ind w:left="0" w:firstLine="544"/>
      </w:pPr>
      <w:rPr>
        <w:rFonts w:cs="Times New Roman" w:hint="default"/>
      </w:rPr>
    </w:lvl>
    <w:lvl w:ilvl="2">
      <w:start w:val="1"/>
      <w:numFmt w:val="decimal"/>
      <w:suff w:val="space"/>
      <w:lvlText w:val="%1.%2.%3."/>
      <w:lvlJc w:val="left"/>
      <w:pPr>
        <w:ind w:left="0" w:firstLine="544"/>
      </w:pPr>
      <w:rPr>
        <w:rFonts w:cs="Times New Roman" w:hint="default"/>
      </w:rPr>
    </w:lvl>
    <w:lvl w:ilvl="3">
      <w:start w:val="1"/>
      <w:numFmt w:val="decimal"/>
      <w:suff w:val="space"/>
      <w:lvlText w:val="%1.%2.%3.%4."/>
      <w:lvlJc w:val="left"/>
      <w:pPr>
        <w:ind w:left="449" w:firstLine="544"/>
      </w:pPr>
      <w:rPr>
        <w:rFonts w:cs="Times New Roman" w:hint="default"/>
        <w:b/>
      </w:rPr>
    </w:lvl>
    <w:lvl w:ilvl="4">
      <w:start w:val="1"/>
      <w:numFmt w:val="decimal"/>
      <w:suff w:val="space"/>
      <w:lvlText w:val="%1.%2.%3.%4.%5."/>
      <w:lvlJc w:val="left"/>
      <w:pPr>
        <w:ind w:left="0" w:firstLine="544"/>
      </w:pPr>
      <w:rPr>
        <w:rFonts w:cs="Times New Roman" w:hint="default"/>
        <w:b/>
        <w:sz w:val="22"/>
        <w:szCs w:val="22"/>
      </w:rPr>
    </w:lvl>
    <w:lvl w:ilvl="5">
      <w:start w:val="1"/>
      <w:numFmt w:val="decimal"/>
      <w:suff w:val="space"/>
      <w:lvlText w:val="%1.%2.%3.%4.%5.%6."/>
      <w:lvlJc w:val="left"/>
      <w:pPr>
        <w:ind w:left="2835" w:hanging="2835"/>
      </w:pPr>
      <w:rPr>
        <w:rFonts w:cs="Times New Roman" w:hint="default"/>
        <w:b w:val="0"/>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7E86E93"/>
    <w:multiLevelType w:val="hybridMultilevel"/>
    <w:tmpl w:val="BECC1A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291535"/>
    <w:multiLevelType w:val="hybridMultilevel"/>
    <w:tmpl w:val="A61C13F0"/>
    <w:lvl w:ilvl="0" w:tplc="04190003">
      <w:start w:val="1"/>
      <w:numFmt w:val="bullet"/>
      <w:lvlText w:val="o"/>
      <w:lvlJc w:val="left"/>
      <w:pPr>
        <w:ind w:left="1211" w:hanging="360"/>
      </w:pPr>
      <w:rPr>
        <w:rFonts w:ascii="Courier New" w:hAnsi="Courier New" w:cs="Courier New" w:hint="default"/>
      </w:rPr>
    </w:lvl>
    <w:lvl w:ilvl="1" w:tplc="04190003">
      <w:start w:val="1"/>
      <w:numFmt w:val="bullet"/>
      <w:lvlText w:val="o"/>
      <w:lvlJc w:val="left"/>
      <w:pPr>
        <w:ind w:left="1984" w:hanging="360"/>
      </w:pPr>
      <w:rPr>
        <w:rFonts w:ascii="Courier New" w:hAnsi="Courier New" w:hint="default"/>
      </w:rPr>
    </w:lvl>
    <w:lvl w:ilvl="2" w:tplc="04190005">
      <w:start w:val="1"/>
      <w:numFmt w:val="bullet"/>
      <w:lvlText w:val=""/>
      <w:lvlJc w:val="left"/>
      <w:pPr>
        <w:ind w:left="2704" w:hanging="360"/>
      </w:pPr>
      <w:rPr>
        <w:rFonts w:ascii="Wingdings" w:hAnsi="Wingdings" w:hint="default"/>
      </w:rPr>
    </w:lvl>
    <w:lvl w:ilvl="3" w:tplc="04190001">
      <w:start w:val="1"/>
      <w:numFmt w:val="bullet"/>
      <w:lvlText w:val=""/>
      <w:lvlJc w:val="left"/>
      <w:pPr>
        <w:ind w:left="3424" w:hanging="360"/>
      </w:pPr>
      <w:rPr>
        <w:rFonts w:ascii="Symbol" w:hAnsi="Symbol" w:hint="default"/>
      </w:rPr>
    </w:lvl>
    <w:lvl w:ilvl="4" w:tplc="04190003">
      <w:start w:val="1"/>
      <w:numFmt w:val="bullet"/>
      <w:lvlText w:val="o"/>
      <w:lvlJc w:val="left"/>
      <w:pPr>
        <w:ind w:left="4144" w:hanging="360"/>
      </w:pPr>
      <w:rPr>
        <w:rFonts w:ascii="Courier New" w:hAnsi="Courier New" w:hint="default"/>
      </w:rPr>
    </w:lvl>
    <w:lvl w:ilvl="5" w:tplc="04190005" w:tentative="1">
      <w:start w:val="1"/>
      <w:numFmt w:val="bullet"/>
      <w:lvlText w:val=""/>
      <w:lvlJc w:val="left"/>
      <w:pPr>
        <w:ind w:left="4864" w:hanging="360"/>
      </w:pPr>
      <w:rPr>
        <w:rFonts w:ascii="Wingdings" w:hAnsi="Wingdings" w:hint="default"/>
      </w:rPr>
    </w:lvl>
    <w:lvl w:ilvl="6" w:tplc="04190001" w:tentative="1">
      <w:start w:val="1"/>
      <w:numFmt w:val="bullet"/>
      <w:lvlText w:val=""/>
      <w:lvlJc w:val="left"/>
      <w:pPr>
        <w:ind w:left="5584" w:hanging="360"/>
      </w:pPr>
      <w:rPr>
        <w:rFonts w:ascii="Symbol" w:hAnsi="Symbol" w:hint="default"/>
      </w:rPr>
    </w:lvl>
    <w:lvl w:ilvl="7" w:tplc="04190003" w:tentative="1">
      <w:start w:val="1"/>
      <w:numFmt w:val="bullet"/>
      <w:lvlText w:val="o"/>
      <w:lvlJc w:val="left"/>
      <w:pPr>
        <w:ind w:left="6304" w:hanging="360"/>
      </w:pPr>
      <w:rPr>
        <w:rFonts w:ascii="Courier New" w:hAnsi="Courier New" w:hint="default"/>
      </w:rPr>
    </w:lvl>
    <w:lvl w:ilvl="8" w:tplc="04190005" w:tentative="1">
      <w:start w:val="1"/>
      <w:numFmt w:val="bullet"/>
      <w:lvlText w:val=""/>
      <w:lvlJc w:val="left"/>
      <w:pPr>
        <w:ind w:left="7024" w:hanging="360"/>
      </w:pPr>
      <w:rPr>
        <w:rFonts w:ascii="Wingdings" w:hAnsi="Wingdings" w:hint="default"/>
      </w:rPr>
    </w:lvl>
  </w:abstractNum>
  <w:abstractNum w:abstractNumId="9" w15:restartNumberingAfterBreak="0">
    <w:nsid w:val="142B706A"/>
    <w:multiLevelType w:val="hybridMultilevel"/>
    <w:tmpl w:val="D3808DA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0" w15:restartNumberingAfterBreak="0">
    <w:nsid w:val="16EE686E"/>
    <w:multiLevelType w:val="hybridMultilevel"/>
    <w:tmpl w:val="18BE8636"/>
    <w:lvl w:ilvl="0" w:tplc="04190001">
      <w:start w:val="1"/>
      <w:numFmt w:val="bullet"/>
      <w:lvlText w:val=""/>
      <w:lvlJc w:val="left"/>
      <w:pPr>
        <w:ind w:left="1572" w:hanging="360"/>
      </w:pPr>
      <w:rPr>
        <w:rFonts w:ascii="Symbol" w:hAnsi="Symbol" w:hint="default"/>
      </w:rPr>
    </w:lvl>
    <w:lvl w:ilvl="1" w:tplc="04190003">
      <w:start w:val="1"/>
      <w:numFmt w:val="bullet"/>
      <w:lvlText w:val="o"/>
      <w:lvlJc w:val="left"/>
      <w:pPr>
        <w:ind w:left="2292" w:hanging="360"/>
      </w:pPr>
      <w:rPr>
        <w:rFonts w:ascii="Courier New" w:hAnsi="Courier New" w:cs="Courier New" w:hint="default"/>
      </w:rPr>
    </w:lvl>
    <w:lvl w:ilvl="2" w:tplc="04190005">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11" w15:restartNumberingAfterBreak="0">
    <w:nsid w:val="177C22EA"/>
    <w:multiLevelType w:val="multilevel"/>
    <w:tmpl w:val="19321C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0A47206"/>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14D3F4F"/>
    <w:multiLevelType w:val="hybridMultilevel"/>
    <w:tmpl w:val="C9A42876"/>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8477CF"/>
    <w:multiLevelType w:val="hybridMultilevel"/>
    <w:tmpl w:val="4238CD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AF543D"/>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27F05F13"/>
    <w:multiLevelType w:val="hybridMultilevel"/>
    <w:tmpl w:val="ED7AEA10"/>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2AC92D84"/>
    <w:multiLevelType w:val="hybridMultilevel"/>
    <w:tmpl w:val="7AF44AC8"/>
    <w:lvl w:ilvl="0" w:tplc="0419000F">
      <w:start w:val="1"/>
      <w:numFmt w:val="decimal"/>
      <w:lvlText w:val="%1."/>
      <w:lvlJc w:val="left"/>
      <w:pPr>
        <w:ind w:left="1264" w:hanging="360"/>
      </w:pPr>
      <w:rPr>
        <w:rFonts w:cs="Times New Roman"/>
      </w:rPr>
    </w:lvl>
    <w:lvl w:ilvl="1" w:tplc="0419000F">
      <w:start w:val="1"/>
      <w:numFmt w:val="decimal"/>
      <w:lvlText w:val="%2."/>
      <w:lvlJc w:val="left"/>
      <w:pPr>
        <w:ind w:left="1984" w:hanging="360"/>
      </w:pPr>
      <w:rPr>
        <w:rFonts w:cs="Times New Roman"/>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18" w15:restartNumberingAfterBreak="0">
    <w:nsid w:val="2B9F3C91"/>
    <w:multiLevelType w:val="hybridMultilevel"/>
    <w:tmpl w:val="AA307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2740C4"/>
    <w:multiLevelType w:val="hybridMultilevel"/>
    <w:tmpl w:val="01E0454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0" w15:restartNumberingAfterBreak="0">
    <w:nsid w:val="333F47BB"/>
    <w:multiLevelType w:val="multilevel"/>
    <w:tmpl w:val="A62A41F4"/>
    <w:lvl w:ilvl="0">
      <w:start w:val="1"/>
      <w:numFmt w:val="decimal"/>
      <w:lvlText w:val="%1."/>
      <w:lvlJc w:val="left"/>
      <w:pPr>
        <w:tabs>
          <w:tab w:val="num" w:pos="2553"/>
        </w:tabs>
        <w:ind w:left="2269" w:firstLine="0"/>
      </w:pPr>
      <w:rPr>
        <w:rFonts w:hint="default"/>
        <w:b/>
      </w:rPr>
    </w:lvl>
    <w:lvl w:ilvl="1">
      <w:start w:val="1"/>
      <w:numFmt w:val="decimal"/>
      <w:pStyle w:val="a"/>
      <w:lvlText w:val="%1.%2"/>
      <w:lvlJc w:val="left"/>
      <w:pPr>
        <w:tabs>
          <w:tab w:val="num" w:pos="1143"/>
        </w:tabs>
        <w:ind w:left="1143" w:hanging="576"/>
      </w:pPr>
      <w:rPr>
        <w:rFonts w:ascii="Times New Roman" w:hAnsi="Times New Roman" w:hint="default"/>
        <w:b w:val="0"/>
        <w:i w:val="0"/>
        <w:sz w:val="24"/>
        <w:szCs w:val="24"/>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21" w15:restartNumberingAfterBreak="0">
    <w:nsid w:val="347648BA"/>
    <w:multiLevelType w:val="hybridMultilevel"/>
    <w:tmpl w:val="8C123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053828"/>
    <w:multiLevelType w:val="hybridMultilevel"/>
    <w:tmpl w:val="4FBC5C76"/>
    <w:lvl w:ilvl="0" w:tplc="0419000F">
      <w:start w:val="1"/>
      <w:numFmt w:val="decimal"/>
      <w:lvlText w:val="%1."/>
      <w:lvlJc w:val="left"/>
      <w:pPr>
        <w:ind w:left="1494" w:hanging="360"/>
      </w:pPr>
      <w:rPr>
        <w:rFonts w:cs="Times New Roman"/>
      </w:rPr>
    </w:lvl>
    <w:lvl w:ilvl="1" w:tplc="04190001">
      <w:start w:val="1"/>
      <w:numFmt w:val="bullet"/>
      <w:lvlText w:val=""/>
      <w:lvlJc w:val="left"/>
      <w:pPr>
        <w:ind w:left="1984" w:hanging="360"/>
      </w:pPr>
      <w:rPr>
        <w:rFonts w:ascii="Symbol" w:hAnsi="Symbol" w:hint="default"/>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23" w15:restartNumberingAfterBreak="0">
    <w:nsid w:val="353E38E5"/>
    <w:multiLevelType w:val="hybridMultilevel"/>
    <w:tmpl w:val="C34A8D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54D7731"/>
    <w:multiLevelType w:val="multilevel"/>
    <w:tmpl w:val="9870A5CE"/>
    <w:lvl w:ilvl="0">
      <w:start w:val="1"/>
      <w:numFmt w:val="decimal"/>
      <w:lvlText w:val="%1."/>
      <w:lvlJc w:val="left"/>
      <w:pPr>
        <w:tabs>
          <w:tab w:val="num" w:pos="904"/>
        </w:tabs>
        <w:ind w:firstLine="544"/>
      </w:pPr>
      <w:rPr>
        <w:rFonts w:cs="Times New Roman" w:hint="default"/>
        <w:b w:val="0"/>
      </w:rPr>
    </w:lvl>
    <w:lvl w:ilvl="1">
      <w:start w:val="1"/>
      <w:numFmt w:val="decimal"/>
      <w:suff w:val="space"/>
      <w:lvlText w:val="%1.%2."/>
      <w:lvlJc w:val="left"/>
      <w:pPr>
        <w:ind w:firstLine="544"/>
      </w:pPr>
      <w:rPr>
        <w:rFonts w:cs="Times New Roman" w:hint="default"/>
      </w:rPr>
    </w:lvl>
    <w:lvl w:ilvl="2">
      <w:start w:val="1"/>
      <w:numFmt w:val="decimal"/>
      <w:suff w:val="space"/>
      <w:lvlText w:val="%1.%2.%3."/>
      <w:lvlJc w:val="left"/>
      <w:pPr>
        <w:ind w:firstLine="544"/>
      </w:pPr>
      <w:rPr>
        <w:rFonts w:cs="Times New Roman" w:hint="default"/>
      </w:rPr>
    </w:lvl>
    <w:lvl w:ilvl="3">
      <w:start w:val="1"/>
      <w:numFmt w:val="decimal"/>
      <w:suff w:val="space"/>
      <w:lvlText w:val="%1.%2.%3.%4."/>
      <w:lvlJc w:val="left"/>
      <w:pPr>
        <w:ind w:firstLine="544"/>
      </w:pPr>
      <w:rPr>
        <w:rFonts w:cs="Times New Roman" w:hint="default"/>
      </w:rPr>
    </w:lvl>
    <w:lvl w:ilvl="4">
      <w:start w:val="1"/>
      <w:numFmt w:val="decimal"/>
      <w:suff w:val="space"/>
      <w:lvlText w:val="%1.%2.%3.%4.%5."/>
      <w:lvlJc w:val="left"/>
      <w:pPr>
        <w:ind w:firstLine="544"/>
      </w:pPr>
      <w:rPr>
        <w:rFonts w:cs="Times New Roman" w:hint="default"/>
      </w:rPr>
    </w:lvl>
    <w:lvl w:ilvl="5">
      <w:start w:val="1"/>
      <w:numFmt w:val="decimal"/>
      <w:suff w:val="space"/>
      <w:lvlText w:val="%1.%2.%3.%4.%5.%6."/>
      <w:lvlJc w:val="left"/>
      <w:pPr>
        <w:ind w:left="2835" w:hanging="283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38902E59"/>
    <w:multiLevelType w:val="hybridMultilevel"/>
    <w:tmpl w:val="0C2AE88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BA7A12"/>
    <w:multiLevelType w:val="multilevel"/>
    <w:tmpl w:val="416E75F8"/>
    <w:lvl w:ilvl="0">
      <w:start w:val="1"/>
      <w:numFmt w:val="decimal"/>
      <w:lvlText w:val="%1."/>
      <w:lvlJc w:val="left"/>
      <w:pPr>
        <w:tabs>
          <w:tab w:val="num" w:pos="904"/>
        </w:tabs>
        <w:ind w:left="0" w:firstLine="544"/>
      </w:pPr>
      <w:rPr>
        <w:rFonts w:cs="Times New Roman" w:hint="default"/>
      </w:rPr>
    </w:lvl>
    <w:lvl w:ilvl="1">
      <w:start w:val="1"/>
      <w:numFmt w:val="decimal"/>
      <w:suff w:val="space"/>
      <w:lvlText w:val="%1.%2."/>
      <w:lvlJc w:val="left"/>
      <w:pPr>
        <w:ind w:left="0" w:firstLine="544"/>
      </w:pPr>
      <w:rPr>
        <w:rFonts w:cs="Times New Roman" w:hint="default"/>
      </w:rPr>
    </w:lvl>
    <w:lvl w:ilvl="2">
      <w:start w:val="1"/>
      <w:numFmt w:val="decimal"/>
      <w:suff w:val="space"/>
      <w:lvlText w:val="%1.%2.%3."/>
      <w:lvlJc w:val="left"/>
      <w:pPr>
        <w:ind w:left="0" w:firstLine="544"/>
      </w:pPr>
      <w:rPr>
        <w:rFonts w:cs="Times New Roman" w:hint="default"/>
      </w:rPr>
    </w:lvl>
    <w:lvl w:ilvl="3">
      <w:start w:val="1"/>
      <w:numFmt w:val="decimal"/>
      <w:suff w:val="space"/>
      <w:lvlText w:val="%1.%2.%3.%4."/>
      <w:lvlJc w:val="left"/>
      <w:pPr>
        <w:ind w:left="0" w:firstLine="544"/>
      </w:pPr>
      <w:rPr>
        <w:rFonts w:cs="Times New Roman" w:hint="default"/>
        <w:b/>
      </w:rPr>
    </w:lvl>
    <w:lvl w:ilvl="4">
      <w:start w:val="1"/>
      <w:numFmt w:val="decimal"/>
      <w:suff w:val="space"/>
      <w:lvlText w:val="%1.%2.%3.%4.%5."/>
      <w:lvlJc w:val="left"/>
      <w:pPr>
        <w:ind w:left="0" w:firstLine="544"/>
      </w:pPr>
      <w:rPr>
        <w:rFonts w:cs="Times New Roman" w:hint="default"/>
        <w:b/>
        <w:sz w:val="24"/>
      </w:rPr>
    </w:lvl>
    <w:lvl w:ilvl="5">
      <w:start w:val="1"/>
      <w:numFmt w:val="decimal"/>
      <w:suff w:val="space"/>
      <w:lvlText w:val="%1.%2.%3.%4.%5.%6."/>
      <w:lvlJc w:val="left"/>
      <w:pPr>
        <w:ind w:left="2835" w:hanging="2835"/>
      </w:pPr>
      <w:rPr>
        <w:rFonts w:cs="Times New Roman" w:hint="default"/>
        <w:b w:val="0"/>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3E976DF4"/>
    <w:multiLevelType w:val="hybridMultilevel"/>
    <w:tmpl w:val="755835DC"/>
    <w:lvl w:ilvl="0" w:tplc="9F5891A2">
      <w:start w:val="1"/>
      <w:numFmt w:val="bullet"/>
      <w:pStyle w:val="a0"/>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0DC7688"/>
    <w:multiLevelType w:val="singleLevel"/>
    <w:tmpl w:val="80689682"/>
    <w:lvl w:ilvl="0">
      <w:start w:val="1"/>
      <w:numFmt w:val="bullet"/>
      <w:pStyle w:val="a1"/>
      <w:lvlText w:val=""/>
      <w:lvlJc w:val="left"/>
      <w:pPr>
        <w:tabs>
          <w:tab w:val="num" w:pos="360"/>
        </w:tabs>
        <w:ind w:left="360" w:hanging="360"/>
      </w:pPr>
      <w:rPr>
        <w:rFonts w:ascii="Symbol" w:hAnsi="Symbol" w:hint="default"/>
      </w:rPr>
    </w:lvl>
  </w:abstractNum>
  <w:abstractNum w:abstractNumId="29" w15:restartNumberingAfterBreak="0">
    <w:nsid w:val="40E25857"/>
    <w:multiLevelType w:val="hybridMultilevel"/>
    <w:tmpl w:val="D124F5BE"/>
    <w:lvl w:ilvl="0" w:tplc="0409000F">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30" w15:restartNumberingAfterBreak="0">
    <w:nsid w:val="47710550"/>
    <w:multiLevelType w:val="multilevel"/>
    <w:tmpl w:val="F7D6653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8900EC5"/>
    <w:multiLevelType w:val="multilevel"/>
    <w:tmpl w:val="5AFAB4D2"/>
    <w:lvl w:ilvl="0">
      <w:start w:val="1"/>
      <w:numFmt w:val="decimal"/>
      <w:lvlText w:val="%1."/>
      <w:lvlJc w:val="left"/>
      <w:pPr>
        <w:tabs>
          <w:tab w:val="num" w:pos="904"/>
        </w:tabs>
        <w:ind w:left="0" w:firstLine="544"/>
      </w:pPr>
      <w:rPr>
        <w:rFonts w:cs="Times New Roman" w:hint="default"/>
      </w:rPr>
    </w:lvl>
    <w:lvl w:ilvl="1">
      <w:start w:val="1"/>
      <w:numFmt w:val="decimal"/>
      <w:suff w:val="space"/>
      <w:lvlText w:val="%1.%2."/>
      <w:lvlJc w:val="left"/>
      <w:pPr>
        <w:ind w:left="0" w:firstLine="544"/>
      </w:pPr>
      <w:rPr>
        <w:rFonts w:cs="Times New Roman" w:hint="default"/>
      </w:rPr>
    </w:lvl>
    <w:lvl w:ilvl="2">
      <w:start w:val="1"/>
      <w:numFmt w:val="decimal"/>
      <w:suff w:val="space"/>
      <w:lvlText w:val="%1.%2.%3."/>
      <w:lvlJc w:val="left"/>
      <w:pPr>
        <w:ind w:left="165" w:firstLine="544"/>
      </w:pPr>
      <w:rPr>
        <w:rFonts w:cs="Times New Roman" w:hint="default"/>
      </w:rPr>
    </w:lvl>
    <w:lvl w:ilvl="3">
      <w:start w:val="1"/>
      <w:numFmt w:val="decimal"/>
      <w:suff w:val="space"/>
      <w:lvlText w:val="%1.%2.%3.%4."/>
      <w:lvlJc w:val="left"/>
      <w:pPr>
        <w:ind w:left="4276" w:firstLine="544"/>
      </w:pPr>
      <w:rPr>
        <w:rFonts w:cs="Times New Roman" w:hint="default"/>
        <w:b/>
        <w:sz w:val="22"/>
      </w:rPr>
    </w:lvl>
    <w:lvl w:ilvl="4">
      <w:start w:val="1"/>
      <w:numFmt w:val="decimal"/>
      <w:suff w:val="space"/>
      <w:lvlText w:val="%1.%2.%3.%4.%5."/>
      <w:lvlJc w:val="left"/>
      <w:pPr>
        <w:ind w:left="1016" w:firstLine="544"/>
      </w:pPr>
      <w:rPr>
        <w:rFonts w:cs="Times New Roman" w:hint="default"/>
        <w:b/>
        <w:sz w:val="22"/>
        <w:szCs w:val="22"/>
      </w:rPr>
    </w:lvl>
    <w:lvl w:ilvl="5">
      <w:start w:val="1"/>
      <w:numFmt w:val="decimal"/>
      <w:suff w:val="space"/>
      <w:lvlText w:val="%1.%2.%3.%4.%5.%6."/>
      <w:lvlJc w:val="left"/>
      <w:pPr>
        <w:ind w:left="2835" w:hanging="2835"/>
      </w:pPr>
      <w:rPr>
        <w:rFonts w:cs="Times New Roman" w:hint="default"/>
        <w:b w:val="0"/>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48AF18A7"/>
    <w:multiLevelType w:val="hybridMultilevel"/>
    <w:tmpl w:val="D124F5BE"/>
    <w:lvl w:ilvl="0" w:tplc="0409000F">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33" w15:restartNumberingAfterBreak="0">
    <w:nsid w:val="48E77FDB"/>
    <w:multiLevelType w:val="hybridMultilevel"/>
    <w:tmpl w:val="CC103C9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48F64128"/>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4C0F219D"/>
    <w:multiLevelType w:val="hybridMultilevel"/>
    <w:tmpl w:val="4FBC5C76"/>
    <w:lvl w:ilvl="0" w:tplc="0419000F">
      <w:start w:val="1"/>
      <w:numFmt w:val="decimal"/>
      <w:lvlText w:val="%1."/>
      <w:lvlJc w:val="left"/>
      <w:pPr>
        <w:ind w:left="1494" w:hanging="360"/>
      </w:pPr>
      <w:rPr>
        <w:rFonts w:cs="Times New Roman"/>
      </w:rPr>
    </w:lvl>
    <w:lvl w:ilvl="1" w:tplc="04190001">
      <w:start w:val="1"/>
      <w:numFmt w:val="bullet"/>
      <w:lvlText w:val=""/>
      <w:lvlJc w:val="left"/>
      <w:pPr>
        <w:ind w:left="1984" w:hanging="360"/>
      </w:pPr>
      <w:rPr>
        <w:rFonts w:ascii="Symbol" w:hAnsi="Symbol" w:hint="default"/>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36" w15:restartNumberingAfterBreak="0">
    <w:nsid w:val="4F21743F"/>
    <w:multiLevelType w:val="hybridMultilevel"/>
    <w:tmpl w:val="0D1E9AA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1601184"/>
    <w:multiLevelType w:val="hybridMultilevel"/>
    <w:tmpl w:val="37AC08A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15:restartNumberingAfterBreak="0">
    <w:nsid w:val="535D4BD0"/>
    <w:multiLevelType w:val="hybridMultilevel"/>
    <w:tmpl w:val="CA70BC8C"/>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5623325E"/>
    <w:multiLevelType w:val="multilevel"/>
    <w:tmpl w:val="789EAB6E"/>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57830AA9"/>
    <w:multiLevelType w:val="hybridMultilevel"/>
    <w:tmpl w:val="48C885FC"/>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92A797E"/>
    <w:multiLevelType w:val="hybridMultilevel"/>
    <w:tmpl w:val="48FA1E20"/>
    <w:lvl w:ilvl="0" w:tplc="0419000F">
      <w:start w:val="1"/>
      <w:numFmt w:val="decimal"/>
      <w:lvlText w:val="%1."/>
      <w:lvlJc w:val="left"/>
      <w:pPr>
        <w:ind w:left="1264" w:hanging="360"/>
      </w:pPr>
      <w:rPr>
        <w:rFonts w:cs="Times New Roman"/>
      </w:rPr>
    </w:lvl>
    <w:lvl w:ilvl="1" w:tplc="0419000F">
      <w:start w:val="1"/>
      <w:numFmt w:val="decimal"/>
      <w:lvlText w:val="%2."/>
      <w:lvlJc w:val="left"/>
      <w:pPr>
        <w:ind w:left="1984" w:hanging="360"/>
      </w:pPr>
      <w:rPr>
        <w:rFonts w:cs="Times New Roman"/>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42" w15:restartNumberingAfterBreak="0">
    <w:nsid w:val="5F9804A7"/>
    <w:multiLevelType w:val="multilevel"/>
    <w:tmpl w:val="7182F90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08D3AF0"/>
    <w:multiLevelType w:val="hybridMultilevel"/>
    <w:tmpl w:val="01E0454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44" w15:restartNumberingAfterBreak="0">
    <w:nsid w:val="62006C4D"/>
    <w:multiLevelType w:val="hybridMultilevel"/>
    <w:tmpl w:val="8EB089F6"/>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84" w:hanging="360"/>
      </w:pPr>
      <w:rPr>
        <w:rFonts w:ascii="Courier New" w:hAnsi="Courier New" w:hint="default"/>
      </w:rPr>
    </w:lvl>
    <w:lvl w:ilvl="2" w:tplc="04190005">
      <w:start w:val="1"/>
      <w:numFmt w:val="bullet"/>
      <w:lvlText w:val=""/>
      <w:lvlJc w:val="left"/>
      <w:pPr>
        <w:ind w:left="2704" w:hanging="360"/>
      </w:pPr>
      <w:rPr>
        <w:rFonts w:ascii="Wingdings" w:hAnsi="Wingdings" w:hint="default"/>
      </w:rPr>
    </w:lvl>
    <w:lvl w:ilvl="3" w:tplc="04190001">
      <w:start w:val="1"/>
      <w:numFmt w:val="bullet"/>
      <w:lvlText w:val=""/>
      <w:lvlJc w:val="left"/>
      <w:pPr>
        <w:ind w:left="3424" w:hanging="360"/>
      </w:pPr>
      <w:rPr>
        <w:rFonts w:ascii="Symbol" w:hAnsi="Symbol" w:hint="default"/>
      </w:rPr>
    </w:lvl>
    <w:lvl w:ilvl="4" w:tplc="04190003">
      <w:start w:val="1"/>
      <w:numFmt w:val="bullet"/>
      <w:lvlText w:val="o"/>
      <w:lvlJc w:val="left"/>
      <w:pPr>
        <w:ind w:left="4144" w:hanging="360"/>
      </w:pPr>
      <w:rPr>
        <w:rFonts w:ascii="Courier New" w:hAnsi="Courier New" w:hint="default"/>
      </w:rPr>
    </w:lvl>
    <w:lvl w:ilvl="5" w:tplc="04190005" w:tentative="1">
      <w:start w:val="1"/>
      <w:numFmt w:val="bullet"/>
      <w:lvlText w:val=""/>
      <w:lvlJc w:val="left"/>
      <w:pPr>
        <w:ind w:left="4864" w:hanging="360"/>
      </w:pPr>
      <w:rPr>
        <w:rFonts w:ascii="Wingdings" w:hAnsi="Wingdings" w:hint="default"/>
      </w:rPr>
    </w:lvl>
    <w:lvl w:ilvl="6" w:tplc="04190001" w:tentative="1">
      <w:start w:val="1"/>
      <w:numFmt w:val="bullet"/>
      <w:lvlText w:val=""/>
      <w:lvlJc w:val="left"/>
      <w:pPr>
        <w:ind w:left="5584" w:hanging="360"/>
      </w:pPr>
      <w:rPr>
        <w:rFonts w:ascii="Symbol" w:hAnsi="Symbol" w:hint="default"/>
      </w:rPr>
    </w:lvl>
    <w:lvl w:ilvl="7" w:tplc="04190003" w:tentative="1">
      <w:start w:val="1"/>
      <w:numFmt w:val="bullet"/>
      <w:lvlText w:val="o"/>
      <w:lvlJc w:val="left"/>
      <w:pPr>
        <w:ind w:left="6304" w:hanging="360"/>
      </w:pPr>
      <w:rPr>
        <w:rFonts w:ascii="Courier New" w:hAnsi="Courier New" w:hint="default"/>
      </w:rPr>
    </w:lvl>
    <w:lvl w:ilvl="8" w:tplc="04190005" w:tentative="1">
      <w:start w:val="1"/>
      <w:numFmt w:val="bullet"/>
      <w:lvlText w:val=""/>
      <w:lvlJc w:val="left"/>
      <w:pPr>
        <w:ind w:left="7024" w:hanging="360"/>
      </w:pPr>
      <w:rPr>
        <w:rFonts w:ascii="Wingdings" w:hAnsi="Wingdings" w:hint="default"/>
      </w:rPr>
    </w:lvl>
  </w:abstractNum>
  <w:abstractNum w:abstractNumId="45" w15:restartNumberingAfterBreak="0">
    <w:nsid w:val="620778B0"/>
    <w:multiLevelType w:val="hybridMultilevel"/>
    <w:tmpl w:val="F95E1E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2895BF7"/>
    <w:multiLevelType w:val="hybridMultilevel"/>
    <w:tmpl w:val="DB1684D0"/>
    <w:lvl w:ilvl="0" w:tplc="0E3A254C">
      <w:start w:val="1"/>
      <w:numFmt w:val="bullet"/>
      <w:pStyle w:val="20"/>
      <w:lvlText w:val=""/>
      <w:lvlJc w:val="left"/>
      <w:pPr>
        <w:tabs>
          <w:tab w:val="num" w:pos="1571"/>
        </w:tabs>
        <w:ind w:left="1571" w:hanging="360"/>
      </w:pPr>
      <w:rPr>
        <w:rFonts w:ascii="Symbol" w:hAnsi="Symbol" w:hint="default"/>
      </w:rPr>
    </w:lvl>
    <w:lvl w:ilvl="1" w:tplc="33B87E3C">
      <w:start w:val="1"/>
      <w:numFmt w:val="bullet"/>
      <w:lvlText w:val="­"/>
      <w:lvlJc w:val="left"/>
      <w:pPr>
        <w:tabs>
          <w:tab w:val="num" w:pos="2291"/>
        </w:tabs>
        <w:ind w:left="2291" w:hanging="360"/>
      </w:pPr>
      <w:rPr>
        <w:rFonts w:ascii="Courier New" w:hAnsi="Courier New" w:hint="default"/>
      </w:rPr>
    </w:lvl>
    <w:lvl w:ilvl="2" w:tplc="25CA112C" w:tentative="1">
      <w:start w:val="1"/>
      <w:numFmt w:val="bullet"/>
      <w:lvlText w:val=""/>
      <w:lvlJc w:val="left"/>
      <w:pPr>
        <w:tabs>
          <w:tab w:val="num" w:pos="3011"/>
        </w:tabs>
        <w:ind w:left="3011" w:hanging="360"/>
      </w:pPr>
      <w:rPr>
        <w:rFonts w:ascii="Wingdings" w:hAnsi="Wingdings" w:hint="default"/>
      </w:rPr>
    </w:lvl>
    <w:lvl w:ilvl="3" w:tplc="2CA293BE" w:tentative="1">
      <w:start w:val="1"/>
      <w:numFmt w:val="bullet"/>
      <w:lvlText w:val=""/>
      <w:lvlJc w:val="left"/>
      <w:pPr>
        <w:tabs>
          <w:tab w:val="num" w:pos="3731"/>
        </w:tabs>
        <w:ind w:left="3731" w:hanging="360"/>
      </w:pPr>
      <w:rPr>
        <w:rFonts w:ascii="Symbol" w:hAnsi="Symbol" w:hint="default"/>
      </w:rPr>
    </w:lvl>
    <w:lvl w:ilvl="4" w:tplc="62ACFC74" w:tentative="1">
      <w:start w:val="1"/>
      <w:numFmt w:val="bullet"/>
      <w:lvlText w:val="o"/>
      <w:lvlJc w:val="left"/>
      <w:pPr>
        <w:tabs>
          <w:tab w:val="num" w:pos="4451"/>
        </w:tabs>
        <w:ind w:left="4451" w:hanging="360"/>
      </w:pPr>
      <w:rPr>
        <w:rFonts w:ascii="Courier New" w:hAnsi="Courier New" w:cs="Courier New" w:hint="default"/>
      </w:rPr>
    </w:lvl>
    <w:lvl w:ilvl="5" w:tplc="726C2D68" w:tentative="1">
      <w:start w:val="1"/>
      <w:numFmt w:val="bullet"/>
      <w:lvlText w:val=""/>
      <w:lvlJc w:val="left"/>
      <w:pPr>
        <w:tabs>
          <w:tab w:val="num" w:pos="5171"/>
        </w:tabs>
        <w:ind w:left="5171" w:hanging="360"/>
      </w:pPr>
      <w:rPr>
        <w:rFonts w:ascii="Wingdings" w:hAnsi="Wingdings" w:hint="default"/>
      </w:rPr>
    </w:lvl>
    <w:lvl w:ilvl="6" w:tplc="3522CBE0" w:tentative="1">
      <w:start w:val="1"/>
      <w:numFmt w:val="bullet"/>
      <w:lvlText w:val=""/>
      <w:lvlJc w:val="left"/>
      <w:pPr>
        <w:tabs>
          <w:tab w:val="num" w:pos="5891"/>
        </w:tabs>
        <w:ind w:left="5891" w:hanging="360"/>
      </w:pPr>
      <w:rPr>
        <w:rFonts w:ascii="Symbol" w:hAnsi="Symbol" w:hint="default"/>
      </w:rPr>
    </w:lvl>
    <w:lvl w:ilvl="7" w:tplc="D7AA12E0" w:tentative="1">
      <w:start w:val="1"/>
      <w:numFmt w:val="bullet"/>
      <w:lvlText w:val="o"/>
      <w:lvlJc w:val="left"/>
      <w:pPr>
        <w:tabs>
          <w:tab w:val="num" w:pos="6611"/>
        </w:tabs>
        <w:ind w:left="6611" w:hanging="360"/>
      </w:pPr>
      <w:rPr>
        <w:rFonts w:ascii="Courier New" w:hAnsi="Courier New" w:cs="Courier New" w:hint="default"/>
      </w:rPr>
    </w:lvl>
    <w:lvl w:ilvl="8" w:tplc="57305002" w:tentative="1">
      <w:start w:val="1"/>
      <w:numFmt w:val="bullet"/>
      <w:lvlText w:val=""/>
      <w:lvlJc w:val="left"/>
      <w:pPr>
        <w:tabs>
          <w:tab w:val="num" w:pos="7331"/>
        </w:tabs>
        <w:ind w:left="7331" w:hanging="360"/>
      </w:pPr>
      <w:rPr>
        <w:rFonts w:ascii="Wingdings" w:hAnsi="Wingdings" w:hint="default"/>
      </w:rPr>
    </w:lvl>
  </w:abstractNum>
  <w:abstractNum w:abstractNumId="47" w15:restartNumberingAfterBreak="0">
    <w:nsid w:val="62C1480D"/>
    <w:multiLevelType w:val="hybridMultilevel"/>
    <w:tmpl w:val="D3808DA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48" w15:restartNumberingAfterBreak="0">
    <w:nsid w:val="649A2FE7"/>
    <w:multiLevelType w:val="singleLevel"/>
    <w:tmpl w:val="7766EC88"/>
    <w:lvl w:ilvl="0">
      <w:start w:val="1"/>
      <w:numFmt w:val="upperLetter"/>
      <w:pStyle w:val="a2"/>
      <w:lvlText w:val="%1."/>
      <w:lvlJc w:val="left"/>
      <w:pPr>
        <w:tabs>
          <w:tab w:val="num" w:pos="360"/>
        </w:tabs>
        <w:ind w:left="360" w:hanging="360"/>
      </w:pPr>
      <w:rPr>
        <w:rFonts w:cs="Times New Roman"/>
      </w:rPr>
    </w:lvl>
  </w:abstractNum>
  <w:abstractNum w:abstractNumId="49" w15:restartNumberingAfterBreak="0">
    <w:nsid w:val="65E43A99"/>
    <w:multiLevelType w:val="multilevel"/>
    <w:tmpl w:val="C8BECCD2"/>
    <w:lvl w:ilvl="0">
      <w:start w:val="1"/>
      <w:numFmt w:val="decimal"/>
      <w:pStyle w:val="1"/>
      <w:lvlText w:val="%1."/>
      <w:lvlJc w:val="left"/>
      <w:pPr>
        <w:tabs>
          <w:tab w:val="num" w:pos="885"/>
        </w:tabs>
        <w:ind w:left="885" w:hanging="705"/>
      </w:pPr>
      <w:rPr>
        <w:rFonts w:cs="Times New Roman" w:hint="default"/>
      </w:rPr>
    </w:lvl>
    <w:lvl w:ilvl="1">
      <w:start w:val="1"/>
      <w:numFmt w:val="decimal"/>
      <w:lvlText w:val="%1.%2."/>
      <w:lvlJc w:val="left"/>
      <w:pPr>
        <w:tabs>
          <w:tab w:val="num" w:pos="1065"/>
        </w:tabs>
        <w:ind w:left="1065" w:hanging="705"/>
      </w:pPr>
      <w:rPr>
        <w:rFonts w:ascii="Times New Roman" w:hAnsi="Times New Roman" w:cs="Times New Roman" w:hint="default"/>
        <w:b/>
        <w:sz w:val="20"/>
        <w:szCs w:val="20"/>
      </w:rPr>
    </w:lvl>
    <w:lvl w:ilvl="2">
      <w:start w:val="1"/>
      <w:numFmt w:val="decimal"/>
      <w:pStyle w:val="3"/>
      <w:lvlText w:val="%1.%2.%3."/>
      <w:lvlJc w:val="left"/>
      <w:pPr>
        <w:tabs>
          <w:tab w:val="num" w:pos="1260"/>
        </w:tabs>
        <w:ind w:left="1260" w:hanging="720"/>
      </w:pPr>
      <w:rPr>
        <w:rFonts w:cs="Times New Roman" w:hint="default"/>
        <w:b w:val="0"/>
        <w:i w:val="0"/>
      </w:rPr>
    </w:lvl>
    <w:lvl w:ilvl="3">
      <w:start w:val="1"/>
      <w:numFmt w:val="decimal"/>
      <w:pStyle w:val="4"/>
      <w:lvlText w:val="%1.%2.%3.%4."/>
      <w:lvlJc w:val="left"/>
      <w:pPr>
        <w:tabs>
          <w:tab w:val="num" w:pos="1440"/>
        </w:tabs>
        <w:ind w:left="1440"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50" w15:restartNumberingAfterBreak="0">
    <w:nsid w:val="68FF457E"/>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69246087"/>
    <w:multiLevelType w:val="multilevel"/>
    <w:tmpl w:val="09184C6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pStyle w:val="10"/>
      <w:lvlText w:val="%1.%2.%3.%4."/>
      <w:lvlJc w:val="left"/>
      <w:pPr>
        <w:ind w:left="1728" w:hanging="648"/>
      </w:pPr>
      <w:rPr>
        <w:rFonts w:cs="Times New Roman"/>
        <w:color w:val="auto"/>
      </w:rPr>
    </w:lvl>
    <w:lvl w:ilvl="4">
      <w:start w:val="1"/>
      <w:numFmt w:val="bullet"/>
      <w:lvlText w:val=""/>
      <w:lvlJc w:val="left"/>
      <w:pPr>
        <w:ind w:left="2232" w:hanging="792"/>
      </w:pPr>
      <w:rPr>
        <w:rFonts w:ascii="Symbol" w:hAnsi="Symbol" w:hint="default"/>
      </w:rPr>
    </w:lvl>
    <w:lvl w:ilvl="5">
      <w:start w:val="1"/>
      <w:numFmt w:val="lowerRoman"/>
      <w:lvlText w:val="%6."/>
      <w:lvlJc w:val="right"/>
      <w:pPr>
        <w:ind w:left="2736" w:hanging="936"/>
      </w:p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15:restartNumberingAfterBreak="0">
    <w:nsid w:val="6F95665C"/>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3" w15:restartNumberingAfterBreak="0">
    <w:nsid w:val="723401BF"/>
    <w:multiLevelType w:val="hybridMultilevel"/>
    <w:tmpl w:val="F73E8CAC"/>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33044B3"/>
    <w:multiLevelType w:val="hybridMultilevel"/>
    <w:tmpl w:val="F73E8CAC"/>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3776846"/>
    <w:multiLevelType w:val="hybridMultilevel"/>
    <w:tmpl w:val="D3808DA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56" w15:restartNumberingAfterBreak="0">
    <w:nsid w:val="74147891"/>
    <w:multiLevelType w:val="hybridMultilevel"/>
    <w:tmpl w:val="CA70BC8C"/>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75F3395B"/>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8" w15:restartNumberingAfterBreak="0">
    <w:nsid w:val="7B745982"/>
    <w:multiLevelType w:val="multilevel"/>
    <w:tmpl w:val="0419001F"/>
    <w:styleLink w:val="111111"/>
    <w:lvl w:ilvl="0">
      <w:start w:val="4"/>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7D2075F6"/>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0" w15:restartNumberingAfterBreak="0">
    <w:nsid w:val="7D2301F0"/>
    <w:multiLevelType w:val="hybridMultilevel"/>
    <w:tmpl w:val="34CAAE42"/>
    <w:lvl w:ilvl="0" w:tplc="96AE35B0">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15:restartNumberingAfterBreak="0">
    <w:nsid w:val="7F355682"/>
    <w:multiLevelType w:val="hybridMultilevel"/>
    <w:tmpl w:val="D3808DA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num w:numId="1">
    <w:abstractNumId w:val="1"/>
  </w:num>
  <w:num w:numId="2">
    <w:abstractNumId w:val="2"/>
  </w:num>
  <w:num w:numId="3">
    <w:abstractNumId w:val="30"/>
  </w:num>
  <w:num w:numId="4">
    <w:abstractNumId w:val="39"/>
  </w:num>
  <w:num w:numId="5">
    <w:abstractNumId w:val="26"/>
  </w:num>
  <w:num w:numId="6">
    <w:abstractNumId w:val="28"/>
  </w:num>
  <w:num w:numId="7">
    <w:abstractNumId w:val="48"/>
  </w:num>
  <w:num w:numId="8">
    <w:abstractNumId w:val="27"/>
  </w:num>
  <w:num w:numId="9">
    <w:abstractNumId w:val="49"/>
  </w:num>
  <w:num w:numId="10">
    <w:abstractNumId w:val="44"/>
  </w:num>
  <w:num w:numId="11">
    <w:abstractNumId w:val="35"/>
  </w:num>
  <w:num w:numId="12">
    <w:abstractNumId w:val="24"/>
  </w:num>
  <w:num w:numId="13">
    <w:abstractNumId w:val="5"/>
  </w:num>
  <w:num w:numId="14">
    <w:abstractNumId w:val="51"/>
  </w:num>
  <w:num w:numId="15">
    <w:abstractNumId w:val="42"/>
  </w:num>
  <w:num w:numId="16">
    <w:abstractNumId w:val="60"/>
  </w:num>
  <w:num w:numId="17">
    <w:abstractNumId w:val="17"/>
  </w:num>
  <w:num w:numId="18">
    <w:abstractNumId w:val="41"/>
  </w:num>
  <w:num w:numId="19">
    <w:abstractNumId w:val="32"/>
  </w:num>
  <w:num w:numId="20">
    <w:abstractNumId w:val="31"/>
  </w:num>
  <w:num w:numId="21">
    <w:abstractNumId w:val="58"/>
  </w:num>
  <w:num w:numId="22">
    <w:abstractNumId w:val="20"/>
  </w:num>
  <w:num w:numId="23">
    <w:abstractNumId w:val="46"/>
  </w:num>
  <w:num w:numId="24">
    <w:abstractNumId w:val="19"/>
  </w:num>
  <w:num w:numId="25">
    <w:abstractNumId w:val="36"/>
  </w:num>
  <w:num w:numId="26">
    <w:abstractNumId w:val="0"/>
  </w:num>
  <w:num w:numId="27">
    <w:abstractNumId w:val="37"/>
  </w:num>
  <w:num w:numId="28">
    <w:abstractNumId w:val="25"/>
  </w:num>
  <w:num w:numId="29">
    <w:abstractNumId w:val="53"/>
  </w:num>
  <w:num w:numId="30">
    <w:abstractNumId w:val="6"/>
  </w:num>
  <w:num w:numId="31">
    <w:abstractNumId w:val="11"/>
  </w:num>
  <w:num w:numId="32">
    <w:abstractNumId w:val="15"/>
  </w:num>
  <w:num w:numId="33">
    <w:abstractNumId w:val="16"/>
  </w:num>
  <w:num w:numId="34">
    <w:abstractNumId w:val="45"/>
  </w:num>
  <w:num w:numId="35">
    <w:abstractNumId w:val="14"/>
  </w:num>
  <w:num w:numId="36">
    <w:abstractNumId w:val="40"/>
  </w:num>
  <w:num w:numId="37">
    <w:abstractNumId w:val="61"/>
  </w:num>
  <w:num w:numId="38">
    <w:abstractNumId w:val="43"/>
  </w:num>
  <w:num w:numId="39">
    <w:abstractNumId w:val="52"/>
  </w:num>
  <w:num w:numId="40">
    <w:abstractNumId w:val="55"/>
  </w:num>
  <w:num w:numId="41">
    <w:abstractNumId w:val="13"/>
  </w:num>
  <w:num w:numId="42">
    <w:abstractNumId w:val="4"/>
  </w:num>
  <w:num w:numId="43">
    <w:abstractNumId w:val="54"/>
  </w:num>
  <w:num w:numId="44">
    <w:abstractNumId w:val="47"/>
  </w:num>
  <w:num w:numId="45">
    <w:abstractNumId w:val="9"/>
  </w:num>
  <w:num w:numId="46">
    <w:abstractNumId w:val="8"/>
  </w:num>
  <w:num w:numId="47">
    <w:abstractNumId w:val="22"/>
  </w:num>
  <w:num w:numId="48">
    <w:abstractNumId w:val="57"/>
  </w:num>
  <w:num w:numId="49">
    <w:abstractNumId w:val="34"/>
  </w:num>
  <w:num w:numId="50">
    <w:abstractNumId w:val="29"/>
  </w:num>
  <w:num w:numId="51">
    <w:abstractNumId w:val="56"/>
  </w:num>
  <w:num w:numId="52">
    <w:abstractNumId w:val="12"/>
  </w:num>
  <w:num w:numId="53">
    <w:abstractNumId w:val="59"/>
  </w:num>
  <w:num w:numId="54">
    <w:abstractNumId w:val="50"/>
  </w:num>
  <w:num w:numId="55">
    <w:abstractNumId w:val="38"/>
  </w:num>
  <w:num w:numId="56">
    <w:abstractNumId w:val="33"/>
  </w:num>
  <w:num w:numId="57">
    <w:abstractNumId w:val="10"/>
  </w:num>
  <w:num w:numId="58">
    <w:abstractNumId w:val="7"/>
  </w:num>
  <w:num w:numId="59">
    <w:abstractNumId w:val="21"/>
  </w:num>
  <w:num w:numId="60">
    <w:abstractNumId w:val="18"/>
  </w:num>
  <w:num w:numId="61">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9821AF"/>
    <w:rsid w:val="000001D0"/>
    <w:rsid w:val="000005C0"/>
    <w:rsid w:val="00000732"/>
    <w:rsid w:val="00000864"/>
    <w:rsid w:val="00000E12"/>
    <w:rsid w:val="000019E5"/>
    <w:rsid w:val="00001BDD"/>
    <w:rsid w:val="00001DBF"/>
    <w:rsid w:val="000022AE"/>
    <w:rsid w:val="0000233D"/>
    <w:rsid w:val="00002B7F"/>
    <w:rsid w:val="0000358F"/>
    <w:rsid w:val="00003A0F"/>
    <w:rsid w:val="00003BAD"/>
    <w:rsid w:val="00003BB0"/>
    <w:rsid w:val="00003DA7"/>
    <w:rsid w:val="00005211"/>
    <w:rsid w:val="00005304"/>
    <w:rsid w:val="00006B27"/>
    <w:rsid w:val="00006D8B"/>
    <w:rsid w:val="00007C13"/>
    <w:rsid w:val="00007C8D"/>
    <w:rsid w:val="00010053"/>
    <w:rsid w:val="0001070B"/>
    <w:rsid w:val="00010AAB"/>
    <w:rsid w:val="000137D9"/>
    <w:rsid w:val="00013A89"/>
    <w:rsid w:val="00013EAE"/>
    <w:rsid w:val="000141A8"/>
    <w:rsid w:val="00014617"/>
    <w:rsid w:val="00015720"/>
    <w:rsid w:val="000157B5"/>
    <w:rsid w:val="00015854"/>
    <w:rsid w:val="00015C56"/>
    <w:rsid w:val="00016107"/>
    <w:rsid w:val="00016185"/>
    <w:rsid w:val="00016F73"/>
    <w:rsid w:val="000172AF"/>
    <w:rsid w:val="000176A0"/>
    <w:rsid w:val="0001771B"/>
    <w:rsid w:val="00017B7C"/>
    <w:rsid w:val="000204C4"/>
    <w:rsid w:val="00021D14"/>
    <w:rsid w:val="00021DF7"/>
    <w:rsid w:val="00022517"/>
    <w:rsid w:val="000225DD"/>
    <w:rsid w:val="0002412D"/>
    <w:rsid w:val="0002468C"/>
    <w:rsid w:val="0002474B"/>
    <w:rsid w:val="0002484B"/>
    <w:rsid w:val="00024A07"/>
    <w:rsid w:val="00024B94"/>
    <w:rsid w:val="00025609"/>
    <w:rsid w:val="00025697"/>
    <w:rsid w:val="00025BA0"/>
    <w:rsid w:val="00025E6C"/>
    <w:rsid w:val="000260BA"/>
    <w:rsid w:val="000272CC"/>
    <w:rsid w:val="0003028E"/>
    <w:rsid w:val="00030575"/>
    <w:rsid w:val="00030F5A"/>
    <w:rsid w:val="00031275"/>
    <w:rsid w:val="00031B03"/>
    <w:rsid w:val="00031E91"/>
    <w:rsid w:val="0003249B"/>
    <w:rsid w:val="00032CB6"/>
    <w:rsid w:val="000338F7"/>
    <w:rsid w:val="00033B7F"/>
    <w:rsid w:val="0003403F"/>
    <w:rsid w:val="00034A7D"/>
    <w:rsid w:val="00034B98"/>
    <w:rsid w:val="00034C43"/>
    <w:rsid w:val="00035205"/>
    <w:rsid w:val="00035E15"/>
    <w:rsid w:val="00035F53"/>
    <w:rsid w:val="000361B3"/>
    <w:rsid w:val="00036CF7"/>
    <w:rsid w:val="00037102"/>
    <w:rsid w:val="000420B1"/>
    <w:rsid w:val="00042C19"/>
    <w:rsid w:val="00043B6E"/>
    <w:rsid w:val="00043C22"/>
    <w:rsid w:val="00043FCF"/>
    <w:rsid w:val="0004541D"/>
    <w:rsid w:val="00045663"/>
    <w:rsid w:val="00046DF6"/>
    <w:rsid w:val="00047E84"/>
    <w:rsid w:val="00050543"/>
    <w:rsid w:val="000507F4"/>
    <w:rsid w:val="0005161C"/>
    <w:rsid w:val="00052086"/>
    <w:rsid w:val="00052130"/>
    <w:rsid w:val="00052BBA"/>
    <w:rsid w:val="000539F3"/>
    <w:rsid w:val="00053BB7"/>
    <w:rsid w:val="00054872"/>
    <w:rsid w:val="00055A98"/>
    <w:rsid w:val="0005601A"/>
    <w:rsid w:val="00057A95"/>
    <w:rsid w:val="00057B04"/>
    <w:rsid w:val="00057E93"/>
    <w:rsid w:val="000607AD"/>
    <w:rsid w:val="00060F3F"/>
    <w:rsid w:val="00061982"/>
    <w:rsid w:val="00061B98"/>
    <w:rsid w:val="00061BE7"/>
    <w:rsid w:val="00062E1B"/>
    <w:rsid w:val="00062F86"/>
    <w:rsid w:val="0006322A"/>
    <w:rsid w:val="000637B3"/>
    <w:rsid w:val="00063A16"/>
    <w:rsid w:val="000650CC"/>
    <w:rsid w:val="00065C25"/>
    <w:rsid w:val="00066355"/>
    <w:rsid w:val="000664C9"/>
    <w:rsid w:val="000668D2"/>
    <w:rsid w:val="000674D6"/>
    <w:rsid w:val="0007095C"/>
    <w:rsid w:val="00070B23"/>
    <w:rsid w:val="00071E3A"/>
    <w:rsid w:val="000734B2"/>
    <w:rsid w:val="000735B4"/>
    <w:rsid w:val="00073840"/>
    <w:rsid w:val="00074E21"/>
    <w:rsid w:val="0007517A"/>
    <w:rsid w:val="00075308"/>
    <w:rsid w:val="0007591D"/>
    <w:rsid w:val="00076021"/>
    <w:rsid w:val="00076192"/>
    <w:rsid w:val="00076AEC"/>
    <w:rsid w:val="00076ED7"/>
    <w:rsid w:val="000800D6"/>
    <w:rsid w:val="000801DA"/>
    <w:rsid w:val="00080E94"/>
    <w:rsid w:val="000812E9"/>
    <w:rsid w:val="00081C98"/>
    <w:rsid w:val="00082540"/>
    <w:rsid w:val="000826BD"/>
    <w:rsid w:val="00082719"/>
    <w:rsid w:val="00082FE3"/>
    <w:rsid w:val="000830F1"/>
    <w:rsid w:val="00083214"/>
    <w:rsid w:val="00083E66"/>
    <w:rsid w:val="00084890"/>
    <w:rsid w:val="00085F83"/>
    <w:rsid w:val="0008658F"/>
    <w:rsid w:val="000868D7"/>
    <w:rsid w:val="00087F06"/>
    <w:rsid w:val="00087F14"/>
    <w:rsid w:val="00090BC5"/>
    <w:rsid w:val="00090DB5"/>
    <w:rsid w:val="000922EB"/>
    <w:rsid w:val="00092D36"/>
    <w:rsid w:val="00093341"/>
    <w:rsid w:val="0009356D"/>
    <w:rsid w:val="00094240"/>
    <w:rsid w:val="0009447E"/>
    <w:rsid w:val="00094BE0"/>
    <w:rsid w:val="00094C50"/>
    <w:rsid w:val="00095925"/>
    <w:rsid w:val="00096034"/>
    <w:rsid w:val="00096727"/>
    <w:rsid w:val="00096A8D"/>
    <w:rsid w:val="00096DC1"/>
    <w:rsid w:val="0009726A"/>
    <w:rsid w:val="00097C28"/>
    <w:rsid w:val="000A03F1"/>
    <w:rsid w:val="000A0490"/>
    <w:rsid w:val="000A0C2A"/>
    <w:rsid w:val="000A161F"/>
    <w:rsid w:val="000A1901"/>
    <w:rsid w:val="000A1AA1"/>
    <w:rsid w:val="000A1C07"/>
    <w:rsid w:val="000A25D2"/>
    <w:rsid w:val="000A3086"/>
    <w:rsid w:val="000A3FCA"/>
    <w:rsid w:val="000A400A"/>
    <w:rsid w:val="000A4029"/>
    <w:rsid w:val="000A69C7"/>
    <w:rsid w:val="000A748C"/>
    <w:rsid w:val="000A74B0"/>
    <w:rsid w:val="000A74E0"/>
    <w:rsid w:val="000A7A35"/>
    <w:rsid w:val="000B0D28"/>
    <w:rsid w:val="000B1224"/>
    <w:rsid w:val="000B1689"/>
    <w:rsid w:val="000B1868"/>
    <w:rsid w:val="000B1C85"/>
    <w:rsid w:val="000B1D54"/>
    <w:rsid w:val="000B314E"/>
    <w:rsid w:val="000B3913"/>
    <w:rsid w:val="000B4B37"/>
    <w:rsid w:val="000B4F36"/>
    <w:rsid w:val="000B5059"/>
    <w:rsid w:val="000B5193"/>
    <w:rsid w:val="000B52A4"/>
    <w:rsid w:val="000B52BC"/>
    <w:rsid w:val="000B5624"/>
    <w:rsid w:val="000B579B"/>
    <w:rsid w:val="000B6A13"/>
    <w:rsid w:val="000B754C"/>
    <w:rsid w:val="000C153D"/>
    <w:rsid w:val="000C1639"/>
    <w:rsid w:val="000C2DAD"/>
    <w:rsid w:val="000C3357"/>
    <w:rsid w:val="000C3399"/>
    <w:rsid w:val="000C4EFC"/>
    <w:rsid w:val="000C5FE4"/>
    <w:rsid w:val="000C61AF"/>
    <w:rsid w:val="000C71CB"/>
    <w:rsid w:val="000C7BAF"/>
    <w:rsid w:val="000C7E22"/>
    <w:rsid w:val="000D003A"/>
    <w:rsid w:val="000D04C8"/>
    <w:rsid w:val="000D04EF"/>
    <w:rsid w:val="000D109B"/>
    <w:rsid w:val="000D2312"/>
    <w:rsid w:val="000D2FC6"/>
    <w:rsid w:val="000D38DD"/>
    <w:rsid w:val="000D3BA0"/>
    <w:rsid w:val="000D4AD6"/>
    <w:rsid w:val="000D4F45"/>
    <w:rsid w:val="000D5426"/>
    <w:rsid w:val="000D5B76"/>
    <w:rsid w:val="000D5D9F"/>
    <w:rsid w:val="000D600C"/>
    <w:rsid w:val="000D7664"/>
    <w:rsid w:val="000D76AB"/>
    <w:rsid w:val="000D7A73"/>
    <w:rsid w:val="000E0A79"/>
    <w:rsid w:val="000E1223"/>
    <w:rsid w:val="000E1230"/>
    <w:rsid w:val="000E261E"/>
    <w:rsid w:val="000E2B3C"/>
    <w:rsid w:val="000E36E3"/>
    <w:rsid w:val="000E435E"/>
    <w:rsid w:val="000E490F"/>
    <w:rsid w:val="000E4CF4"/>
    <w:rsid w:val="000E4FBB"/>
    <w:rsid w:val="000E548E"/>
    <w:rsid w:val="000E5F47"/>
    <w:rsid w:val="000E692B"/>
    <w:rsid w:val="000E6DFC"/>
    <w:rsid w:val="000E73C1"/>
    <w:rsid w:val="000E760F"/>
    <w:rsid w:val="000F0609"/>
    <w:rsid w:val="000F0A30"/>
    <w:rsid w:val="000F17F1"/>
    <w:rsid w:val="000F1D1E"/>
    <w:rsid w:val="000F21BC"/>
    <w:rsid w:val="000F2AB1"/>
    <w:rsid w:val="000F2BE5"/>
    <w:rsid w:val="000F34BF"/>
    <w:rsid w:val="000F35AE"/>
    <w:rsid w:val="000F3741"/>
    <w:rsid w:val="000F3F38"/>
    <w:rsid w:val="000F5139"/>
    <w:rsid w:val="000F5235"/>
    <w:rsid w:val="000F56C9"/>
    <w:rsid w:val="000F57E0"/>
    <w:rsid w:val="000F6949"/>
    <w:rsid w:val="000F7DFA"/>
    <w:rsid w:val="0010000B"/>
    <w:rsid w:val="0010150C"/>
    <w:rsid w:val="00101EC5"/>
    <w:rsid w:val="00102A51"/>
    <w:rsid w:val="00102AA8"/>
    <w:rsid w:val="0010334D"/>
    <w:rsid w:val="001038F6"/>
    <w:rsid w:val="00103B92"/>
    <w:rsid w:val="001040C1"/>
    <w:rsid w:val="00104261"/>
    <w:rsid w:val="00104851"/>
    <w:rsid w:val="00104B73"/>
    <w:rsid w:val="00104D85"/>
    <w:rsid w:val="0010550B"/>
    <w:rsid w:val="0010572C"/>
    <w:rsid w:val="0010595D"/>
    <w:rsid w:val="00105BFB"/>
    <w:rsid w:val="0010632A"/>
    <w:rsid w:val="0010772C"/>
    <w:rsid w:val="00107760"/>
    <w:rsid w:val="0011058D"/>
    <w:rsid w:val="0011070D"/>
    <w:rsid w:val="001111E4"/>
    <w:rsid w:val="00111A40"/>
    <w:rsid w:val="00111FBA"/>
    <w:rsid w:val="00112322"/>
    <w:rsid w:val="0011343A"/>
    <w:rsid w:val="00113901"/>
    <w:rsid w:val="00114377"/>
    <w:rsid w:val="001145DB"/>
    <w:rsid w:val="001151BD"/>
    <w:rsid w:val="00115564"/>
    <w:rsid w:val="001158F9"/>
    <w:rsid w:val="00115F99"/>
    <w:rsid w:val="00116214"/>
    <w:rsid w:val="0011677E"/>
    <w:rsid w:val="00117311"/>
    <w:rsid w:val="0011735A"/>
    <w:rsid w:val="001173DF"/>
    <w:rsid w:val="00117746"/>
    <w:rsid w:val="001177ED"/>
    <w:rsid w:val="00120398"/>
    <w:rsid w:val="00121587"/>
    <w:rsid w:val="0012244F"/>
    <w:rsid w:val="00122717"/>
    <w:rsid w:val="00122DC4"/>
    <w:rsid w:val="00122F2A"/>
    <w:rsid w:val="0012360D"/>
    <w:rsid w:val="00124254"/>
    <w:rsid w:val="00124255"/>
    <w:rsid w:val="00124322"/>
    <w:rsid w:val="00124994"/>
    <w:rsid w:val="001267B8"/>
    <w:rsid w:val="00126D6C"/>
    <w:rsid w:val="00127172"/>
    <w:rsid w:val="0012740E"/>
    <w:rsid w:val="00127771"/>
    <w:rsid w:val="00127919"/>
    <w:rsid w:val="00127933"/>
    <w:rsid w:val="00127F29"/>
    <w:rsid w:val="00130E1A"/>
    <w:rsid w:val="001317E3"/>
    <w:rsid w:val="00131A56"/>
    <w:rsid w:val="00131AEC"/>
    <w:rsid w:val="00132BEC"/>
    <w:rsid w:val="00132F1A"/>
    <w:rsid w:val="0013322C"/>
    <w:rsid w:val="001332D0"/>
    <w:rsid w:val="00133499"/>
    <w:rsid w:val="001334C4"/>
    <w:rsid w:val="00133EDC"/>
    <w:rsid w:val="00134F8D"/>
    <w:rsid w:val="00135123"/>
    <w:rsid w:val="001351EC"/>
    <w:rsid w:val="00135575"/>
    <w:rsid w:val="00135BED"/>
    <w:rsid w:val="00135C4E"/>
    <w:rsid w:val="00135E13"/>
    <w:rsid w:val="001363ED"/>
    <w:rsid w:val="00136504"/>
    <w:rsid w:val="00136AEA"/>
    <w:rsid w:val="00137B0E"/>
    <w:rsid w:val="00137C98"/>
    <w:rsid w:val="0014018A"/>
    <w:rsid w:val="0014036A"/>
    <w:rsid w:val="00140747"/>
    <w:rsid w:val="0014087E"/>
    <w:rsid w:val="00140F9B"/>
    <w:rsid w:val="00141A33"/>
    <w:rsid w:val="00142FC7"/>
    <w:rsid w:val="001432A2"/>
    <w:rsid w:val="0014364D"/>
    <w:rsid w:val="001438B1"/>
    <w:rsid w:val="00145126"/>
    <w:rsid w:val="001452CD"/>
    <w:rsid w:val="001465B6"/>
    <w:rsid w:val="0014667D"/>
    <w:rsid w:val="001472C8"/>
    <w:rsid w:val="001474A0"/>
    <w:rsid w:val="00150771"/>
    <w:rsid w:val="00150C0B"/>
    <w:rsid w:val="00151AF5"/>
    <w:rsid w:val="001528B4"/>
    <w:rsid w:val="00154161"/>
    <w:rsid w:val="00154394"/>
    <w:rsid w:val="001545B0"/>
    <w:rsid w:val="001553A8"/>
    <w:rsid w:val="001555A4"/>
    <w:rsid w:val="00155BC1"/>
    <w:rsid w:val="00156010"/>
    <w:rsid w:val="001560EC"/>
    <w:rsid w:val="001574AE"/>
    <w:rsid w:val="0015769E"/>
    <w:rsid w:val="00160E97"/>
    <w:rsid w:val="00160EA1"/>
    <w:rsid w:val="0016118D"/>
    <w:rsid w:val="0016256A"/>
    <w:rsid w:val="00163369"/>
    <w:rsid w:val="0016456E"/>
    <w:rsid w:val="001645C8"/>
    <w:rsid w:val="00164716"/>
    <w:rsid w:val="001648A5"/>
    <w:rsid w:val="00164952"/>
    <w:rsid w:val="00164BEB"/>
    <w:rsid w:val="00165551"/>
    <w:rsid w:val="00166C1E"/>
    <w:rsid w:val="00166DC6"/>
    <w:rsid w:val="001706C9"/>
    <w:rsid w:val="00170993"/>
    <w:rsid w:val="00170E58"/>
    <w:rsid w:val="0017190D"/>
    <w:rsid w:val="0017222E"/>
    <w:rsid w:val="0017278E"/>
    <w:rsid w:val="00173367"/>
    <w:rsid w:val="00173AB2"/>
    <w:rsid w:val="001740DF"/>
    <w:rsid w:val="00174F24"/>
    <w:rsid w:val="00175995"/>
    <w:rsid w:val="00175D63"/>
    <w:rsid w:val="00175F91"/>
    <w:rsid w:val="00176227"/>
    <w:rsid w:val="00176DE3"/>
    <w:rsid w:val="0017702B"/>
    <w:rsid w:val="0017775B"/>
    <w:rsid w:val="001779B5"/>
    <w:rsid w:val="00177A8D"/>
    <w:rsid w:val="00177D57"/>
    <w:rsid w:val="00180260"/>
    <w:rsid w:val="0018097D"/>
    <w:rsid w:val="00180DF4"/>
    <w:rsid w:val="001844CA"/>
    <w:rsid w:val="00185925"/>
    <w:rsid w:val="00185F8F"/>
    <w:rsid w:val="00186B1F"/>
    <w:rsid w:val="0018764E"/>
    <w:rsid w:val="001876BD"/>
    <w:rsid w:val="00187D86"/>
    <w:rsid w:val="001900A0"/>
    <w:rsid w:val="001901BE"/>
    <w:rsid w:val="0019051E"/>
    <w:rsid w:val="0019078E"/>
    <w:rsid w:val="001907E4"/>
    <w:rsid w:val="00190924"/>
    <w:rsid w:val="0019155D"/>
    <w:rsid w:val="00191821"/>
    <w:rsid w:val="00191A11"/>
    <w:rsid w:val="00191C43"/>
    <w:rsid w:val="001923F6"/>
    <w:rsid w:val="00192DC3"/>
    <w:rsid w:val="00192E37"/>
    <w:rsid w:val="00193173"/>
    <w:rsid w:val="0019319B"/>
    <w:rsid w:val="001948DB"/>
    <w:rsid w:val="00195D95"/>
    <w:rsid w:val="0019655B"/>
    <w:rsid w:val="00196AF2"/>
    <w:rsid w:val="00196ECF"/>
    <w:rsid w:val="001976CA"/>
    <w:rsid w:val="001976D9"/>
    <w:rsid w:val="00197B29"/>
    <w:rsid w:val="00197BF9"/>
    <w:rsid w:val="001A10B8"/>
    <w:rsid w:val="001A136E"/>
    <w:rsid w:val="001A213F"/>
    <w:rsid w:val="001A2E5A"/>
    <w:rsid w:val="001A30EB"/>
    <w:rsid w:val="001A57C4"/>
    <w:rsid w:val="001A58FA"/>
    <w:rsid w:val="001A5CEC"/>
    <w:rsid w:val="001A6490"/>
    <w:rsid w:val="001A6741"/>
    <w:rsid w:val="001A693A"/>
    <w:rsid w:val="001A6A2B"/>
    <w:rsid w:val="001A6D05"/>
    <w:rsid w:val="001A74E1"/>
    <w:rsid w:val="001B0297"/>
    <w:rsid w:val="001B222E"/>
    <w:rsid w:val="001B23CF"/>
    <w:rsid w:val="001B42F1"/>
    <w:rsid w:val="001B45CD"/>
    <w:rsid w:val="001B591E"/>
    <w:rsid w:val="001B592B"/>
    <w:rsid w:val="001B6806"/>
    <w:rsid w:val="001B69C9"/>
    <w:rsid w:val="001B6D72"/>
    <w:rsid w:val="001B7308"/>
    <w:rsid w:val="001B76AF"/>
    <w:rsid w:val="001B7A7E"/>
    <w:rsid w:val="001C02B6"/>
    <w:rsid w:val="001C06AD"/>
    <w:rsid w:val="001C38B1"/>
    <w:rsid w:val="001C3CD9"/>
    <w:rsid w:val="001C3DBF"/>
    <w:rsid w:val="001C46B0"/>
    <w:rsid w:val="001C4C3F"/>
    <w:rsid w:val="001C4FCB"/>
    <w:rsid w:val="001C52E4"/>
    <w:rsid w:val="001C53AF"/>
    <w:rsid w:val="001C5A08"/>
    <w:rsid w:val="001C6A4D"/>
    <w:rsid w:val="001C7721"/>
    <w:rsid w:val="001C7F82"/>
    <w:rsid w:val="001D01CE"/>
    <w:rsid w:val="001D0396"/>
    <w:rsid w:val="001D05C8"/>
    <w:rsid w:val="001D1615"/>
    <w:rsid w:val="001D165F"/>
    <w:rsid w:val="001D16E0"/>
    <w:rsid w:val="001D193A"/>
    <w:rsid w:val="001D1AA3"/>
    <w:rsid w:val="001D23B6"/>
    <w:rsid w:val="001D3C60"/>
    <w:rsid w:val="001D4033"/>
    <w:rsid w:val="001D4487"/>
    <w:rsid w:val="001D457E"/>
    <w:rsid w:val="001D4A3A"/>
    <w:rsid w:val="001D5582"/>
    <w:rsid w:val="001D5BBC"/>
    <w:rsid w:val="001D5F11"/>
    <w:rsid w:val="001D6C78"/>
    <w:rsid w:val="001D6EA9"/>
    <w:rsid w:val="001D765A"/>
    <w:rsid w:val="001D7E7B"/>
    <w:rsid w:val="001E0991"/>
    <w:rsid w:val="001E1C29"/>
    <w:rsid w:val="001E2A5F"/>
    <w:rsid w:val="001E2B34"/>
    <w:rsid w:val="001E2E68"/>
    <w:rsid w:val="001E371B"/>
    <w:rsid w:val="001E3BD8"/>
    <w:rsid w:val="001E402B"/>
    <w:rsid w:val="001E40F6"/>
    <w:rsid w:val="001E4D57"/>
    <w:rsid w:val="001E5054"/>
    <w:rsid w:val="001E5A5B"/>
    <w:rsid w:val="001E64CB"/>
    <w:rsid w:val="001E7513"/>
    <w:rsid w:val="001F00D4"/>
    <w:rsid w:val="001F028E"/>
    <w:rsid w:val="001F0977"/>
    <w:rsid w:val="001F09C9"/>
    <w:rsid w:val="001F11EC"/>
    <w:rsid w:val="001F1C3D"/>
    <w:rsid w:val="001F1D6D"/>
    <w:rsid w:val="001F29AB"/>
    <w:rsid w:val="001F3058"/>
    <w:rsid w:val="001F319F"/>
    <w:rsid w:val="001F3BB3"/>
    <w:rsid w:val="001F4269"/>
    <w:rsid w:val="001F4C8B"/>
    <w:rsid w:val="001F5378"/>
    <w:rsid w:val="001F67AC"/>
    <w:rsid w:val="001F6814"/>
    <w:rsid w:val="001F6D69"/>
    <w:rsid w:val="001F737A"/>
    <w:rsid w:val="0020036F"/>
    <w:rsid w:val="00200B4E"/>
    <w:rsid w:val="00201461"/>
    <w:rsid w:val="002022D0"/>
    <w:rsid w:val="00202736"/>
    <w:rsid w:val="00202744"/>
    <w:rsid w:val="00202F87"/>
    <w:rsid w:val="0020305F"/>
    <w:rsid w:val="00203F34"/>
    <w:rsid w:val="00204B7C"/>
    <w:rsid w:val="00205039"/>
    <w:rsid w:val="00205DE5"/>
    <w:rsid w:val="00206307"/>
    <w:rsid w:val="00206352"/>
    <w:rsid w:val="0020767C"/>
    <w:rsid w:val="00207D90"/>
    <w:rsid w:val="00210405"/>
    <w:rsid w:val="00210411"/>
    <w:rsid w:val="00210B6F"/>
    <w:rsid w:val="00210C50"/>
    <w:rsid w:val="00210FE4"/>
    <w:rsid w:val="00211584"/>
    <w:rsid w:val="002119BC"/>
    <w:rsid w:val="00212217"/>
    <w:rsid w:val="002132B6"/>
    <w:rsid w:val="002133AF"/>
    <w:rsid w:val="002138FC"/>
    <w:rsid w:val="00213A14"/>
    <w:rsid w:val="002143E7"/>
    <w:rsid w:val="0021449D"/>
    <w:rsid w:val="00214AEF"/>
    <w:rsid w:val="00215B41"/>
    <w:rsid w:val="00215E3D"/>
    <w:rsid w:val="00216330"/>
    <w:rsid w:val="0021636B"/>
    <w:rsid w:val="002163C3"/>
    <w:rsid w:val="00216AF0"/>
    <w:rsid w:val="00216BBC"/>
    <w:rsid w:val="00216C7E"/>
    <w:rsid w:val="00216D7A"/>
    <w:rsid w:val="002173AC"/>
    <w:rsid w:val="002176C9"/>
    <w:rsid w:val="00221403"/>
    <w:rsid w:val="00222170"/>
    <w:rsid w:val="0022267F"/>
    <w:rsid w:val="002227D9"/>
    <w:rsid w:val="00222A59"/>
    <w:rsid w:val="00222B13"/>
    <w:rsid w:val="0022396B"/>
    <w:rsid w:val="00224A4C"/>
    <w:rsid w:val="00225D54"/>
    <w:rsid w:val="00225E56"/>
    <w:rsid w:val="002269C4"/>
    <w:rsid w:val="002272FB"/>
    <w:rsid w:val="002300DC"/>
    <w:rsid w:val="0023112E"/>
    <w:rsid w:val="002315FE"/>
    <w:rsid w:val="00231B61"/>
    <w:rsid w:val="00232069"/>
    <w:rsid w:val="002320B4"/>
    <w:rsid w:val="0023277E"/>
    <w:rsid w:val="002327B8"/>
    <w:rsid w:val="00232A05"/>
    <w:rsid w:val="00233046"/>
    <w:rsid w:val="00233391"/>
    <w:rsid w:val="00234093"/>
    <w:rsid w:val="0023414E"/>
    <w:rsid w:val="002343DF"/>
    <w:rsid w:val="002359F5"/>
    <w:rsid w:val="00235CAB"/>
    <w:rsid w:val="00235DF7"/>
    <w:rsid w:val="00235E68"/>
    <w:rsid w:val="002363B5"/>
    <w:rsid w:val="0023760E"/>
    <w:rsid w:val="00237627"/>
    <w:rsid w:val="002377F2"/>
    <w:rsid w:val="00237D78"/>
    <w:rsid w:val="00237DA1"/>
    <w:rsid w:val="00240049"/>
    <w:rsid w:val="002416D0"/>
    <w:rsid w:val="00241A46"/>
    <w:rsid w:val="0024217B"/>
    <w:rsid w:val="00242A50"/>
    <w:rsid w:val="00242B88"/>
    <w:rsid w:val="00242C1D"/>
    <w:rsid w:val="0024319B"/>
    <w:rsid w:val="00243879"/>
    <w:rsid w:val="002439DB"/>
    <w:rsid w:val="00243D3B"/>
    <w:rsid w:val="0024447A"/>
    <w:rsid w:val="0024451A"/>
    <w:rsid w:val="00244DF9"/>
    <w:rsid w:val="00245794"/>
    <w:rsid w:val="00245ACF"/>
    <w:rsid w:val="00245C39"/>
    <w:rsid w:val="0024679D"/>
    <w:rsid w:val="00246EBE"/>
    <w:rsid w:val="00247A7D"/>
    <w:rsid w:val="00247B4E"/>
    <w:rsid w:val="002500E9"/>
    <w:rsid w:val="0025030F"/>
    <w:rsid w:val="002513FC"/>
    <w:rsid w:val="00251C73"/>
    <w:rsid w:val="002524F4"/>
    <w:rsid w:val="00252AF5"/>
    <w:rsid w:val="00253255"/>
    <w:rsid w:val="00253AE9"/>
    <w:rsid w:val="00253B4A"/>
    <w:rsid w:val="00254501"/>
    <w:rsid w:val="00255101"/>
    <w:rsid w:val="00255980"/>
    <w:rsid w:val="00256375"/>
    <w:rsid w:val="002564A2"/>
    <w:rsid w:val="0025655D"/>
    <w:rsid w:val="002567F9"/>
    <w:rsid w:val="00256934"/>
    <w:rsid w:val="002602A4"/>
    <w:rsid w:val="00260FB2"/>
    <w:rsid w:val="00261953"/>
    <w:rsid w:val="0026256A"/>
    <w:rsid w:val="002626BE"/>
    <w:rsid w:val="00262CC9"/>
    <w:rsid w:val="0026382E"/>
    <w:rsid w:val="0026391B"/>
    <w:rsid w:val="00263E74"/>
    <w:rsid w:val="0026411B"/>
    <w:rsid w:val="00264168"/>
    <w:rsid w:val="00265949"/>
    <w:rsid w:val="00265A53"/>
    <w:rsid w:val="00266272"/>
    <w:rsid w:val="0026631C"/>
    <w:rsid w:val="002664FF"/>
    <w:rsid w:val="002669A7"/>
    <w:rsid w:val="00266E56"/>
    <w:rsid w:val="002674B0"/>
    <w:rsid w:val="00267827"/>
    <w:rsid w:val="00270DB4"/>
    <w:rsid w:val="00271018"/>
    <w:rsid w:val="002712ED"/>
    <w:rsid w:val="002720D7"/>
    <w:rsid w:val="00272333"/>
    <w:rsid w:val="00272449"/>
    <w:rsid w:val="002732C2"/>
    <w:rsid w:val="002738BF"/>
    <w:rsid w:val="0027462B"/>
    <w:rsid w:val="00275070"/>
    <w:rsid w:val="00275273"/>
    <w:rsid w:val="002757D7"/>
    <w:rsid w:val="00275959"/>
    <w:rsid w:val="00275C7F"/>
    <w:rsid w:val="002764A7"/>
    <w:rsid w:val="002767EA"/>
    <w:rsid w:val="00277760"/>
    <w:rsid w:val="0028004C"/>
    <w:rsid w:val="00280288"/>
    <w:rsid w:val="00281768"/>
    <w:rsid w:val="00281B57"/>
    <w:rsid w:val="00281F1D"/>
    <w:rsid w:val="0028201B"/>
    <w:rsid w:val="0028291E"/>
    <w:rsid w:val="00282D69"/>
    <w:rsid w:val="002832E1"/>
    <w:rsid w:val="00283A37"/>
    <w:rsid w:val="002848E7"/>
    <w:rsid w:val="0028495A"/>
    <w:rsid w:val="002857EE"/>
    <w:rsid w:val="00285DD0"/>
    <w:rsid w:val="00285E4A"/>
    <w:rsid w:val="00286466"/>
    <w:rsid w:val="0028687D"/>
    <w:rsid w:val="0028754F"/>
    <w:rsid w:val="00290719"/>
    <w:rsid w:val="00290C42"/>
    <w:rsid w:val="00291F5E"/>
    <w:rsid w:val="0029252E"/>
    <w:rsid w:val="0029358D"/>
    <w:rsid w:val="002936FE"/>
    <w:rsid w:val="00293981"/>
    <w:rsid w:val="00293DD6"/>
    <w:rsid w:val="00294C72"/>
    <w:rsid w:val="00294C97"/>
    <w:rsid w:val="002950FB"/>
    <w:rsid w:val="00296627"/>
    <w:rsid w:val="00297025"/>
    <w:rsid w:val="002A1AD1"/>
    <w:rsid w:val="002A1CE0"/>
    <w:rsid w:val="002A1D5C"/>
    <w:rsid w:val="002A2122"/>
    <w:rsid w:val="002A2CDA"/>
    <w:rsid w:val="002A3BA2"/>
    <w:rsid w:val="002A555B"/>
    <w:rsid w:val="002A5D07"/>
    <w:rsid w:val="002A5F06"/>
    <w:rsid w:val="002A6952"/>
    <w:rsid w:val="002A6D59"/>
    <w:rsid w:val="002B06FC"/>
    <w:rsid w:val="002B12BE"/>
    <w:rsid w:val="002B2B7C"/>
    <w:rsid w:val="002B3315"/>
    <w:rsid w:val="002B358A"/>
    <w:rsid w:val="002B49DF"/>
    <w:rsid w:val="002B54EE"/>
    <w:rsid w:val="002B5696"/>
    <w:rsid w:val="002B597E"/>
    <w:rsid w:val="002B59D6"/>
    <w:rsid w:val="002B5D00"/>
    <w:rsid w:val="002B5F85"/>
    <w:rsid w:val="002B7645"/>
    <w:rsid w:val="002B7AD9"/>
    <w:rsid w:val="002C0A3A"/>
    <w:rsid w:val="002C1B59"/>
    <w:rsid w:val="002C20F5"/>
    <w:rsid w:val="002C24EE"/>
    <w:rsid w:val="002C29CE"/>
    <w:rsid w:val="002C319A"/>
    <w:rsid w:val="002C33A4"/>
    <w:rsid w:val="002C3652"/>
    <w:rsid w:val="002C371F"/>
    <w:rsid w:val="002C42A0"/>
    <w:rsid w:val="002C4EE6"/>
    <w:rsid w:val="002C5020"/>
    <w:rsid w:val="002C54E8"/>
    <w:rsid w:val="002C5E1E"/>
    <w:rsid w:val="002C5F70"/>
    <w:rsid w:val="002C6326"/>
    <w:rsid w:val="002C6B93"/>
    <w:rsid w:val="002D0248"/>
    <w:rsid w:val="002D08EB"/>
    <w:rsid w:val="002D0A08"/>
    <w:rsid w:val="002D0B1B"/>
    <w:rsid w:val="002D0B1F"/>
    <w:rsid w:val="002D16B7"/>
    <w:rsid w:val="002D25D3"/>
    <w:rsid w:val="002D25E2"/>
    <w:rsid w:val="002D2CCE"/>
    <w:rsid w:val="002D3B91"/>
    <w:rsid w:val="002D51EC"/>
    <w:rsid w:val="002D5267"/>
    <w:rsid w:val="002D52D3"/>
    <w:rsid w:val="002D55E0"/>
    <w:rsid w:val="002D79F6"/>
    <w:rsid w:val="002E06DE"/>
    <w:rsid w:val="002E0708"/>
    <w:rsid w:val="002E12F7"/>
    <w:rsid w:val="002E160A"/>
    <w:rsid w:val="002E1A42"/>
    <w:rsid w:val="002E1CA3"/>
    <w:rsid w:val="002E201A"/>
    <w:rsid w:val="002E29B9"/>
    <w:rsid w:val="002E3E16"/>
    <w:rsid w:val="002E412A"/>
    <w:rsid w:val="002E4712"/>
    <w:rsid w:val="002E488C"/>
    <w:rsid w:val="002E53C0"/>
    <w:rsid w:val="002E595F"/>
    <w:rsid w:val="002E6C65"/>
    <w:rsid w:val="002E7D63"/>
    <w:rsid w:val="002F00A0"/>
    <w:rsid w:val="002F0759"/>
    <w:rsid w:val="002F1112"/>
    <w:rsid w:val="002F1359"/>
    <w:rsid w:val="002F1B6E"/>
    <w:rsid w:val="002F2262"/>
    <w:rsid w:val="002F2657"/>
    <w:rsid w:val="002F31B3"/>
    <w:rsid w:val="002F3FF4"/>
    <w:rsid w:val="002F417F"/>
    <w:rsid w:val="002F4501"/>
    <w:rsid w:val="002F4632"/>
    <w:rsid w:val="002F49D9"/>
    <w:rsid w:val="002F51B0"/>
    <w:rsid w:val="002F6CED"/>
    <w:rsid w:val="002F6E36"/>
    <w:rsid w:val="00300160"/>
    <w:rsid w:val="00300DD5"/>
    <w:rsid w:val="00300E09"/>
    <w:rsid w:val="00301257"/>
    <w:rsid w:val="00301A8D"/>
    <w:rsid w:val="00302310"/>
    <w:rsid w:val="0030241D"/>
    <w:rsid w:val="00303747"/>
    <w:rsid w:val="00303A1E"/>
    <w:rsid w:val="00303E7C"/>
    <w:rsid w:val="00304E7C"/>
    <w:rsid w:val="003058BE"/>
    <w:rsid w:val="00305CF4"/>
    <w:rsid w:val="003061FF"/>
    <w:rsid w:val="003067C0"/>
    <w:rsid w:val="003068AE"/>
    <w:rsid w:val="00306B6B"/>
    <w:rsid w:val="00307B8D"/>
    <w:rsid w:val="003103FF"/>
    <w:rsid w:val="00310411"/>
    <w:rsid w:val="00310650"/>
    <w:rsid w:val="00310965"/>
    <w:rsid w:val="00310B5E"/>
    <w:rsid w:val="00311196"/>
    <w:rsid w:val="003116DD"/>
    <w:rsid w:val="00312619"/>
    <w:rsid w:val="00312BD3"/>
    <w:rsid w:val="0031385E"/>
    <w:rsid w:val="00314292"/>
    <w:rsid w:val="00314BE2"/>
    <w:rsid w:val="003160A4"/>
    <w:rsid w:val="00316497"/>
    <w:rsid w:val="00316B48"/>
    <w:rsid w:val="003177F3"/>
    <w:rsid w:val="00317819"/>
    <w:rsid w:val="00317A4B"/>
    <w:rsid w:val="00317C25"/>
    <w:rsid w:val="00321547"/>
    <w:rsid w:val="00321622"/>
    <w:rsid w:val="003225B0"/>
    <w:rsid w:val="00322E16"/>
    <w:rsid w:val="003231C7"/>
    <w:rsid w:val="003237C8"/>
    <w:rsid w:val="0032414D"/>
    <w:rsid w:val="00324A7D"/>
    <w:rsid w:val="00324A91"/>
    <w:rsid w:val="0032552E"/>
    <w:rsid w:val="00326AA0"/>
    <w:rsid w:val="00327027"/>
    <w:rsid w:val="003276B2"/>
    <w:rsid w:val="00327BEE"/>
    <w:rsid w:val="00327DBC"/>
    <w:rsid w:val="003305B1"/>
    <w:rsid w:val="00330653"/>
    <w:rsid w:val="00330797"/>
    <w:rsid w:val="00330825"/>
    <w:rsid w:val="0033119E"/>
    <w:rsid w:val="00331A9C"/>
    <w:rsid w:val="00331ED7"/>
    <w:rsid w:val="00332681"/>
    <w:rsid w:val="00333308"/>
    <w:rsid w:val="00333B59"/>
    <w:rsid w:val="00333C41"/>
    <w:rsid w:val="0033408D"/>
    <w:rsid w:val="00334FDE"/>
    <w:rsid w:val="003355C4"/>
    <w:rsid w:val="00335AB4"/>
    <w:rsid w:val="003366F7"/>
    <w:rsid w:val="00336AAF"/>
    <w:rsid w:val="0033708E"/>
    <w:rsid w:val="00337189"/>
    <w:rsid w:val="003372AE"/>
    <w:rsid w:val="00337498"/>
    <w:rsid w:val="00337673"/>
    <w:rsid w:val="0033768F"/>
    <w:rsid w:val="00337F73"/>
    <w:rsid w:val="0034011D"/>
    <w:rsid w:val="00340EFC"/>
    <w:rsid w:val="0034125A"/>
    <w:rsid w:val="0034137D"/>
    <w:rsid w:val="00341AFE"/>
    <w:rsid w:val="00343556"/>
    <w:rsid w:val="00343A5D"/>
    <w:rsid w:val="003444C9"/>
    <w:rsid w:val="003448A7"/>
    <w:rsid w:val="00345738"/>
    <w:rsid w:val="00345D0E"/>
    <w:rsid w:val="0035157A"/>
    <w:rsid w:val="00351BE7"/>
    <w:rsid w:val="00351F0D"/>
    <w:rsid w:val="0035310B"/>
    <w:rsid w:val="00353250"/>
    <w:rsid w:val="003537B4"/>
    <w:rsid w:val="00353EB9"/>
    <w:rsid w:val="003540B5"/>
    <w:rsid w:val="0035528B"/>
    <w:rsid w:val="003553A4"/>
    <w:rsid w:val="003555D1"/>
    <w:rsid w:val="003557DD"/>
    <w:rsid w:val="00355B68"/>
    <w:rsid w:val="00357049"/>
    <w:rsid w:val="0035726A"/>
    <w:rsid w:val="003574C9"/>
    <w:rsid w:val="00357A6D"/>
    <w:rsid w:val="0036003B"/>
    <w:rsid w:val="00360741"/>
    <w:rsid w:val="00361139"/>
    <w:rsid w:val="00361443"/>
    <w:rsid w:val="00361519"/>
    <w:rsid w:val="003636FC"/>
    <w:rsid w:val="00363D41"/>
    <w:rsid w:val="00364D37"/>
    <w:rsid w:val="00364F74"/>
    <w:rsid w:val="00365751"/>
    <w:rsid w:val="0036647C"/>
    <w:rsid w:val="00366E8C"/>
    <w:rsid w:val="00366F84"/>
    <w:rsid w:val="003672C1"/>
    <w:rsid w:val="0036766D"/>
    <w:rsid w:val="00367B0E"/>
    <w:rsid w:val="00370927"/>
    <w:rsid w:val="00370FCD"/>
    <w:rsid w:val="003726F7"/>
    <w:rsid w:val="00372D3E"/>
    <w:rsid w:val="00373476"/>
    <w:rsid w:val="00374848"/>
    <w:rsid w:val="00374E4B"/>
    <w:rsid w:val="0037538F"/>
    <w:rsid w:val="00375511"/>
    <w:rsid w:val="00375AE3"/>
    <w:rsid w:val="0037686D"/>
    <w:rsid w:val="0037793C"/>
    <w:rsid w:val="00377FE9"/>
    <w:rsid w:val="003803A1"/>
    <w:rsid w:val="0038079B"/>
    <w:rsid w:val="0038141C"/>
    <w:rsid w:val="003824C7"/>
    <w:rsid w:val="00382D0D"/>
    <w:rsid w:val="0038327A"/>
    <w:rsid w:val="00383584"/>
    <w:rsid w:val="00383E2F"/>
    <w:rsid w:val="003847CB"/>
    <w:rsid w:val="00384B69"/>
    <w:rsid w:val="003853AF"/>
    <w:rsid w:val="00386AF4"/>
    <w:rsid w:val="003871B9"/>
    <w:rsid w:val="003904F9"/>
    <w:rsid w:val="003916CC"/>
    <w:rsid w:val="00391DE8"/>
    <w:rsid w:val="00392C24"/>
    <w:rsid w:val="00393604"/>
    <w:rsid w:val="003937B7"/>
    <w:rsid w:val="00393A22"/>
    <w:rsid w:val="00393BBF"/>
    <w:rsid w:val="00393DE2"/>
    <w:rsid w:val="00394179"/>
    <w:rsid w:val="0039487D"/>
    <w:rsid w:val="003948E7"/>
    <w:rsid w:val="003953A5"/>
    <w:rsid w:val="00395541"/>
    <w:rsid w:val="00395789"/>
    <w:rsid w:val="003957D7"/>
    <w:rsid w:val="003957F7"/>
    <w:rsid w:val="00395B21"/>
    <w:rsid w:val="00395EAC"/>
    <w:rsid w:val="003962C0"/>
    <w:rsid w:val="0039670C"/>
    <w:rsid w:val="00396B0B"/>
    <w:rsid w:val="00396F66"/>
    <w:rsid w:val="00397E02"/>
    <w:rsid w:val="003A0911"/>
    <w:rsid w:val="003A0E4F"/>
    <w:rsid w:val="003A1214"/>
    <w:rsid w:val="003A18FE"/>
    <w:rsid w:val="003A2794"/>
    <w:rsid w:val="003A29B3"/>
    <w:rsid w:val="003A2A57"/>
    <w:rsid w:val="003A2C64"/>
    <w:rsid w:val="003A2FEE"/>
    <w:rsid w:val="003A335D"/>
    <w:rsid w:val="003A37E9"/>
    <w:rsid w:val="003A42C8"/>
    <w:rsid w:val="003A48C8"/>
    <w:rsid w:val="003A499B"/>
    <w:rsid w:val="003A4C16"/>
    <w:rsid w:val="003A5351"/>
    <w:rsid w:val="003A5704"/>
    <w:rsid w:val="003A58B1"/>
    <w:rsid w:val="003A5B0E"/>
    <w:rsid w:val="003A5BEB"/>
    <w:rsid w:val="003A6B37"/>
    <w:rsid w:val="003A6B70"/>
    <w:rsid w:val="003A7669"/>
    <w:rsid w:val="003A7BD5"/>
    <w:rsid w:val="003B21B1"/>
    <w:rsid w:val="003B23ED"/>
    <w:rsid w:val="003B2538"/>
    <w:rsid w:val="003B25DB"/>
    <w:rsid w:val="003B2617"/>
    <w:rsid w:val="003B2744"/>
    <w:rsid w:val="003B392D"/>
    <w:rsid w:val="003B3AD0"/>
    <w:rsid w:val="003B58B4"/>
    <w:rsid w:val="003B5BD7"/>
    <w:rsid w:val="003B5D3C"/>
    <w:rsid w:val="003B633F"/>
    <w:rsid w:val="003B7043"/>
    <w:rsid w:val="003B74D0"/>
    <w:rsid w:val="003C0798"/>
    <w:rsid w:val="003C14D6"/>
    <w:rsid w:val="003C205A"/>
    <w:rsid w:val="003C27C8"/>
    <w:rsid w:val="003C2CAD"/>
    <w:rsid w:val="003C311C"/>
    <w:rsid w:val="003C3350"/>
    <w:rsid w:val="003C37CD"/>
    <w:rsid w:val="003C3C65"/>
    <w:rsid w:val="003C4303"/>
    <w:rsid w:val="003C4729"/>
    <w:rsid w:val="003C6044"/>
    <w:rsid w:val="003C6562"/>
    <w:rsid w:val="003C6C55"/>
    <w:rsid w:val="003C715F"/>
    <w:rsid w:val="003C737B"/>
    <w:rsid w:val="003C7559"/>
    <w:rsid w:val="003C7F4E"/>
    <w:rsid w:val="003D0240"/>
    <w:rsid w:val="003D0898"/>
    <w:rsid w:val="003D0B83"/>
    <w:rsid w:val="003D0C99"/>
    <w:rsid w:val="003D127A"/>
    <w:rsid w:val="003D1B74"/>
    <w:rsid w:val="003D2F27"/>
    <w:rsid w:val="003D2F35"/>
    <w:rsid w:val="003D3AE2"/>
    <w:rsid w:val="003D3B15"/>
    <w:rsid w:val="003D524F"/>
    <w:rsid w:val="003D59D3"/>
    <w:rsid w:val="003D5E31"/>
    <w:rsid w:val="003D6968"/>
    <w:rsid w:val="003D6C31"/>
    <w:rsid w:val="003D7142"/>
    <w:rsid w:val="003E0022"/>
    <w:rsid w:val="003E1329"/>
    <w:rsid w:val="003E1569"/>
    <w:rsid w:val="003E17B1"/>
    <w:rsid w:val="003E186C"/>
    <w:rsid w:val="003E2170"/>
    <w:rsid w:val="003E27D6"/>
    <w:rsid w:val="003E3D47"/>
    <w:rsid w:val="003E49BF"/>
    <w:rsid w:val="003E4EEA"/>
    <w:rsid w:val="003E5BFC"/>
    <w:rsid w:val="003E5EE9"/>
    <w:rsid w:val="003E62CA"/>
    <w:rsid w:val="003E6314"/>
    <w:rsid w:val="003E68E7"/>
    <w:rsid w:val="003E6F84"/>
    <w:rsid w:val="003F1204"/>
    <w:rsid w:val="003F133F"/>
    <w:rsid w:val="003F2149"/>
    <w:rsid w:val="003F2191"/>
    <w:rsid w:val="003F252A"/>
    <w:rsid w:val="003F301A"/>
    <w:rsid w:val="003F30FF"/>
    <w:rsid w:val="003F422B"/>
    <w:rsid w:val="003F4727"/>
    <w:rsid w:val="003F4B56"/>
    <w:rsid w:val="003F4DF5"/>
    <w:rsid w:val="003F61B0"/>
    <w:rsid w:val="003F6BBD"/>
    <w:rsid w:val="003F778C"/>
    <w:rsid w:val="003F7A12"/>
    <w:rsid w:val="00400067"/>
    <w:rsid w:val="00400328"/>
    <w:rsid w:val="00400398"/>
    <w:rsid w:val="00400983"/>
    <w:rsid w:val="00400BB4"/>
    <w:rsid w:val="00400F9F"/>
    <w:rsid w:val="004013F8"/>
    <w:rsid w:val="00401D63"/>
    <w:rsid w:val="00401F7B"/>
    <w:rsid w:val="004021A9"/>
    <w:rsid w:val="00402210"/>
    <w:rsid w:val="0040240C"/>
    <w:rsid w:val="0040270F"/>
    <w:rsid w:val="00405028"/>
    <w:rsid w:val="004053E7"/>
    <w:rsid w:val="0040556D"/>
    <w:rsid w:val="00405D0F"/>
    <w:rsid w:val="00405EF9"/>
    <w:rsid w:val="004069E8"/>
    <w:rsid w:val="00406D57"/>
    <w:rsid w:val="00407F22"/>
    <w:rsid w:val="0041000E"/>
    <w:rsid w:val="0041069A"/>
    <w:rsid w:val="00410C9A"/>
    <w:rsid w:val="004113EF"/>
    <w:rsid w:val="004115E6"/>
    <w:rsid w:val="0041211A"/>
    <w:rsid w:val="00412DB8"/>
    <w:rsid w:val="00412E41"/>
    <w:rsid w:val="00413E63"/>
    <w:rsid w:val="004143A9"/>
    <w:rsid w:val="00415ABE"/>
    <w:rsid w:val="00416299"/>
    <w:rsid w:val="0041645A"/>
    <w:rsid w:val="00416A74"/>
    <w:rsid w:val="00417004"/>
    <w:rsid w:val="00417F04"/>
    <w:rsid w:val="00420A53"/>
    <w:rsid w:val="00421461"/>
    <w:rsid w:val="0042186D"/>
    <w:rsid w:val="004222B0"/>
    <w:rsid w:val="004223A3"/>
    <w:rsid w:val="00422EBD"/>
    <w:rsid w:val="00423146"/>
    <w:rsid w:val="00423444"/>
    <w:rsid w:val="0042460C"/>
    <w:rsid w:val="00425214"/>
    <w:rsid w:val="004253B0"/>
    <w:rsid w:val="004257B5"/>
    <w:rsid w:val="00425F3C"/>
    <w:rsid w:val="00426361"/>
    <w:rsid w:val="00427C93"/>
    <w:rsid w:val="004303D5"/>
    <w:rsid w:val="00430733"/>
    <w:rsid w:val="004328F0"/>
    <w:rsid w:val="0043299A"/>
    <w:rsid w:val="00432C90"/>
    <w:rsid w:val="00434CF4"/>
    <w:rsid w:val="004358B0"/>
    <w:rsid w:val="00436341"/>
    <w:rsid w:val="0043635C"/>
    <w:rsid w:val="00436DFB"/>
    <w:rsid w:val="00437057"/>
    <w:rsid w:val="00440637"/>
    <w:rsid w:val="00440E00"/>
    <w:rsid w:val="00441462"/>
    <w:rsid w:val="004414DE"/>
    <w:rsid w:val="00441BAD"/>
    <w:rsid w:val="004441DA"/>
    <w:rsid w:val="00444257"/>
    <w:rsid w:val="0044431B"/>
    <w:rsid w:val="00444625"/>
    <w:rsid w:val="004447D5"/>
    <w:rsid w:val="004449FD"/>
    <w:rsid w:val="00446420"/>
    <w:rsid w:val="00447978"/>
    <w:rsid w:val="00450190"/>
    <w:rsid w:val="00451708"/>
    <w:rsid w:val="00451C84"/>
    <w:rsid w:val="0045232E"/>
    <w:rsid w:val="004531A7"/>
    <w:rsid w:val="00453709"/>
    <w:rsid w:val="004538FA"/>
    <w:rsid w:val="00453F3B"/>
    <w:rsid w:val="00455985"/>
    <w:rsid w:val="00455F66"/>
    <w:rsid w:val="00457446"/>
    <w:rsid w:val="00457EEC"/>
    <w:rsid w:val="00460210"/>
    <w:rsid w:val="00460C75"/>
    <w:rsid w:val="0046185F"/>
    <w:rsid w:val="00461B72"/>
    <w:rsid w:val="004627B7"/>
    <w:rsid w:val="00462AB9"/>
    <w:rsid w:val="00462C32"/>
    <w:rsid w:val="00462E20"/>
    <w:rsid w:val="004634EA"/>
    <w:rsid w:val="0046362B"/>
    <w:rsid w:val="00463F55"/>
    <w:rsid w:val="00463FDD"/>
    <w:rsid w:val="004642DB"/>
    <w:rsid w:val="0046458B"/>
    <w:rsid w:val="004651C4"/>
    <w:rsid w:val="0046567E"/>
    <w:rsid w:val="00465FD1"/>
    <w:rsid w:val="004667E0"/>
    <w:rsid w:val="00470036"/>
    <w:rsid w:val="0047050E"/>
    <w:rsid w:val="00470C1A"/>
    <w:rsid w:val="004710BA"/>
    <w:rsid w:val="004710F9"/>
    <w:rsid w:val="00471153"/>
    <w:rsid w:val="004716C8"/>
    <w:rsid w:val="00471FF1"/>
    <w:rsid w:val="00472551"/>
    <w:rsid w:val="00472A02"/>
    <w:rsid w:val="00472C81"/>
    <w:rsid w:val="0047335D"/>
    <w:rsid w:val="004735C2"/>
    <w:rsid w:val="0047376A"/>
    <w:rsid w:val="0047427D"/>
    <w:rsid w:val="004747F9"/>
    <w:rsid w:val="00474B54"/>
    <w:rsid w:val="00475668"/>
    <w:rsid w:val="00476524"/>
    <w:rsid w:val="00476613"/>
    <w:rsid w:val="00477673"/>
    <w:rsid w:val="00477F17"/>
    <w:rsid w:val="0048046D"/>
    <w:rsid w:val="004806CB"/>
    <w:rsid w:val="004807F4"/>
    <w:rsid w:val="004823FE"/>
    <w:rsid w:val="0048273D"/>
    <w:rsid w:val="00482D7B"/>
    <w:rsid w:val="00482F2E"/>
    <w:rsid w:val="00483A1A"/>
    <w:rsid w:val="00485263"/>
    <w:rsid w:val="00486A56"/>
    <w:rsid w:val="00487565"/>
    <w:rsid w:val="00487916"/>
    <w:rsid w:val="0049027C"/>
    <w:rsid w:val="00491019"/>
    <w:rsid w:val="0049174C"/>
    <w:rsid w:val="00491984"/>
    <w:rsid w:val="00492A22"/>
    <w:rsid w:val="00493658"/>
    <w:rsid w:val="00493B85"/>
    <w:rsid w:val="00493C12"/>
    <w:rsid w:val="0049483C"/>
    <w:rsid w:val="00494F2A"/>
    <w:rsid w:val="00495C07"/>
    <w:rsid w:val="004973B3"/>
    <w:rsid w:val="004A1908"/>
    <w:rsid w:val="004A1A6B"/>
    <w:rsid w:val="004A215F"/>
    <w:rsid w:val="004A24A8"/>
    <w:rsid w:val="004A4221"/>
    <w:rsid w:val="004A4DEE"/>
    <w:rsid w:val="004A5655"/>
    <w:rsid w:val="004A6FCF"/>
    <w:rsid w:val="004A7680"/>
    <w:rsid w:val="004A78DE"/>
    <w:rsid w:val="004A7B00"/>
    <w:rsid w:val="004A7CE3"/>
    <w:rsid w:val="004B17B3"/>
    <w:rsid w:val="004B1E0F"/>
    <w:rsid w:val="004B1E5D"/>
    <w:rsid w:val="004B24DE"/>
    <w:rsid w:val="004B2DD7"/>
    <w:rsid w:val="004B3332"/>
    <w:rsid w:val="004B35EA"/>
    <w:rsid w:val="004B43A3"/>
    <w:rsid w:val="004B4BD3"/>
    <w:rsid w:val="004B573A"/>
    <w:rsid w:val="004B59F1"/>
    <w:rsid w:val="004B6F97"/>
    <w:rsid w:val="004B70EC"/>
    <w:rsid w:val="004C0736"/>
    <w:rsid w:val="004C1FA0"/>
    <w:rsid w:val="004C206C"/>
    <w:rsid w:val="004C2D4C"/>
    <w:rsid w:val="004C3702"/>
    <w:rsid w:val="004C3D0B"/>
    <w:rsid w:val="004C4162"/>
    <w:rsid w:val="004C4F8E"/>
    <w:rsid w:val="004C5DB6"/>
    <w:rsid w:val="004C7661"/>
    <w:rsid w:val="004D06B2"/>
    <w:rsid w:val="004D1D69"/>
    <w:rsid w:val="004D1EA5"/>
    <w:rsid w:val="004D2303"/>
    <w:rsid w:val="004D2F25"/>
    <w:rsid w:val="004D3425"/>
    <w:rsid w:val="004D364E"/>
    <w:rsid w:val="004D37ED"/>
    <w:rsid w:val="004D40A7"/>
    <w:rsid w:val="004D474B"/>
    <w:rsid w:val="004D4836"/>
    <w:rsid w:val="004D4A7B"/>
    <w:rsid w:val="004D5A2F"/>
    <w:rsid w:val="004D5A41"/>
    <w:rsid w:val="004D5BFC"/>
    <w:rsid w:val="004D5C59"/>
    <w:rsid w:val="004D66B8"/>
    <w:rsid w:val="004D71FF"/>
    <w:rsid w:val="004D78B4"/>
    <w:rsid w:val="004E13D8"/>
    <w:rsid w:val="004E1D19"/>
    <w:rsid w:val="004E1F18"/>
    <w:rsid w:val="004E21EC"/>
    <w:rsid w:val="004E264E"/>
    <w:rsid w:val="004E30B3"/>
    <w:rsid w:val="004E3BC8"/>
    <w:rsid w:val="004E3FD8"/>
    <w:rsid w:val="004E4266"/>
    <w:rsid w:val="004E4796"/>
    <w:rsid w:val="004E4CA1"/>
    <w:rsid w:val="004E528B"/>
    <w:rsid w:val="004E5CAB"/>
    <w:rsid w:val="004E5EB5"/>
    <w:rsid w:val="004E654E"/>
    <w:rsid w:val="004E6599"/>
    <w:rsid w:val="004E6811"/>
    <w:rsid w:val="004E6F1B"/>
    <w:rsid w:val="004E7378"/>
    <w:rsid w:val="004E7578"/>
    <w:rsid w:val="004E7B3A"/>
    <w:rsid w:val="004F020A"/>
    <w:rsid w:val="004F0359"/>
    <w:rsid w:val="004F066B"/>
    <w:rsid w:val="004F1114"/>
    <w:rsid w:val="004F13F2"/>
    <w:rsid w:val="004F1A0A"/>
    <w:rsid w:val="004F2A4A"/>
    <w:rsid w:val="004F3551"/>
    <w:rsid w:val="004F3F5D"/>
    <w:rsid w:val="004F5311"/>
    <w:rsid w:val="004F6082"/>
    <w:rsid w:val="004F71E0"/>
    <w:rsid w:val="004F73A8"/>
    <w:rsid w:val="004F7444"/>
    <w:rsid w:val="004F75D7"/>
    <w:rsid w:val="004F76DD"/>
    <w:rsid w:val="0050036B"/>
    <w:rsid w:val="00501767"/>
    <w:rsid w:val="00501FE4"/>
    <w:rsid w:val="00502554"/>
    <w:rsid w:val="00502A58"/>
    <w:rsid w:val="00502FF3"/>
    <w:rsid w:val="00503389"/>
    <w:rsid w:val="00504936"/>
    <w:rsid w:val="0050533E"/>
    <w:rsid w:val="00505369"/>
    <w:rsid w:val="00505926"/>
    <w:rsid w:val="00505CB0"/>
    <w:rsid w:val="00505DEE"/>
    <w:rsid w:val="00505F1D"/>
    <w:rsid w:val="005063B1"/>
    <w:rsid w:val="00506434"/>
    <w:rsid w:val="00506D03"/>
    <w:rsid w:val="00510DC0"/>
    <w:rsid w:val="005117E6"/>
    <w:rsid w:val="00512243"/>
    <w:rsid w:val="00512433"/>
    <w:rsid w:val="00512B8F"/>
    <w:rsid w:val="00512C42"/>
    <w:rsid w:val="0051320A"/>
    <w:rsid w:val="00516330"/>
    <w:rsid w:val="005163B8"/>
    <w:rsid w:val="005165D7"/>
    <w:rsid w:val="005169A2"/>
    <w:rsid w:val="00517562"/>
    <w:rsid w:val="0052015F"/>
    <w:rsid w:val="00521E30"/>
    <w:rsid w:val="00522140"/>
    <w:rsid w:val="005228AC"/>
    <w:rsid w:val="00522F3B"/>
    <w:rsid w:val="00523166"/>
    <w:rsid w:val="00524083"/>
    <w:rsid w:val="00524308"/>
    <w:rsid w:val="00524BBF"/>
    <w:rsid w:val="00524EB5"/>
    <w:rsid w:val="00525015"/>
    <w:rsid w:val="0052535B"/>
    <w:rsid w:val="005260FC"/>
    <w:rsid w:val="00526116"/>
    <w:rsid w:val="00526B6F"/>
    <w:rsid w:val="00527100"/>
    <w:rsid w:val="0052794F"/>
    <w:rsid w:val="00527BD3"/>
    <w:rsid w:val="005307AF"/>
    <w:rsid w:val="00531243"/>
    <w:rsid w:val="00531293"/>
    <w:rsid w:val="005316D0"/>
    <w:rsid w:val="005317FB"/>
    <w:rsid w:val="005325CA"/>
    <w:rsid w:val="00533199"/>
    <w:rsid w:val="005333A1"/>
    <w:rsid w:val="00533594"/>
    <w:rsid w:val="00533D05"/>
    <w:rsid w:val="00533FFE"/>
    <w:rsid w:val="005340B0"/>
    <w:rsid w:val="00534DC5"/>
    <w:rsid w:val="00534EEB"/>
    <w:rsid w:val="00535046"/>
    <w:rsid w:val="00535858"/>
    <w:rsid w:val="00535DFC"/>
    <w:rsid w:val="00536EF1"/>
    <w:rsid w:val="00537E8E"/>
    <w:rsid w:val="005405B9"/>
    <w:rsid w:val="0054138F"/>
    <w:rsid w:val="00541BA8"/>
    <w:rsid w:val="00541E35"/>
    <w:rsid w:val="005429F2"/>
    <w:rsid w:val="00543748"/>
    <w:rsid w:val="0054456C"/>
    <w:rsid w:val="00544C5E"/>
    <w:rsid w:val="00544F93"/>
    <w:rsid w:val="00545625"/>
    <w:rsid w:val="00546751"/>
    <w:rsid w:val="00547F89"/>
    <w:rsid w:val="0055207F"/>
    <w:rsid w:val="005520FA"/>
    <w:rsid w:val="00552908"/>
    <w:rsid w:val="00552E19"/>
    <w:rsid w:val="00553FAE"/>
    <w:rsid w:val="00554179"/>
    <w:rsid w:val="00554367"/>
    <w:rsid w:val="00554925"/>
    <w:rsid w:val="00554E17"/>
    <w:rsid w:val="00554E92"/>
    <w:rsid w:val="00555D55"/>
    <w:rsid w:val="00555DC3"/>
    <w:rsid w:val="0055671B"/>
    <w:rsid w:val="00556BA0"/>
    <w:rsid w:val="00557058"/>
    <w:rsid w:val="0055756A"/>
    <w:rsid w:val="0056070D"/>
    <w:rsid w:val="00561045"/>
    <w:rsid w:val="005616C8"/>
    <w:rsid w:val="00561AEE"/>
    <w:rsid w:val="00561D35"/>
    <w:rsid w:val="00562D82"/>
    <w:rsid w:val="00562FFA"/>
    <w:rsid w:val="00563566"/>
    <w:rsid w:val="00563612"/>
    <w:rsid w:val="005637A0"/>
    <w:rsid w:val="00563BD4"/>
    <w:rsid w:val="00564382"/>
    <w:rsid w:val="00564799"/>
    <w:rsid w:val="00564E03"/>
    <w:rsid w:val="0056572B"/>
    <w:rsid w:val="00565CAA"/>
    <w:rsid w:val="0056691F"/>
    <w:rsid w:val="00567CF7"/>
    <w:rsid w:val="00567FB3"/>
    <w:rsid w:val="00570242"/>
    <w:rsid w:val="00570518"/>
    <w:rsid w:val="0057105C"/>
    <w:rsid w:val="005724C7"/>
    <w:rsid w:val="00572889"/>
    <w:rsid w:val="00572DE3"/>
    <w:rsid w:val="00574FD6"/>
    <w:rsid w:val="00575019"/>
    <w:rsid w:val="0057547C"/>
    <w:rsid w:val="00575638"/>
    <w:rsid w:val="0057577F"/>
    <w:rsid w:val="00576960"/>
    <w:rsid w:val="00580A35"/>
    <w:rsid w:val="00580A79"/>
    <w:rsid w:val="00580C75"/>
    <w:rsid w:val="0058540D"/>
    <w:rsid w:val="005855B8"/>
    <w:rsid w:val="00585DF1"/>
    <w:rsid w:val="00586902"/>
    <w:rsid w:val="00586BB4"/>
    <w:rsid w:val="00586E66"/>
    <w:rsid w:val="00587093"/>
    <w:rsid w:val="00587320"/>
    <w:rsid w:val="00587595"/>
    <w:rsid w:val="005879C6"/>
    <w:rsid w:val="00587B76"/>
    <w:rsid w:val="00587B96"/>
    <w:rsid w:val="0059012E"/>
    <w:rsid w:val="00590760"/>
    <w:rsid w:val="00590B1B"/>
    <w:rsid w:val="00592675"/>
    <w:rsid w:val="00592BF1"/>
    <w:rsid w:val="00593030"/>
    <w:rsid w:val="00593854"/>
    <w:rsid w:val="00593D16"/>
    <w:rsid w:val="005941C2"/>
    <w:rsid w:val="005946B5"/>
    <w:rsid w:val="00595499"/>
    <w:rsid w:val="00595C93"/>
    <w:rsid w:val="00596E4C"/>
    <w:rsid w:val="00597427"/>
    <w:rsid w:val="00597798"/>
    <w:rsid w:val="0059793C"/>
    <w:rsid w:val="00597E9E"/>
    <w:rsid w:val="005A0929"/>
    <w:rsid w:val="005A0FA2"/>
    <w:rsid w:val="005A10AC"/>
    <w:rsid w:val="005A1529"/>
    <w:rsid w:val="005A2E3F"/>
    <w:rsid w:val="005A2EED"/>
    <w:rsid w:val="005A3980"/>
    <w:rsid w:val="005A4FD9"/>
    <w:rsid w:val="005A612C"/>
    <w:rsid w:val="005A7182"/>
    <w:rsid w:val="005A7AE1"/>
    <w:rsid w:val="005A7ED1"/>
    <w:rsid w:val="005B08F7"/>
    <w:rsid w:val="005B0D21"/>
    <w:rsid w:val="005B181A"/>
    <w:rsid w:val="005B1B3D"/>
    <w:rsid w:val="005B2A39"/>
    <w:rsid w:val="005B37DF"/>
    <w:rsid w:val="005B5969"/>
    <w:rsid w:val="005B5A15"/>
    <w:rsid w:val="005B5B09"/>
    <w:rsid w:val="005B600E"/>
    <w:rsid w:val="005B63EE"/>
    <w:rsid w:val="005B799E"/>
    <w:rsid w:val="005B7D2B"/>
    <w:rsid w:val="005C03FB"/>
    <w:rsid w:val="005C071A"/>
    <w:rsid w:val="005C0CD2"/>
    <w:rsid w:val="005C160B"/>
    <w:rsid w:val="005C161C"/>
    <w:rsid w:val="005C1F58"/>
    <w:rsid w:val="005C2543"/>
    <w:rsid w:val="005C2815"/>
    <w:rsid w:val="005C2A5D"/>
    <w:rsid w:val="005C3714"/>
    <w:rsid w:val="005C3CFD"/>
    <w:rsid w:val="005C3EED"/>
    <w:rsid w:val="005C3F48"/>
    <w:rsid w:val="005C517D"/>
    <w:rsid w:val="005C519A"/>
    <w:rsid w:val="005C55B1"/>
    <w:rsid w:val="005C5DDA"/>
    <w:rsid w:val="005C69E7"/>
    <w:rsid w:val="005C6A53"/>
    <w:rsid w:val="005C6BF5"/>
    <w:rsid w:val="005C70D5"/>
    <w:rsid w:val="005C76C1"/>
    <w:rsid w:val="005C788C"/>
    <w:rsid w:val="005C7B8B"/>
    <w:rsid w:val="005C7FA5"/>
    <w:rsid w:val="005D01E2"/>
    <w:rsid w:val="005D0489"/>
    <w:rsid w:val="005D1D0A"/>
    <w:rsid w:val="005D27D3"/>
    <w:rsid w:val="005D29B9"/>
    <w:rsid w:val="005D2B55"/>
    <w:rsid w:val="005D31D6"/>
    <w:rsid w:val="005D4D19"/>
    <w:rsid w:val="005D6479"/>
    <w:rsid w:val="005D67B8"/>
    <w:rsid w:val="005D685F"/>
    <w:rsid w:val="005D7C7C"/>
    <w:rsid w:val="005E01B1"/>
    <w:rsid w:val="005E0263"/>
    <w:rsid w:val="005E05A4"/>
    <w:rsid w:val="005E0876"/>
    <w:rsid w:val="005E0C1E"/>
    <w:rsid w:val="005E0FCB"/>
    <w:rsid w:val="005E1857"/>
    <w:rsid w:val="005E1B8C"/>
    <w:rsid w:val="005E25A1"/>
    <w:rsid w:val="005E277B"/>
    <w:rsid w:val="005E2A04"/>
    <w:rsid w:val="005E2A8A"/>
    <w:rsid w:val="005E30BC"/>
    <w:rsid w:val="005E316F"/>
    <w:rsid w:val="005E360F"/>
    <w:rsid w:val="005E38E4"/>
    <w:rsid w:val="005E3AF9"/>
    <w:rsid w:val="005E3CAD"/>
    <w:rsid w:val="005E456B"/>
    <w:rsid w:val="005E4F64"/>
    <w:rsid w:val="005E50B3"/>
    <w:rsid w:val="005E7F15"/>
    <w:rsid w:val="005E7FD9"/>
    <w:rsid w:val="005F0837"/>
    <w:rsid w:val="005F0D85"/>
    <w:rsid w:val="005F0F4B"/>
    <w:rsid w:val="005F1406"/>
    <w:rsid w:val="005F1652"/>
    <w:rsid w:val="005F18BE"/>
    <w:rsid w:val="005F21DA"/>
    <w:rsid w:val="005F2677"/>
    <w:rsid w:val="005F28BB"/>
    <w:rsid w:val="005F2BB9"/>
    <w:rsid w:val="005F35E6"/>
    <w:rsid w:val="005F3D06"/>
    <w:rsid w:val="005F3DE7"/>
    <w:rsid w:val="005F3EE4"/>
    <w:rsid w:val="005F3F5C"/>
    <w:rsid w:val="005F46A5"/>
    <w:rsid w:val="005F4D94"/>
    <w:rsid w:val="005F4E49"/>
    <w:rsid w:val="005F51B1"/>
    <w:rsid w:val="005F52E7"/>
    <w:rsid w:val="005F6014"/>
    <w:rsid w:val="005F6853"/>
    <w:rsid w:val="005F6CA3"/>
    <w:rsid w:val="005F772C"/>
    <w:rsid w:val="005F779E"/>
    <w:rsid w:val="00600550"/>
    <w:rsid w:val="0060099F"/>
    <w:rsid w:val="00601AFC"/>
    <w:rsid w:val="00601B81"/>
    <w:rsid w:val="00601CE1"/>
    <w:rsid w:val="006027E4"/>
    <w:rsid w:val="00602956"/>
    <w:rsid w:val="00602BA6"/>
    <w:rsid w:val="00602BBD"/>
    <w:rsid w:val="006034BD"/>
    <w:rsid w:val="00604272"/>
    <w:rsid w:val="0060450D"/>
    <w:rsid w:val="00604999"/>
    <w:rsid w:val="00604BC3"/>
    <w:rsid w:val="00604DC7"/>
    <w:rsid w:val="006056AC"/>
    <w:rsid w:val="00606765"/>
    <w:rsid w:val="00607065"/>
    <w:rsid w:val="00607897"/>
    <w:rsid w:val="006079EF"/>
    <w:rsid w:val="00610548"/>
    <w:rsid w:val="0061210F"/>
    <w:rsid w:val="00612A87"/>
    <w:rsid w:val="00613340"/>
    <w:rsid w:val="006134C5"/>
    <w:rsid w:val="00613EA5"/>
    <w:rsid w:val="00614B5F"/>
    <w:rsid w:val="006158DE"/>
    <w:rsid w:val="00616338"/>
    <w:rsid w:val="0061656C"/>
    <w:rsid w:val="006168F2"/>
    <w:rsid w:val="00616D1E"/>
    <w:rsid w:val="00617479"/>
    <w:rsid w:val="00617E02"/>
    <w:rsid w:val="0062001C"/>
    <w:rsid w:val="006208C6"/>
    <w:rsid w:val="00620C76"/>
    <w:rsid w:val="00621690"/>
    <w:rsid w:val="00621D4A"/>
    <w:rsid w:val="00622226"/>
    <w:rsid w:val="00622A54"/>
    <w:rsid w:val="0062342A"/>
    <w:rsid w:val="00623DBC"/>
    <w:rsid w:val="00623DCA"/>
    <w:rsid w:val="00623E57"/>
    <w:rsid w:val="006241DC"/>
    <w:rsid w:val="006258B5"/>
    <w:rsid w:val="0062613E"/>
    <w:rsid w:val="006264F0"/>
    <w:rsid w:val="00626DE2"/>
    <w:rsid w:val="00627126"/>
    <w:rsid w:val="0062715E"/>
    <w:rsid w:val="006273A0"/>
    <w:rsid w:val="00627C59"/>
    <w:rsid w:val="006305B2"/>
    <w:rsid w:val="0063219C"/>
    <w:rsid w:val="00632824"/>
    <w:rsid w:val="00633FC4"/>
    <w:rsid w:val="00634152"/>
    <w:rsid w:val="006342BA"/>
    <w:rsid w:val="006344C4"/>
    <w:rsid w:val="006344F4"/>
    <w:rsid w:val="00634725"/>
    <w:rsid w:val="00634727"/>
    <w:rsid w:val="0063592C"/>
    <w:rsid w:val="006376ED"/>
    <w:rsid w:val="00640BEF"/>
    <w:rsid w:val="00640DE9"/>
    <w:rsid w:val="0064221A"/>
    <w:rsid w:val="00642221"/>
    <w:rsid w:val="00642488"/>
    <w:rsid w:val="00643326"/>
    <w:rsid w:val="00643504"/>
    <w:rsid w:val="0064351A"/>
    <w:rsid w:val="006436F5"/>
    <w:rsid w:val="00643A5F"/>
    <w:rsid w:val="00644057"/>
    <w:rsid w:val="0064423B"/>
    <w:rsid w:val="00644C15"/>
    <w:rsid w:val="0064501D"/>
    <w:rsid w:val="006452AA"/>
    <w:rsid w:val="00645913"/>
    <w:rsid w:val="006508E9"/>
    <w:rsid w:val="00651162"/>
    <w:rsid w:val="00651351"/>
    <w:rsid w:val="006518E3"/>
    <w:rsid w:val="00652C0B"/>
    <w:rsid w:val="00652FC8"/>
    <w:rsid w:val="0065371C"/>
    <w:rsid w:val="0065399D"/>
    <w:rsid w:val="006548CE"/>
    <w:rsid w:val="00654A9F"/>
    <w:rsid w:val="00655B9C"/>
    <w:rsid w:val="006560C2"/>
    <w:rsid w:val="0065655D"/>
    <w:rsid w:val="006569B6"/>
    <w:rsid w:val="0065730E"/>
    <w:rsid w:val="0065759D"/>
    <w:rsid w:val="0066008E"/>
    <w:rsid w:val="0066015F"/>
    <w:rsid w:val="00660E31"/>
    <w:rsid w:val="00661EF6"/>
    <w:rsid w:val="006622AB"/>
    <w:rsid w:val="006629C8"/>
    <w:rsid w:val="006635CE"/>
    <w:rsid w:val="00663ABA"/>
    <w:rsid w:val="0066542D"/>
    <w:rsid w:val="0066551F"/>
    <w:rsid w:val="00665A2C"/>
    <w:rsid w:val="006664D3"/>
    <w:rsid w:val="0066670C"/>
    <w:rsid w:val="006671DA"/>
    <w:rsid w:val="006677CA"/>
    <w:rsid w:val="00667950"/>
    <w:rsid w:val="00667C21"/>
    <w:rsid w:val="00667CAC"/>
    <w:rsid w:val="00670E01"/>
    <w:rsid w:val="00671764"/>
    <w:rsid w:val="00671F37"/>
    <w:rsid w:val="00673158"/>
    <w:rsid w:val="00673474"/>
    <w:rsid w:val="00674260"/>
    <w:rsid w:val="00674498"/>
    <w:rsid w:val="0067630F"/>
    <w:rsid w:val="0067671A"/>
    <w:rsid w:val="00676740"/>
    <w:rsid w:val="006767C3"/>
    <w:rsid w:val="00677E6F"/>
    <w:rsid w:val="00677EAF"/>
    <w:rsid w:val="006809A4"/>
    <w:rsid w:val="0068122F"/>
    <w:rsid w:val="00681350"/>
    <w:rsid w:val="006815FE"/>
    <w:rsid w:val="00681A3A"/>
    <w:rsid w:val="00681EC5"/>
    <w:rsid w:val="00682AF1"/>
    <w:rsid w:val="00682C25"/>
    <w:rsid w:val="0068368E"/>
    <w:rsid w:val="0068389F"/>
    <w:rsid w:val="0068394D"/>
    <w:rsid w:val="006842FE"/>
    <w:rsid w:val="006860C0"/>
    <w:rsid w:val="006860E6"/>
    <w:rsid w:val="006865C9"/>
    <w:rsid w:val="006878CA"/>
    <w:rsid w:val="00687FDC"/>
    <w:rsid w:val="0069034B"/>
    <w:rsid w:val="006903EB"/>
    <w:rsid w:val="006906F0"/>
    <w:rsid w:val="00690C30"/>
    <w:rsid w:val="006915EF"/>
    <w:rsid w:val="00691B92"/>
    <w:rsid w:val="00691FF8"/>
    <w:rsid w:val="006925F0"/>
    <w:rsid w:val="00693882"/>
    <w:rsid w:val="00693F4D"/>
    <w:rsid w:val="00694214"/>
    <w:rsid w:val="006942F1"/>
    <w:rsid w:val="00694875"/>
    <w:rsid w:val="00696E8B"/>
    <w:rsid w:val="00696EAE"/>
    <w:rsid w:val="006A0858"/>
    <w:rsid w:val="006A0C17"/>
    <w:rsid w:val="006A1803"/>
    <w:rsid w:val="006A1972"/>
    <w:rsid w:val="006A1A56"/>
    <w:rsid w:val="006A1B16"/>
    <w:rsid w:val="006A1E88"/>
    <w:rsid w:val="006A3119"/>
    <w:rsid w:val="006A3433"/>
    <w:rsid w:val="006A4022"/>
    <w:rsid w:val="006A4A2F"/>
    <w:rsid w:val="006A56D5"/>
    <w:rsid w:val="006A5ADF"/>
    <w:rsid w:val="006A63F1"/>
    <w:rsid w:val="006A7595"/>
    <w:rsid w:val="006A7A25"/>
    <w:rsid w:val="006A7E98"/>
    <w:rsid w:val="006B05B5"/>
    <w:rsid w:val="006B0AA6"/>
    <w:rsid w:val="006B0BE7"/>
    <w:rsid w:val="006B0DD5"/>
    <w:rsid w:val="006B1AB9"/>
    <w:rsid w:val="006B27E2"/>
    <w:rsid w:val="006B2887"/>
    <w:rsid w:val="006B3D40"/>
    <w:rsid w:val="006B42C3"/>
    <w:rsid w:val="006B441F"/>
    <w:rsid w:val="006B5470"/>
    <w:rsid w:val="006B5667"/>
    <w:rsid w:val="006B5F7B"/>
    <w:rsid w:val="006B62FA"/>
    <w:rsid w:val="006B6BFB"/>
    <w:rsid w:val="006B7239"/>
    <w:rsid w:val="006B7AAE"/>
    <w:rsid w:val="006C05A7"/>
    <w:rsid w:val="006C06B3"/>
    <w:rsid w:val="006C09D8"/>
    <w:rsid w:val="006C0B3C"/>
    <w:rsid w:val="006C0C4D"/>
    <w:rsid w:val="006C0EB5"/>
    <w:rsid w:val="006C160E"/>
    <w:rsid w:val="006C1CD6"/>
    <w:rsid w:val="006C242D"/>
    <w:rsid w:val="006C24B7"/>
    <w:rsid w:val="006C2571"/>
    <w:rsid w:val="006C289E"/>
    <w:rsid w:val="006C2ED5"/>
    <w:rsid w:val="006C32E9"/>
    <w:rsid w:val="006C3B8A"/>
    <w:rsid w:val="006C3C4A"/>
    <w:rsid w:val="006C43B3"/>
    <w:rsid w:val="006C44D7"/>
    <w:rsid w:val="006C4AF6"/>
    <w:rsid w:val="006C4C7B"/>
    <w:rsid w:val="006C4DF1"/>
    <w:rsid w:val="006C66CB"/>
    <w:rsid w:val="006C6722"/>
    <w:rsid w:val="006C7696"/>
    <w:rsid w:val="006C7ECA"/>
    <w:rsid w:val="006D014E"/>
    <w:rsid w:val="006D0EDD"/>
    <w:rsid w:val="006D22A5"/>
    <w:rsid w:val="006D22ED"/>
    <w:rsid w:val="006D28DD"/>
    <w:rsid w:val="006D3353"/>
    <w:rsid w:val="006D346D"/>
    <w:rsid w:val="006D3645"/>
    <w:rsid w:val="006D37AC"/>
    <w:rsid w:val="006D392D"/>
    <w:rsid w:val="006D3E85"/>
    <w:rsid w:val="006D478D"/>
    <w:rsid w:val="006D5006"/>
    <w:rsid w:val="006D5015"/>
    <w:rsid w:val="006D6AA2"/>
    <w:rsid w:val="006D719D"/>
    <w:rsid w:val="006D76EA"/>
    <w:rsid w:val="006D7AFA"/>
    <w:rsid w:val="006D7F0E"/>
    <w:rsid w:val="006E03A5"/>
    <w:rsid w:val="006E09D3"/>
    <w:rsid w:val="006E0F8F"/>
    <w:rsid w:val="006E1E20"/>
    <w:rsid w:val="006E229B"/>
    <w:rsid w:val="006E2325"/>
    <w:rsid w:val="006E2563"/>
    <w:rsid w:val="006E2727"/>
    <w:rsid w:val="006E27DA"/>
    <w:rsid w:val="006E32A7"/>
    <w:rsid w:val="006E4029"/>
    <w:rsid w:val="006E426E"/>
    <w:rsid w:val="006E4B45"/>
    <w:rsid w:val="006E4B8E"/>
    <w:rsid w:val="006E51DD"/>
    <w:rsid w:val="006E5334"/>
    <w:rsid w:val="006E5652"/>
    <w:rsid w:val="006E5D45"/>
    <w:rsid w:val="006E792B"/>
    <w:rsid w:val="006E7C26"/>
    <w:rsid w:val="006F0412"/>
    <w:rsid w:val="006F0A58"/>
    <w:rsid w:val="006F0EC6"/>
    <w:rsid w:val="006F1BD5"/>
    <w:rsid w:val="006F2056"/>
    <w:rsid w:val="006F2887"/>
    <w:rsid w:val="006F3399"/>
    <w:rsid w:val="006F3568"/>
    <w:rsid w:val="006F3650"/>
    <w:rsid w:val="006F3B9D"/>
    <w:rsid w:val="006F4226"/>
    <w:rsid w:val="006F426C"/>
    <w:rsid w:val="006F4F3C"/>
    <w:rsid w:val="006F5569"/>
    <w:rsid w:val="006F7C8F"/>
    <w:rsid w:val="007000E3"/>
    <w:rsid w:val="0070047D"/>
    <w:rsid w:val="00700ADD"/>
    <w:rsid w:val="00700D2F"/>
    <w:rsid w:val="007010AD"/>
    <w:rsid w:val="0070131B"/>
    <w:rsid w:val="00701B46"/>
    <w:rsid w:val="00701B9F"/>
    <w:rsid w:val="007037D6"/>
    <w:rsid w:val="007047E5"/>
    <w:rsid w:val="007048C2"/>
    <w:rsid w:val="007057A1"/>
    <w:rsid w:val="00705B86"/>
    <w:rsid w:val="007061DB"/>
    <w:rsid w:val="00706759"/>
    <w:rsid w:val="00706A0E"/>
    <w:rsid w:val="00706AC6"/>
    <w:rsid w:val="00706B40"/>
    <w:rsid w:val="00706B54"/>
    <w:rsid w:val="00706D75"/>
    <w:rsid w:val="007073D2"/>
    <w:rsid w:val="00707E49"/>
    <w:rsid w:val="0071086E"/>
    <w:rsid w:val="0071089F"/>
    <w:rsid w:val="00710D19"/>
    <w:rsid w:val="007114F9"/>
    <w:rsid w:val="00711956"/>
    <w:rsid w:val="00711AF0"/>
    <w:rsid w:val="007129C5"/>
    <w:rsid w:val="00712B7D"/>
    <w:rsid w:val="00713747"/>
    <w:rsid w:val="00713C1D"/>
    <w:rsid w:val="00713C9E"/>
    <w:rsid w:val="00713F13"/>
    <w:rsid w:val="00714112"/>
    <w:rsid w:val="00714855"/>
    <w:rsid w:val="00714A07"/>
    <w:rsid w:val="00715375"/>
    <w:rsid w:val="00715BE6"/>
    <w:rsid w:val="00715FE2"/>
    <w:rsid w:val="007161F9"/>
    <w:rsid w:val="0071691C"/>
    <w:rsid w:val="00716E88"/>
    <w:rsid w:val="0072005C"/>
    <w:rsid w:val="00720EA6"/>
    <w:rsid w:val="00721259"/>
    <w:rsid w:val="0072175F"/>
    <w:rsid w:val="007219D2"/>
    <w:rsid w:val="00722663"/>
    <w:rsid w:val="0072295E"/>
    <w:rsid w:val="00723012"/>
    <w:rsid w:val="00723858"/>
    <w:rsid w:val="007241A2"/>
    <w:rsid w:val="0072492F"/>
    <w:rsid w:val="00724E64"/>
    <w:rsid w:val="007250A5"/>
    <w:rsid w:val="007255DE"/>
    <w:rsid w:val="0072575C"/>
    <w:rsid w:val="0072587F"/>
    <w:rsid w:val="007265DA"/>
    <w:rsid w:val="007266E6"/>
    <w:rsid w:val="00726BFA"/>
    <w:rsid w:val="00727B72"/>
    <w:rsid w:val="00727D40"/>
    <w:rsid w:val="00730B93"/>
    <w:rsid w:val="00730C25"/>
    <w:rsid w:val="0073143B"/>
    <w:rsid w:val="007329F1"/>
    <w:rsid w:val="00732E46"/>
    <w:rsid w:val="00733506"/>
    <w:rsid w:val="007337BE"/>
    <w:rsid w:val="007346D2"/>
    <w:rsid w:val="007351E2"/>
    <w:rsid w:val="0073562C"/>
    <w:rsid w:val="00735BF5"/>
    <w:rsid w:val="00736633"/>
    <w:rsid w:val="00736DD6"/>
    <w:rsid w:val="007370F3"/>
    <w:rsid w:val="0074097D"/>
    <w:rsid w:val="00740F5C"/>
    <w:rsid w:val="007415D3"/>
    <w:rsid w:val="00741E5D"/>
    <w:rsid w:val="00742122"/>
    <w:rsid w:val="00742E30"/>
    <w:rsid w:val="0074325D"/>
    <w:rsid w:val="0074352B"/>
    <w:rsid w:val="0074379B"/>
    <w:rsid w:val="00743D2E"/>
    <w:rsid w:val="0074409C"/>
    <w:rsid w:val="0074425A"/>
    <w:rsid w:val="00744956"/>
    <w:rsid w:val="00744B89"/>
    <w:rsid w:val="00744D58"/>
    <w:rsid w:val="007458C5"/>
    <w:rsid w:val="00745B34"/>
    <w:rsid w:val="007461B2"/>
    <w:rsid w:val="0075124E"/>
    <w:rsid w:val="00751B59"/>
    <w:rsid w:val="00752496"/>
    <w:rsid w:val="00752619"/>
    <w:rsid w:val="00752B3E"/>
    <w:rsid w:val="00753243"/>
    <w:rsid w:val="0075348D"/>
    <w:rsid w:val="00753CF6"/>
    <w:rsid w:val="0075417B"/>
    <w:rsid w:val="007542FD"/>
    <w:rsid w:val="007543EF"/>
    <w:rsid w:val="00754C66"/>
    <w:rsid w:val="00756674"/>
    <w:rsid w:val="00760016"/>
    <w:rsid w:val="0076069B"/>
    <w:rsid w:val="00760C07"/>
    <w:rsid w:val="007613FD"/>
    <w:rsid w:val="00761A99"/>
    <w:rsid w:val="00761D42"/>
    <w:rsid w:val="00762FAA"/>
    <w:rsid w:val="007630E6"/>
    <w:rsid w:val="00763660"/>
    <w:rsid w:val="007642D5"/>
    <w:rsid w:val="0076461F"/>
    <w:rsid w:val="00764E3E"/>
    <w:rsid w:val="007651E8"/>
    <w:rsid w:val="00765BA5"/>
    <w:rsid w:val="00766677"/>
    <w:rsid w:val="00767150"/>
    <w:rsid w:val="00767A3D"/>
    <w:rsid w:val="00767CBD"/>
    <w:rsid w:val="00770015"/>
    <w:rsid w:val="0077061D"/>
    <w:rsid w:val="00770DFB"/>
    <w:rsid w:val="007722A8"/>
    <w:rsid w:val="00772C11"/>
    <w:rsid w:val="0077409D"/>
    <w:rsid w:val="00774150"/>
    <w:rsid w:val="007747B5"/>
    <w:rsid w:val="007747BC"/>
    <w:rsid w:val="00774FA0"/>
    <w:rsid w:val="00776024"/>
    <w:rsid w:val="00776310"/>
    <w:rsid w:val="00776678"/>
    <w:rsid w:val="00777A8A"/>
    <w:rsid w:val="007806FF"/>
    <w:rsid w:val="0078095F"/>
    <w:rsid w:val="00781402"/>
    <w:rsid w:val="007815A2"/>
    <w:rsid w:val="00781BC1"/>
    <w:rsid w:val="00782168"/>
    <w:rsid w:val="00782FF4"/>
    <w:rsid w:val="007832F2"/>
    <w:rsid w:val="00783334"/>
    <w:rsid w:val="0078353C"/>
    <w:rsid w:val="007835AB"/>
    <w:rsid w:val="00783738"/>
    <w:rsid w:val="00783AE5"/>
    <w:rsid w:val="00783BB8"/>
    <w:rsid w:val="00784308"/>
    <w:rsid w:val="00784D4F"/>
    <w:rsid w:val="00784FE2"/>
    <w:rsid w:val="0078535C"/>
    <w:rsid w:val="00785EA8"/>
    <w:rsid w:val="00786114"/>
    <w:rsid w:val="00786FE6"/>
    <w:rsid w:val="00787647"/>
    <w:rsid w:val="007878CD"/>
    <w:rsid w:val="00787FAF"/>
    <w:rsid w:val="00790A56"/>
    <w:rsid w:val="007914E6"/>
    <w:rsid w:val="00792312"/>
    <w:rsid w:val="00792E04"/>
    <w:rsid w:val="007931FF"/>
    <w:rsid w:val="00793BE6"/>
    <w:rsid w:val="0079545B"/>
    <w:rsid w:val="00795FE3"/>
    <w:rsid w:val="007966F8"/>
    <w:rsid w:val="007A0CA6"/>
    <w:rsid w:val="007A10B5"/>
    <w:rsid w:val="007A1168"/>
    <w:rsid w:val="007A1C85"/>
    <w:rsid w:val="007A3EC2"/>
    <w:rsid w:val="007A4499"/>
    <w:rsid w:val="007A465A"/>
    <w:rsid w:val="007A49F9"/>
    <w:rsid w:val="007A4FDE"/>
    <w:rsid w:val="007A5010"/>
    <w:rsid w:val="007A5533"/>
    <w:rsid w:val="007A5609"/>
    <w:rsid w:val="007A582A"/>
    <w:rsid w:val="007A5CB2"/>
    <w:rsid w:val="007A5DCC"/>
    <w:rsid w:val="007A665F"/>
    <w:rsid w:val="007A6896"/>
    <w:rsid w:val="007A7F17"/>
    <w:rsid w:val="007B0329"/>
    <w:rsid w:val="007B05DE"/>
    <w:rsid w:val="007B0F87"/>
    <w:rsid w:val="007B118D"/>
    <w:rsid w:val="007B1FD5"/>
    <w:rsid w:val="007B2329"/>
    <w:rsid w:val="007B286F"/>
    <w:rsid w:val="007B31DB"/>
    <w:rsid w:val="007B3865"/>
    <w:rsid w:val="007B4115"/>
    <w:rsid w:val="007B441C"/>
    <w:rsid w:val="007B5FE2"/>
    <w:rsid w:val="007B6678"/>
    <w:rsid w:val="007B67AA"/>
    <w:rsid w:val="007B67D1"/>
    <w:rsid w:val="007B6956"/>
    <w:rsid w:val="007B6E06"/>
    <w:rsid w:val="007B7608"/>
    <w:rsid w:val="007B7E91"/>
    <w:rsid w:val="007C043D"/>
    <w:rsid w:val="007C07E7"/>
    <w:rsid w:val="007C0F74"/>
    <w:rsid w:val="007C160E"/>
    <w:rsid w:val="007C161A"/>
    <w:rsid w:val="007C1727"/>
    <w:rsid w:val="007C1821"/>
    <w:rsid w:val="007C26EF"/>
    <w:rsid w:val="007C3F90"/>
    <w:rsid w:val="007C4198"/>
    <w:rsid w:val="007C439A"/>
    <w:rsid w:val="007C4E06"/>
    <w:rsid w:val="007C54B9"/>
    <w:rsid w:val="007C55CC"/>
    <w:rsid w:val="007C592C"/>
    <w:rsid w:val="007C5D0D"/>
    <w:rsid w:val="007C61DC"/>
    <w:rsid w:val="007D04C9"/>
    <w:rsid w:val="007D0A5A"/>
    <w:rsid w:val="007D0D32"/>
    <w:rsid w:val="007D0E8F"/>
    <w:rsid w:val="007D1211"/>
    <w:rsid w:val="007D1E40"/>
    <w:rsid w:val="007D1EBD"/>
    <w:rsid w:val="007D221B"/>
    <w:rsid w:val="007D4F29"/>
    <w:rsid w:val="007D4F69"/>
    <w:rsid w:val="007D679F"/>
    <w:rsid w:val="007D6AB9"/>
    <w:rsid w:val="007D7EA2"/>
    <w:rsid w:val="007E0FD9"/>
    <w:rsid w:val="007E1BBB"/>
    <w:rsid w:val="007E2015"/>
    <w:rsid w:val="007E27E8"/>
    <w:rsid w:val="007E2D09"/>
    <w:rsid w:val="007E2FF9"/>
    <w:rsid w:val="007E31D6"/>
    <w:rsid w:val="007E335C"/>
    <w:rsid w:val="007E5811"/>
    <w:rsid w:val="007E616B"/>
    <w:rsid w:val="007E67A1"/>
    <w:rsid w:val="007E6A8E"/>
    <w:rsid w:val="007E7246"/>
    <w:rsid w:val="007F023C"/>
    <w:rsid w:val="007F049A"/>
    <w:rsid w:val="007F0A86"/>
    <w:rsid w:val="007F1BE1"/>
    <w:rsid w:val="007F2DCB"/>
    <w:rsid w:val="007F3456"/>
    <w:rsid w:val="007F39FC"/>
    <w:rsid w:val="007F3E26"/>
    <w:rsid w:val="007F4CAD"/>
    <w:rsid w:val="007F4DC8"/>
    <w:rsid w:val="007F522C"/>
    <w:rsid w:val="007F5B3B"/>
    <w:rsid w:val="007F6734"/>
    <w:rsid w:val="007F7263"/>
    <w:rsid w:val="007F7285"/>
    <w:rsid w:val="007F783B"/>
    <w:rsid w:val="007F7A61"/>
    <w:rsid w:val="0080052C"/>
    <w:rsid w:val="008016BC"/>
    <w:rsid w:val="0080193F"/>
    <w:rsid w:val="00801EAE"/>
    <w:rsid w:val="00802198"/>
    <w:rsid w:val="0080239F"/>
    <w:rsid w:val="008025F2"/>
    <w:rsid w:val="00802962"/>
    <w:rsid w:val="00802CC8"/>
    <w:rsid w:val="008036C7"/>
    <w:rsid w:val="00803A67"/>
    <w:rsid w:val="00803A8A"/>
    <w:rsid w:val="00803B7C"/>
    <w:rsid w:val="00803E28"/>
    <w:rsid w:val="00804700"/>
    <w:rsid w:val="00804CE4"/>
    <w:rsid w:val="00805521"/>
    <w:rsid w:val="0080695C"/>
    <w:rsid w:val="00806F47"/>
    <w:rsid w:val="00810BFD"/>
    <w:rsid w:val="00811372"/>
    <w:rsid w:val="008119A4"/>
    <w:rsid w:val="00811B77"/>
    <w:rsid w:val="00812EED"/>
    <w:rsid w:val="008139D3"/>
    <w:rsid w:val="00813A85"/>
    <w:rsid w:val="00813BC4"/>
    <w:rsid w:val="0081455A"/>
    <w:rsid w:val="00814E77"/>
    <w:rsid w:val="0081592B"/>
    <w:rsid w:val="00815C13"/>
    <w:rsid w:val="00815C46"/>
    <w:rsid w:val="00815D59"/>
    <w:rsid w:val="0081652F"/>
    <w:rsid w:val="00816681"/>
    <w:rsid w:val="00816720"/>
    <w:rsid w:val="00816A0C"/>
    <w:rsid w:val="00816D04"/>
    <w:rsid w:val="00816DD3"/>
    <w:rsid w:val="008173AD"/>
    <w:rsid w:val="00817938"/>
    <w:rsid w:val="00817B10"/>
    <w:rsid w:val="00817FD1"/>
    <w:rsid w:val="008205DA"/>
    <w:rsid w:val="0082083A"/>
    <w:rsid w:val="00820DA8"/>
    <w:rsid w:val="00821A95"/>
    <w:rsid w:val="00822EB8"/>
    <w:rsid w:val="00823D50"/>
    <w:rsid w:val="0082424E"/>
    <w:rsid w:val="008244DD"/>
    <w:rsid w:val="008244E0"/>
    <w:rsid w:val="0082485D"/>
    <w:rsid w:val="00824C3C"/>
    <w:rsid w:val="00825A90"/>
    <w:rsid w:val="00825AEB"/>
    <w:rsid w:val="00825C84"/>
    <w:rsid w:val="008263B9"/>
    <w:rsid w:val="008275C1"/>
    <w:rsid w:val="00827C13"/>
    <w:rsid w:val="00827C47"/>
    <w:rsid w:val="00831B0D"/>
    <w:rsid w:val="00831C00"/>
    <w:rsid w:val="008322A7"/>
    <w:rsid w:val="00833202"/>
    <w:rsid w:val="00833289"/>
    <w:rsid w:val="008334FC"/>
    <w:rsid w:val="008338B5"/>
    <w:rsid w:val="00833FCC"/>
    <w:rsid w:val="008344F6"/>
    <w:rsid w:val="0083494A"/>
    <w:rsid w:val="00834AF4"/>
    <w:rsid w:val="0083560E"/>
    <w:rsid w:val="00835A67"/>
    <w:rsid w:val="008363FE"/>
    <w:rsid w:val="0083650C"/>
    <w:rsid w:val="00836554"/>
    <w:rsid w:val="00836BC5"/>
    <w:rsid w:val="00837035"/>
    <w:rsid w:val="008375E0"/>
    <w:rsid w:val="00837B98"/>
    <w:rsid w:val="0084031A"/>
    <w:rsid w:val="0084043B"/>
    <w:rsid w:val="00840F3C"/>
    <w:rsid w:val="00841D3F"/>
    <w:rsid w:val="008424FF"/>
    <w:rsid w:val="00842C1C"/>
    <w:rsid w:val="008435C9"/>
    <w:rsid w:val="00843780"/>
    <w:rsid w:val="00843781"/>
    <w:rsid w:val="00844454"/>
    <w:rsid w:val="00844AEE"/>
    <w:rsid w:val="00844E51"/>
    <w:rsid w:val="008460AD"/>
    <w:rsid w:val="0084688F"/>
    <w:rsid w:val="00846FFE"/>
    <w:rsid w:val="00847F77"/>
    <w:rsid w:val="00850642"/>
    <w:rsid w:val="00850CF5"/>
    <w:rsid w:val="00850D01"/>
    <w:rsid w:val="0085137B"/>
    <w:rsid w:val="008519D0"/>
    <w:rsid w:val="00851D92"/>
    <w:rsid w:val="00852A25"/>
    <w:rsid w:val="00852D93"/>
    <w:rsid w:val="008535A4"/>
    <w:rsid w:val="00853A62"/>
    <w:rsid w:val="008551E0"/>
    <w:rsid w:val="008554D1"/>
    <w:rsid w:val="008557CD"/>
    <w:rsid w:val="00856124"/>
    <w:rsid w:val="00856480"/>
    <w:rsid w:val="0085676F"/>
    <w:rsid w:val="00856B0A"/>
    <w:rsid w:val="00860E93"/>
    <w:rsid w:val="0086114B"/>
    <w:rsid w:val="00861B16"/>
    <w:rsid w:val="00861CF4"/>
    <w:rsid w:val="008627CE"/>
    <w:rsid w:val="0086281B"/>
    <w:rsid w:val="00862987"/>
    <w:rsid w:val="00862D35"/>
    <w:rsid w:val="00862E54"/>
    <w:rsid w:val="00863295"/>
    <w:rsid w:val="008634D1"/>
    <w:rsid w:val="008648B8"/>
    <w:rsid w:val="00864A61"/>
    <w:rsid w:val="00865C65"/>
    <w:rsid w:val="00865E82"/>
    <w:rsid w:val="0086608D"/>
    <w:rsid w:val="00866DE7"/>
    <w:rsid w:val="0086702A"/>
    <w:rsid w:val="00867655"/>
    <w:rsid w:val="00867733"/>
    <w:rsid w:val="008678A4"/>
    <w:rsid w:val="00867A2C"/>
    <w:rsid w:val="00867CB1"/>
    <w:rsid w:val="00870398"/>
    <w:rsid w:val="0087143A"/>
    <w:rsid w:val="00871617"/>
    <w:rsid w:val="00871707"/>
    <w:rsid w:val="008719C7"/>
    <w:rsid w:val="008722F4"/>
    <w:rsid w:val="0087239C"/>
    <w:rsid w:val="0087317C"/>
    <w:rsid w:val="00873456"/>
    <w:rsid w:val="008740FE"/>
    <w:rsid w:val="00874C07"/>
    <w:rsid w:val="00875797"/>
    <w:rsid w:val="00875CF9"/>
    <w:rsid w:val="008764F3"/>
    <w:rsid w:val="00876760"/>
    <w:rsid w:val="008768B7"/>
    <w:rsid w:val="0087693A"/>
    <w:rsid w:val="008769FE"/>
    <w:rsid w:val="00877624"/>
    <w:rsid w:val="008777AD"/>
    <w:rsid w:val="00880231"/>
    <w:rsid w:val="00880E4B"/>
    <w:rsid w:val="008829A4"/>
    <w:rsid w:val="008838BA"/>
    <w:rsid w:val="008846DD"/>
    <w:rsid w:val="00884D80"/>
    <w:rsid w:val="008850D4"/>
    <w:rsid w:val="0088557D"/>
    <w:rsid w:val="00885E0B"/>
    <w:rsid w:val="00885FF7"/>
    <w:rsid w:val="008868BB"/>
    <w:rsid w:val="00887263"/>
    <w:rsid w:val="00890124"/>
    <w:rsid w:val="00890CE4"/>
    <w:rsid w:val="00891B0C"/>
    <w:rsid w:val="00893100"/>
    <w:rsid w:val="00893243"/>
    <w:rsid w:val="008936DB"/>
    <w:rsid w:val="00893863"/>
    <w:rsid w:val="00895E18"/>
    <w:rsid w:val="008960F5"/>
    <w:rsid w:val="008966F4"/>
    <w:rsid w:val="00896A8D"/>
    <w:rsid w:val="00897526"/>
    <w:rsid w:val="00897ACF"/>
    <w:rsid w:val="008A0634"/>
    <w:rsid w:val="008A0A4A"/>
    <w:rsid w:val="008A18B5"/>
    <w:rsid w:val="008A20ED"/>
    <w:rsid w:val="008A2BCA"/>
    <w:rsid w:val="008A2EEF"/>
    <w:rsid w:val="008A32BB"/>
    <w:rsid w:val="008A3F04"/>
    <w:rsid w:val="008A45DD"/>
    <w:rsid w:val="008A56A7"/>
    <w:rsid w:val="008A6FC8"/>
    <w:rsid w:val="008A7976"/>
    <w:rsid w:val="008A7CB8"/>
    <w:rsid w:val="008B03C5"/>
    <w:rsid w:val="008B0594"/>
    <w:rsid w:val="008B0826"/>
    <w:rsid w:val="008B0CDF"/>
    <w:rsid w:val="008B117F"/>
    <w:rsid w:val="008B2776"/>
    <w:rsid w:val="008B2804"/>
    <w:rsid w:val="008B296A"/>
    <w:rsid w:val="008B30CE"/>
    <w:rsid w:val="008B46E9"/>
    <w:rsid w:val="008B4861"/>
    <w:rsid w:val="008B4C6F"/>
    <w:rsid w:val="008B5209"/>
    <w:rsid w:val="008B5481"/>
    <w:rsid w:val="008B5498"/>
    <w:rsid w:val="008B5B0F"/>
    <w:rsid w:val="008B638A"/>
    <w:rsid w:val="008B6445"/>
    <w:rsid w:val="008B6860"/>
    <w:rsid w:val="008B70A8"/>
    <w:rsid w:val="008B78D6"/>
    <w:rsid w:val="008C0529"/>
    <w:rsid w:val="008C07E8"/>
    <w:rsid w:val="008C08FE"/>
    <w:rsid w:val="008C0D17"/>
    <w:rsid w:val="008C28C0"/>
    <w:rsid w:val="008C3DA6"/>
    <w:rsid w:val="008C449D"/>
    <w:rsid w:val="008C4738"/>
    <w:rsid w:val="008C4976"/>
    <w:rsid w:val="008C5D5B"/>
    <w:rsid w:val="008C609B"/>
    <w:rsid w:val="008C713D"/>
    <w:rsid w:val="008C7F17"/>
    <w:rsid w:val="008D08B0"/>
    <w:rsid w:val="008D0935"/>
    <w:rsid w:val="008D0A45"/>
    <w:rsid w:val="008D0EFE"/>
    <w:rsid w:val="008D16AB"/>
    <w:rsid w:val="008D19F7"/>
    <w:rsid w:val="008D2200"/>
    <w:rsid w:val="008D22E5"/>
    <w:rsid w:val="008D25A8"/>
    <w:rsid w:val="008D2A09"/>
    <w:rsid w:val="008D2E6C"/>
    <w:rsid w:val="008D36E5"/>
    <w:rsid w:val="008D3CFB"/>
    <w:rsid w:val="008D4009"/>
    <w:rsid w:val="008D4C4B"/>
    <w:rsid w:val="008D5153"/>
    <w:rsid w:val="008D59BD"/>
    <w:rsid w:val="008D6136"/>
    <w:rsid w:val="008D662A"/>
    <w:rsid w:val="008D69E1"/>
    <w:rsid w:val="008D6CFD"/>
    <w:rsid w:val="008D7415"/>
    <w:rsid w:val="008D790F"/>
    <w:rsid w:val="008D7CAF"/>
    <w:rsid w:val="008E0AA0"/>
    <w:rsid w:val="008E0F3F"/>
    <w:rsid w:val="008E156A"/>
    <w:rsid w:val="008E1C60"/>
    <w:rsid w:val="008E235A"/>
    <w:rsid w:val="008E34D4"/>
    <w:rsid w:val="008E3560"/>
    <w:rsid w:val="008E44A2"/>
    <w:rsid w:val="008E494A"/>
    <w:rsid w:val="008E4AAB"/>
    <w:rsid w:val="008E50BE"/>
    <w:rsid w:val="008E5B46"/>
    <w:rsid w:val="008E5BF8"/>
    <w:rsid w:val="008E6096"/>
    <w:rsid w:val="008E6381"/>
    <w:rsid w:val="008F00D0"/>
    <w:rsid w:val="008F0340"/>
    <w:rsid w:val="008F0D42"/>
    <w:rsid w:val="008F1A44"/>
    <w:rsid w:val="008F2069"/>
    <w:rsid w:val="008F246C"/>
    <w:rsid w:val="008F329F"/>
    <w:rsid w:val="008F34FC"/>
    <w:rsid w:val="008F3505"/>
    <w:rsid w:val="008F4721"/>
    <w:rsid w:val="008F4759"/>
    <w:rsid w:val="008F4BCD"/>
    <w:rsid w:val="008F5294"/>
    <w:rsid w:val="008F5327"/>
    <w:rsid w:val="008F58A7"/>
    <w:rsid w:val="008F5DEA"/>
    <w:rsid w:val="008F6706"/>
    <w:rsid w:val="008F731E"/>
    <w:rsid w:val="008F768E"/>
    <w:rsid w:val="008F7B0B"/>
    <w:rsid w:val="008F7CF0"/>
    <w:rsid w:val="008F7DA5"/>
    <w:rsid w:val="008F7E20"/>
    <w:rsid w:val="00900250"/>
    <w:rsid w:val="00900653"/>
    <w:rsid w:val="0090074E"/>
    <w:rsid w:val="00901C22"/>
    <w:rsid w:val="00901EB9"/>
    <w:rsid w:val="00902197"/>
    <w:rsid w:val="0090383C"/>
    <w:rsid w:val="00903909"/>
    <w:rsid w:val="00903DB1"/>
    <w:rsid w:val="009042A4"/>
    <w:rsid w:val="00904AFC"/>
    <w:rsid w:val="00904D19"/>
    <w:rsid w:val="00905BF9"/>
    <w:rsid w:val="009067CF"/>
    <w:rsid w:val="009068EE"/>
    <w:rsid w:val="00906D67"/>
    <w:rsid w:val="0090714C"/>
    <w:rsid w:val="00907BD8"/>
    <w:rsid w:val="00910060"/>
    <w:rsid w:val="009101AE"/>
    <w:rsid w:val="00910A46"/>
    <w:rsid w:val="00910EC9"/>
    <w:rsid w:val="00910FCC"/>
    <w:rsid w:val="009127FC"/>
    <w:rsid w:val="00913300"/>
    <w:rsid w:val="00913884"/>
    <w:rsid w:val="009150B1"/>
    <w:rsid w:val="00915488"/>
    <w:rsid w:val="00916584"/>
    <w:rsid w:val="00916663"/>
    <w:rsid w:val="00916CBD"/>
    <w:rsid w:val="00916EA2"/>
    <w:rsid w:val="0091749B"/>
    <w:rsid w:val="009175D6"/>
    <w:rsid w:val="009201D2"/>
    <w:rsid w:val="00921E04"/>
    <w:rsid w:val="0092226D"/>
    <w:rsid w:val="00923A21"/>
    <w:rsid w:val="00923BDA"/>
    <w:rsid w:val="009246F2"/>
    <w:rsid w:val="00924972"/>
    <w:rsid w:val="00925369"/>
    <w:rsid w:val="00926091"/>
    <w:rsid w:val="00926553"/>
    <w:rsid w:val="00927379"/>
    <w:rsid w:val="00927E65"/>
    <w:rsid w:val="009300E9"/>
    <w:rsid w:val="0093118B"/>
    <w:rsid w:val="009315E9"/>
    <w:rsid w:val="00932857"/>
    <w:rsid w:val="00932C46"/>
    <w:rsid w:val="009336A8"/>
    <w:rsid w:val="00934938"/>
    <w:rsid w:val="00934DC6"/>
    <w:rsid w:val="00934E66"/>
    <w:rsid w:val="00934F46"/>
    <w:rsid w:val="0093535D"/>
    <w:rsid w:val="00935CDD"/>
    <w:rsid w:val="00936EFA"/>
    <w:rsid w:val="009373B5"/>
    <w:rsid w:val="00937BFC"/>
    <w:rsid w:val="0094084F"/>
    <w:rsid w:val="00940882"/>
    <w:rsid w:val="00940CAE"/>
    <w:rsid w:val="0094179A"/>
    <w:rsid w:val="00942177"/>
    <w:rsid w:val="009428AC"/>
    <w:rsid w:val="00942A83"/>
    <w:rsid w:val="009437FD"/>
    <w:rsid w:val="00944644"/>
    <w:rsid w:val="00944E40"/>
    <w:rsid w:val="00945222"/>
    <w:rsid w:val="0094527D"/>
    <w:rsid w:val="00945860"/>
    <w:rsid w:val="00946C67"/>
    <w:rsid w:val="00946F1D"/>
    <w:rsid w:val="00946FCA"/>
    <w:rsid w:val="00947425"/>
    <w:rsid w:val="009476A9"/>
    <w:rsid w:val="00947F6A"/>
    <w:rsid w:val="009514D6"/>
    <w:rsid w:val="0095189A"/>
    <w:rsid w:val="009523D0"/>
    <w:rsid w:val="00952F15"/>
    <w:rsid w:val="0095370E"/>
    <w:rsid w:val="00953812"/>
    <w:rsid w:val="00955034"/>
    <w:rsid w:val="00955137"/>
    <w:rsid w:val="009562D5"/>
    <w:rsid w:val="0095656E"/>
    <w:rsid w:val="00957607"/>
    <w:rsid w:val="009579C7"/>
    <w:rsid w:val="00960081"/>
    <w:rsid w:val="0096090C"/>
    <w:rsid w:val="00960A11"/>
    <w:rsid w:val="00961C25"/>
    <w:rsid w:val="009624A0"/>
    <w:rsid w:val="0096293E"/>
    <w:rsid w:val="00963790"/>
    <w:rsid w:val="00963E6C"/>
    <w:rsid w:val="00965449"/>
    <w:rsid w:val="00965F25"/>
    <w:rsid w:val="0097050B"/>
    <w:rsid w:val="00970A6C"/>
    <w:rsid w:val="00970DBB"/>
    <w:rsid w:val="0097106F"/>
    <w:rsid w:val="00972DC4"/>
    <w:rsid w:val="009737D8"/>
    <w:rsid w:val="00974053"/>
    <w:rsid w:val="009740D0"/>
    <w:rsid w:val="00974678"/>
    <w:rsid w:val="009749A5"/>
    <w:rsid w:val="00974C44"/>
    <w:rsid w:val="00975188"/>
    <w:rsid w:val="0097551B"/>
    <w:rsid w:val="00975844"/>
    <w:rsid w:val="00976922"/>
    <w:rsid w:val="009770A1"/>
    <w:rsid w:val="0097750D"/>
    <w:rsid w:val="00980E9F"/>
    <w:rsid w:val="00980F86"/>
    <w:rsid w:val="0098117B"/>
    <w:rsid w:val="009818A6"/>
    <w:rsid w:val="009821AF"/>
    <w:rsid w:val="00982827"/>
    <w:rsid w:val="009833B5"/>
    <w:rsid w:val="009839CC"/>
    <w:rsid w:val="00984A36"/>
    <w:rsid w:val="00984A41"/>
    <w:rsid w:val="00984FCC"/>
    <w:rsid w:val="00987E66"/>
    <w:rsid w:val="009908AE"/>
    <w:rsid w:val="00990962"/>
    <w:rsid w:val="00990986"/>
    <w:rsid w:val="009921F4"/>
    <w:rsid w:val="009928CA"/>
    <w:rsid w:val="009946F9"/>
    <w:rsid w:val="00994DCC"/>
    <w:rsid w:val="00994DE0"/>
    <w:rsid w:val="00995C60"/>
    <w:rsid w:val="00997123"/>
    <w:rsid w:val="00997949"/>
    <w:rsid w:val="009A0340"/>
    <w:rsid w:val="009A07D7"/>
    <w:rsid w:val="009A098A"/>
    <w:rsid w:val="009A1876"/>
    <w:rsid w:val="009A2001"/>
    <w:rsid w:val="009A2BD6"/>
    <w:rsid w:val="009A2DF0"/>
    <w:rsid w:val="009A2ECD"/>
    <w:rsid w:val="009A3035"/>
    <w:rsid w:val="009A3C5B"/>
    <w:rsid w:val="009A3F54"/>
    <w:rsid w:val="009A4258"/>
    <w:rsid w:val="009A4D5E"/>
    <w:rsid w:val="009A4F71"/>
    <w:rsid w:val="009A51BB"/>
    <w:rsid w:val="009A64CA"/>
    <w:rsid w:val="009A7CA4"/>
    <w:rsid w:val="009B0426"/>
    <w:rsid w:val="009B0881"/>
    <w:rsid w:val="009B0D80"/>
    <w:rsid w:val="009B13FC"/>
    <w:rsid w:val="009B1A30"/>
    <w:rsid w:val="009B2564"/>
    <w:rsid w:val="009B2784"/>
    <w:rsid w:val="009B2841"/>
    <w:rsid w:val="009B2BE2"/>
    <w:rsid w:val="009B3676"/>
    <w:rsid w:val="009B4D54"/>
    <w:rsid w:val="009B4EB5"/>
    <w:rsid w:val="009B55B2"/>
    <w:rsid w:val="009B59A6"/>
    <w:rsid w:val="009B5BE8"/>
    <w:rsid w:val="009B64F6"/>
    <w:rsid w:val="009B67AA"/>
    <w:rsid w:val="009B67E9"/>
    <w:rsid w:val="009B6893"/>
    <w:rsid w:val="009B6A29"/>
    <w:rsid w:val="009C077C"/>
    <w:rsid w:val="009C1471"/>
    <w:rsid w:val="009C1B2A"/>
    <w:rsid w:val="009C21DB"/>
    <w:rsid w:val="009C3011"/>
    <w:rsid w:val="009C3D8E"/>
    <w:rsid w:val="009C40B1"/>
    <w:rsid w:val="009C416F"/>
    <w:rsid w:val="009C52AF"/>
    <w:rsid w:val="009C5BAE"/>
    <w:rsid w:val="009C6B9D"/>
    <w:rsid w:val="009C6E48"/>
    <w:rsid w:val="009C749F"/>
    <w:rsid w:val="009D0C18"/>
    <w:rsid w:val="009D0EAF"/>
    <w:rsid w:val="009D124D"/>
    <w:rsid w:val="009D1F40"/>
    <w:rsid w:val="009D2342"/>
    <w:rsid w:val="009D2666"/>
    <w:rsid w:val="009D2C73"/>
    <w:rsid w:val="009D30EE"/>
    <w:rsid w:val="009D3B9B"/>
    <w:rsid w:val="009D520C"/>
    <w:rsid w:val="009D55EB"/>
    <w:rsid w:val="009E039F"/>
    <w:rsid w:val="009E0479"/>
    <w:rsid w:val="009E087A"/>
    <w:rsid w:val="009E1557"/>
    <w:rsid w:val="009E198E"/>
    <w:rsid w:val="009E25DA"/>
    <w:rsid w:val="009E2F2A"/>
    <w:rsid w:val="009E3B26"/>
    <w:rsid w:val="009E45F4"/>
    <w:rsid w:val="009E4758"/>
    <w:rsid w:val="009E4EF8"/>
    <w:rsid w:val="009E5239"/>
    <w:rsid w:val="009E54C0"/>
    <w:rsid w:val="009E5625"/>
    <w:rsid w:val="009E5B11"/>
    <w:rsid w:val="009E60FD"/>
    <w:rsid w:val="009E65FB"/>
    <w:rsid w:val="009E6BBD"/>
    <w:rsid w:val="009E6EB4"/>
    <w:rsid w:val="009E7AE7"/>
    <w:rsid w:val="009E7C26"/>
    <w:rsid w:val="009E7FC2"/>
    <w:rsid w:val="009F076C"/>
    <w:rsid w:val="009F07FD"/>
    <w:rsid w:val="009F181B"/>
    <w:rsid w:val="009F1D1E"/>
    <w:rsid w:val="009F2180"/>
    <w:rsid w:val="009F264F"/>
    <w:rsid w:val="009F2A14"/>
    <w:rsid w:val="009F2A2B"/>
    <w:rsid w:val="009F33BA"/>
    <w:rsid w:val="009F33FE"/>
    <w:rsid w:val="009F3B54"/>
    <w:rsid w:val="009F3F0E"/>
    <w:rsid w:val="009F4293"/>
    <w:rsid w:val="009F4D96"/>
    <w:rsid w:val="009F50A1"/>
    <w:rsid w:val="009F610F"/>
    <w:rsid w:val="009F687B"/>
    <w:rsid w:val="009F6E5B"/>
    <w:rsid w:val="00A00241"/>
    <w:rsid w:val="00A007A8"/>
    <w:rsid w:val="00A008C0"/>
    <w:rsid w:val="00A01277"/>
    <w:rsid w:val="00A01A2C"/>
    <w:rsid w:val="00A01B56"/>
    <w:rsid w:val="00A01D1B"/>
    <w:rsid w:val="00A01F4D"/>
    <w:rsid w:val="00A026C2"/>
    <w:rsid w:val="00A029F1"/>
    <w:rsid w:val="00A03467"/>
    <w:rsid w:val="00A03B4C"/>
    <w:rsid w:val="00A03BFB"/>
    <w:rsid w:val="00A03DA6"/>
    <w:rsid w:val="00A05842"/>
    <w:rsid w:val="00A05FED"/>
    <w:rsid w:val="00A06606"/>
    <w:rsid w:val="00A07754"/>
    <w:rsid w:val="00A0776D"/>
    <w:rsid w:val="00A10B4F"/>
    <w:rsid w:val="00A10F3A"/>
    <w:rsid w:val="00A10FF1"/>
    <w:rsid w:val="00A11073"/>
    <w:rsid w:val="00A113C1"/>
    <w:rsid w:val="00A1273E"/>
    <w:rsid w:val="00A127DD"/>
    <w:rsid w:val="00A12A3E"/>
    <w:rsid w:val="00A12D3D"/>
    <w:rsid w:val="00A13604"/>
    <w:rsid w:val="00A145E9"/>
    <w:rsid w:val="00A14633"/>
    <w:rsid w:val="00A14F2E"/>
    <w:rsid w:val="00A1503A"/>
    <w:rsid w:val="00A15236"/>
    <w:rsid w:val="00A15A62"/>
    <w:rsid w:val="00A15D91"/>
    <w:rsid w:val="00A1612B"/>
    <w:rsid w:val="00A1626B"/>
    <w:rsid w:val="00A16289"/>
    <w:rsid w:val="00A16658"/>
    <w:rsid w:val="00A16727"/>
    <w:rsid w:val="00A17646"/>
    <w:rsid w:val="00A17B68"/>
    <w:rsid w:val="00A17CAE"/>
    <w:rsid w:val="00A20803"/>
    <w:rsid w:val="00A2096B"/>
    <w:rsid w:val="00A20B74"/>
    <w:rsid w:val="00A20E9C"/>
    <w:rsid w:val="00A21084"/>
    <w:rsid w:val="00A21E4D"/>
    <w:rsid w:val="00A21E8E"/>
    <w:rsid w:val="00A22690"/>
    <w:rsid w:val="00A2280B"/>
    <w:rsid w:val="00A23F48"/>
    <w:rsid w:val="00A2449D"/>
    <w:rsid w:val="00A246BA"/>
    <w:rsid w:val="00A255C8"/>
    <w:rsid w:val="00A25706"/>
    <w:rsid w:val="00A26121"/>
    <w:rsid w:val="00A27026"/>
    <w:rsid w:val="00A2757F"/>
    <w:rsid w:val="00A3089B"/>
    <w:rsid w:val="00A3096A"/>
    <w:rsid w:val="00A31647"/>
    <w:rsid w:val="00A3177C"/>
    <w:rsid w:val="00A32CC8"/>
    <w:rsid w:val="00A33704"/>
    <w:rsid w:val="00A33C79"/>
    <w:rsid w:val="00A33DFC"/>
    <w:rsid w:val="00A34273"/>
    <w:rsid w:val="00A34961"/>
    <w:rsid w:val="00A34A30"/>
    <w:rsid w:val="00A34C66"/>
    <w:rsid w:val="00A35594"/>
    <w:rsid w:val="00A36324"/>
    <w:rsid w:val="00A36F26"/>
    <w:rsid w:val="00A37B95"/>
    <w:rsid w:val="00A37EBA"/>
    <w:rsid w:val="00A40D80"/>
    <w:rsid w:val="00A41DDC"/>
    <w:rsid w:val="00A42837"/>
    <w:rsid w:val="00A43FEF"/>
    <w:rsid w:val="00A44577"/>
    <w:rsid w:val="00A449D4"/>
    <w:rsid w:val="00A44AE2"/>
    <w:rsid w:val="00A44DF3"/>
    <w:rsid w:val="00A45402"/>
    <w:rsid w:val="00A454FE"/>
    <w:rsid w:val="00A45941"/>
    <w:rsid w:val="00A47A85"/>
    <w:rsid w:val="00A47A9C"/>
    <w:rsid w:val="00A47FE6"/>
    <w:rsid w:val="00A504E4"/>
    <w:rsid w:val="00A50DD1"/>
    <w:rsid w:val="00A513A4"/>
    <w:rsid w:val="00A51ECC"/>
    <w:rsid w:val="00A51F62"/>
    <w:rsid w:val="00A5345F"/>
    <w:rsid w:val="00A53579"/>
    <w:rsid w:val="00A5374B"/>
    <w:rsid w:val="00A53DF0"/>
    <w:rsid w:val="00A53FDC"/>
    <w:rsid w:val="00A540B0"/>
    <w:rsid w:val="00A54291"/>
    <w:rsid w:val="00A544D2"/>
    <w:rsid w:val="00A54C20"/>
    <w:rsid w:val="00A5507D"/>
    <w:rsid w:val="00A55274"/>
    <w:rsid w:val="00A56902"/>
    <w:rsid w:val="00A56A88"/>
    <w:rsid w:val="00A56A8F"/>
    <w:rsid w:val="00A56AA1"/>
    <w:rsid w:val="00A56BCD"/>
    <w:rsid w:val="00A57466"/>
    <w:rsid w:val="00A579CE"/>
    <w:rsid w:val="00A57B04"/>
    <w:rsid w:val="00A57E2F"/>
    <w:rsid w:val="00A613CE"/>
    <w:rsid w:val="00A6173E"/>
    <w:rsid w:val="00A62459"/>
    <w:rsid w:val="00A6250C"/>
    <w:rsid w:val="00A630B5"/>
    <w:rsid w:val="00A639E8"/>
    <w:rsid w:val="00A6473C"/>
    <w:rsid w:val="00A648B1"/>
    <w:rsid w:val="00A64C4E"/>
    <w:rsid w:val="00A64C77"/>
    <w:rsid w:val="00A64F66"/>
    <w:rsid w:val="00A659C7"/>
    <w:rsid w:val="00A6651B"/>
    <w:rsid w:val="00A66BB6"/>
    <w:rsid w:val="00A67A5D"/>
    <w:rsid w:val="00A70314"/>
    <w:rsid w:val="00A70648"/>
    <w:rsid w:val="00A7090E"/>
    <w:rsid w:val="00A70BAE"/>
    <w:rsid w:val="00A70C8B"/>
    <w:rsid w:val="00A71577"/>
    <w:rsid w:val="00A71648"/>
    <w:rsid w:val="00A717BB"/>
    <w:rsid w:val="00A718D8"/>
    <w:rsid w:val="00A71ED4"/>
    <w:rsid w:val="00A722A5"/>
    <w:rsid w:val="00A72927"/>
    <w:rsid w:val="00A72CEE"/>
    <w:rsid w:val="00A73B1F"/>
    <w:rsid w:val="00A74191"/>
    <w:rsid w:val="00A74442"/>
    <w:rsid w:val="00A749F0"/>
    <w:rsid w:val="00A75545"/>
    <w:rsid w:val="00A75B06"/>
    <w:rsid w:val="00A75E47"/>
    <w:rsid w:val="00A7607F"/>
    <w:rsid w:val="00A769D0"/>
    <w:rsid w:val="00A76FFA"/>
    <w:rsid w:val="00A80658"/>
    <w:rsid w:val="00A80D57"/>
    <w:rsid w:val="00A81814"/>
    <w:rsid w:val="00A8230B"/>
    <w:rsid w:val="00A824A4"/>
    <w:rsid w:val="00A82857"/>
    <w:rsid w:val="00A82D45"/>
    <w:rsid w:val="00A838E8"/>
    <w:rsid w:val="00A83D67"/>
    <w:rsid w:val="00A85D1E"/>
    <w:rsid w:val="00A871DF"/>
    <w:rsid w:val="00A87CA0"/>
    <w:rsid w:val="00A90071"/>
    <w:rsid w:val="00A9031C"/>
    <w:rsid w:val="00A90371"/>
    <w:rsid w:val="00A909CB"/>
    <w:rsid w:val="00A90C34"/>
    <w:rsid w:val="00A923E8"/>
    <w:rsid w:val="00A92938"/>
    <w:rsid w:val="00A94446"/>
    <w:rsid w:val="00A94ED9"/>
    <w:rsid w:val="00A94F1F"/>
    <w:rsid w:val="00A95DF0"/>
    <w:rsid w:val="00A96237"/>
    <w:rsid w:val="00A9667E"/>
    <w:rsid w:val="00A97049"/>
    <w:rsid w:val="00A976FD"/>
    <w:rsid w:val="00A97847"/>
    <w:rsid w:val="00A97B6C"/>
    <w:rsid w:val="00AA0357"/>
    <w:rsid w:val="00AA1928"/>
    <w:rsid w:val="00AA225E"/>
    <w:rsid w:val="00AA2E56"/>
    <w:rsid w:val="00AA2F9A"/>
    <w:rsid w:val="00AA363B"/>
    <w:rsid w:val="00AA39FC"/>
    <w:rsid w:val="00AA472D"/>
    <w:rsid w:val="00AA4888"/>
    <w:rsid w:val="00AA51D2"/>
    <w:rsid w:val="00AA56C8"/>
    <w:rsid w:val="00AA5CE9"/>
    <w:rsid w:val="00AA639F"/>
    <w:rsid w:val="00AA660B"/>
    <w:rsid w:val="00AB042D"/>
    <w:rsid w:val="00AB13B1"/>
    <w:rsid w:val="00AB18F7"/>
    <w:rsid w:val="00AB1FE6"/>
    <w:rsid w:val="00AB27AC"/>
    <w:rsid w:val="00AB446A"/>
    <w:rsid w:val="00AB48FD"/>
    <w:rsid w:val="00AB4F22"/>
    <w:rsid w:val="00AB4F23"/>
    <w:rsid w:val="00AB52E3"/>
    <w:rsid w:val="00AB576A"/>
    <w:rsid w:val="00AB5961"/>
    <w:rsid w:val="00AB5FEC"/>
    <w:rsid w:val="00AB60C9"/>
    <w:rsid w:val="00AB7489"/>
    <w:rsid w:val="00AC0041"/>
    <w:rsid w:val="00AC1387"/>
    <w:rsid w:val="00AC1FD7"/>
    <w:rsid w:val="00AC2456"/>
    <w:rsid w:val="00AC29AF"/>
    <w:rsid w:val="00AC2CFD"/>
    <w:rsid w:val="00AC3419"/>
    <w:rsid w:val="00AC3690"/>
    <w:rsid w:val="00AC398C"/>
    <w:rsid w:val="00AC48FF"/>
    <w:rsid w:val="00AC4E64"/>
    <w:rsid w:val="00AC5763"/>
    <w:rsid w:val="00AC6461"/>
    <w:rsid w:val="00AC67D8"/>
    <w:rsid w:val="00AC6C8C"/>
    <w:rsid w:val="00AC6DD1"/>
    <w:rsid w:val="00AC77BC"/>
    <w:rsid w:val="00AC7D0C"/>
    <w:rsid w:val="00AD0043"/>
    <w:rsid w:val="00AD030A"/>
    <w:rsid w:val="00AD0682"/>
    <w:rsid w:val="00AD0A32"/>
    <w:rsid w:val="00AD0E7A"/>
    <w:rsid w:val="00AD17F9"/>
    <w:rsid w:val="00AD226A"/>
    <w:rsid w:val="00AD257B"/>
    <w:rsid w:val="00AD2ADF"/>
    <w:rsid w:val="00AD2B69"/>
    <w:rsid w:val="00AD3B33"/>
    <w:rsid w:val="00AD3EE5"/>
    <w:rsid w:val="00AD3EF7"/>
    <w:rsid w:val="00AD3F9B"/>
    <w:rsid w:val="00AD477F"/>
    <w:rsid w:val="00AD51C9"/>
    <w:rsid w:val="00AD5932"/>
    <w:rsid w:val="00AD5E0D"/>
    <w:rsid w:val="00AD6749"/>
    <w:rsid w:val="00AD7125"/>
    <w:rsid w:val="00AD76B3"/>
    <w:rsid w:val="00AD7D2E"/>
    <w:rsid w:val="00AE05D5"/>
    <w:rsid w:val="00AE0766"/>
    <w:rsid w:val="00AE0B4D"/>
    <w:rsid w:val="00AE0B55"/>
    <w:rsid w:val="00AE0F93"/>
    <w:rsid w:val="00AE1A87"/>
    <w:rsid w:val="00AE1AA9"/>
    <w:rsid w:val="00AE2A42"/>
    <w:rsid w:val="00AE335B"/>
    <w:rsid w:val="00AE3C74"/>
    <w:rsid w:val="00AE499E"/>
    <w:rsid w:val="00AE4B4B"/>
    <w:rsid w:val="00AE4B77"/>
    <w:rsid w:val="00AE4E82"/>
    <w:rsid w:val="00AE536E"/>
    <w:rsid w:val="00AE5A60"/>
    <w:rsid w:val="00AE5FF1"/>
    <w:rsid w:val="00AE7BBF"/>
    <w:rsid w:val="00AF023C"/>
    <w:rsid w:val="00AF0ADB"/>
    <w:rsid w:val="00AF0B7F"/>
    <w:rsid w:val="00AF20AD"/>
    <w:rsid w:val="00AF238A"/>
    <w:rsid w:val="00AF3604"/>
    <w:rsid w:val="00AF5DF3"/>
    <w:rsid w:val="00AF6006"/>
    <w:rsid w:val="00AF61CD"/>
    <w:rsid w:val="00AF6275"/>
    <w:rsid w:val="00AF777F"/>
    <w:rsid w:val="00AF7F08"/>
    <w:rsid w:val="00B00013"/>
    <w:rsid w:val="00B011AE"/>
    <w:rsid w:val="00B025FD"/>
    <w:rsid w:val="00B0373E"/>
    <w:rsid w:val="00B038FA"/>
    <w:rsid w:val="00B0409B"/>
    <w:rsid w:val="00B05207"/>
    <w:rsid w:val="00B07767"/>
    <w:rsid w:val="00B07BBA"/>
    <w:rsid w:val="00B07C09"/>
    <w:rsid w:val="00B1004C"/>
    <w:rsid w:val="00B10F91"/>
    <w:rsid w:val="00B11353"/>
    <w:rsid w:val="00B11389"/>
    <w:rsid w:val="00B1179F"/>
    <w:rsid w:val="00B12027"/>
    <w:rsid w:val="00B126CC"/>
    <w:rsid w:val="00B128CB"/>
    <w:rsid w:val="00B12DD1"/>
    <w:rsid w:val="00B12F2F"/>
    <w:rsid w:val="00B131A6"/>
    <w:rsid w:val="00B13378"/>
    <w:rsid w:val="00B136C1"/>
    <w:rsid w:val="00B14399"/>
    <w:rsid w:val="00B1450C"/>
    <w:rsid w:val="00B14831"/>
    <w:rsid w:val="00B14936"/>
    <w:rsid w:val="00B14D33"/>
    <w:rsid w:val="00B150CF"/>
    <w:rsid w:val="00B15154"/>
    <w:rsid w:val="00B151DE"/>
    <w:rsid w:val="00B161D4"/>
    <w:rsid w:val="00B1622E"/>
    <w:rsid w:val="00B1649E"/>
    <w:rsid w:val="00B16A93"/>
    <w:rsid w:val="00B16FA0"/>
    <w:rsid w:val="00B17214"/>
    <w:rsid w:val="00B17792"/>
    <w:rsid w:val="00B17C5D"/>
    <w:rsid w:val="00B17D9C"/>
    <w:rsid w:val="00B20256"/>
    <w:rsid w:val="00B20512"/>
    <w:rsid w:val="00B2067D"/>
    <w:rsid w:val="00B20A98"/>
    <w:rsid w:val="00B21F27"/>
    <w:rsid w:val="00B2261B"/>
    <w:rsid w:val="00B2276C"/>
    <w:rsid w:val="00B22948"/>
    <w:rsid w:val="00B22DDD"/>
    <w:rsid w:val="00B23012"/>
    <w:rsid w:val="00B2399C"/>
    <w:rsid w:val="00B2559A"/>
    <w:rsid w:val="00B25D5D"/>
    <w:rsid w:val="00B25E70"/>
    <w:rsid w:val="00B2601B"/>
    <w:rsid w:val="00B26843"/>
    <w:rsid w:val="00B2756A"/>
    <w:rsid w:val="00B27C49"/>
    <w:rsid w:val="00B27CFE"/>
    <w:rsid w:val="00B30139"/>
    <w:rsid w:val="00B30266"/>
    <w:rsid w:val="00B30B09"/>
    <w:rsid w:val="00B30CA5"/>
    <w:rsid w:val="00B3123D"/>
    <w:rsid w:val="00B319E2"/>
    <w:rsid w:val="00B31BB6"/>
    <w:rsid w:val="00B31FE2"/>
    <w:rsid w:val="00B339F2"/>
    <w:rsid w:val="00B33B7A"/>
    <w:rsid w:val="00B33EFD"/>
    <w:rsid w:val="00B33F23"/>
    <w:rsid w:val="00B34031"/>
    <w:rsid w:val="00B34127"/>
    <w:rsid w:val="00B343BD"/>
    <w:rsid w:val="00B3458F"/>
    <w:rsid w:val="00B362DB"/>
    <w:rsid w:val="00B362EC"/>
    <w:rsid w:val="00B364BA"/>
    <w:rsid w:val="00B3679C"/>
    <w:rsid w:val="00B367F1"/>
    <w:rsid w:val="00B37200"/>
    <w:rsid w:val="00B37F9B"/>
    <w:rsid w:val="00B40286"/>
    <w:rsid w:val="00B41650"/>
    <w:rsid w:val="00B41CD2"/>
    <w:rsid w:val="00B41D01"/>
    <w:rsid w:val="00B41E0C"/>
    <w:rsid w:val="00B41EDA"/>
    <w:rsid w:val="00B42113"/>
    <w:rsid w:val="00B43071"/>
    <w:rsid w:val="00B4320B"/>
    <w:rsid w:val="00B44950"/>
    <w:rsid w:val="00B44FFA"/>
    <w:rsid w:val="00B44FFC"/>
    <w:rsid w:val="00B45C40"/>
    <w:rsid w:val="00B45CFA"/>
    <w:rsid w:val="00B46EB8"/>
    <w:rsid w:val="00B46FF0"/>
    <w:rsid w:val="00B471B8"/>
    <w:rsid w:val="00B47701"/>
    <w:rsid w:val="00B47DCF"/>
    <w:rsid w:val="00B50464"/>
    <w:rsid w:val="00B50C59"/>
    <w:rsid w:val="00B50DC5"/>
    <w:rsid w:val="00B51D80"/>
    <w:rsid w:val="00B51DA5"/>
    <w:rsid w:val="00B51E39"/>
    <w:rsid w:val="00B53003"/>
    <w:rsid w:val="00B5342F"/>
    <w:rsid w:val="00B53E59"/>
    <w:rsid w:val="00B53F4E"/>
    <w:rsid w:val="00B54DF7"/>
    <w:rsid w:val="00B550E2"/>
    <w:rsid w:val="00B56395"/>
    <w:rsid w:val="00B566D3"/>
    <w:rsid w:val="00B56F1C"/>
    <w:rsid w:val="00B571C7"/>
    <w:rsid w:val="00B575F9"/>
    <w:rsid w:val="00B57918"/>
    <w:rsid w:val="00B5792E"/>
    <w:rsid w:val="00B579C4"/>
    <w:rsid w:val="00B6028F"/>
    <w:rsid w:val="00B60465"/>
    <w:rsid w:val="00B60D43"/>
    <w:rsid w:val="00B61CF0"/>
    <w:rsid w:val="00B63381"/>
    <w:rsid w:val="00B636F3"/>
    <w:rsid w:val="00B651D3"/>
    <w:rsid w:val="00B65879"/>
    <w:rsid w:val="00B658BF"/>
    <w:rsid w:val="00B6595F"/>
    <w:rsid w:val="00B65F31"/>
    <w:rsid w:val="00B67789"/>
    <w:rsid w:val="00B67CEB"/>
    <w:rsid w:val="00B67F6D"/>
    <w:rsid w:val="00B70B41"/>
    <w:rsid w:val="00B70E78"/>
    <w:rsid w:val="00B71905"/>
    <w:rsid w:val="00B71A57"/>
    <w:rsid w:val="00B71E67"/>
    <w:rsid w:val="00B71E88"/>
    <w:rsid w:val="00B72A82"/>
    <w:rsid w:val="00B72CAC"/>
    <w:rsid w:val="00B73A4B"/>
    <w:rsid w:val="00B73CE2"/>
    <w:rsid w:val="00B73D11"/>
    <w:rsid w:val="00B73E5D"/>
    <w:rsid w:val="00B73E75"/>
    <w:rsid w:val="00B741E4"/>
    <w:rsid w:val="00B7494D"/>
    <w:rsid w:val="00B75545"/>
    <w:rsid w:val="00B756CA"/>
    <w:rsid w:val="00B75A2D"/>
    <w:rsid w:val="00B75B66"/>
    <w:rsid w:val="00B76CBB"/>
    <w:rsid w:val="00B80287"/>
    <w:rsid w:val="00B8051C"/>
    <w:rsid w:val="00B80E59"/>
    <w:rsid w:val="00B81C14"/>
    <w:rsid w:val="00B84097"/>
    <w:rsid w:val="00B84A24"/>
    <w:rsid w:val="00B84D26"/>
    <w:rsid w:val="00B85486"/>
    <w:rsid w:val="00B85CE5"/>
    <w:rsid w:val="00B85F98"/>
    <w:rsid w:val="00B90422"/>
    <w:rsid w:val="00B90D18"/>
    <w:rsid w:val="00B92755"/>
    <w:rsid w:val="00B92861"/>
    <w:rsid w:val="00B92BBF"/>
    <w:rsid w:val="00B92DF4"/>
    <w:rsid w:val="00B9345B"/>
    <w:rsid w:val="00B934E2"/>
    <w:rsid w:val="00B93E33"/>
    <w:rsid w:val="00B93E6F"/>
    <w:rsid w:val="00B93F7D"/>
    <w:rsid w:val="00B94929"/>
    <w:rsid w:val="00B94D97"/>
    <w:rsid w:val="00B9533C"/>
    <w:rsid w:val="00B9538B"/>
    <w:rsid w:val="00B95ECB"/>
    <w:rsid w:val="00B963BE"/>
    <w:rsid w:val="00B97A8F"/>
    <w:rsid w:val="00BA01F3"/>
    <w:rsid w:val="00BA0C94"/>
    <w:rsid w:val="00BA0DBE"/>
    <w:rsid w:val="00BA1173"/>
    <w:rsid w:val="00BA1AAD"/>
    <w:rsid w:val="00BA1B5A"/>
    <w:rsid w:val="00BA1EEF"/>
    <w:rsid w:val="00BA2CA5"/>
    <w:rsid w:val="00BA2F3E"/>
    <w:rsid w:val="00BA32C3"/>
    <w:rsid w:val="00BA34E3"/>
    <w:rsid w:val="00BA3668"/>
    <w:rsid w:val="00BA36BF"/>
    <w:rsid w:val="00BA3B10"/>
    <w:rsid w:val="00BA426C"/>
    <w:rsid w:val="00BA4367"/>
    <w:rsid w:val="00BA460B"/>
    <w:rsid w:val="00BA464A"/>
    <w:rsid w:val="00BA4D2C"/>
    <w:rsid w:val="00BA51C6"/>
    <w:rsid w:val="00BA5ACA"/>
    <w:rsid w:val="00BA5C37"/>
    <w:rsid w:val="00BA5F36"/>
    <w:rsid w:val="00BA6AFB"/>
    <w:rsid w:val="00BA78ED"/>
    <w:rsid w:val="00BA7E92"/>
    <w:rsid w:val="00BB0CD5"/>
    <w:rsid w:val="00BB0DB3"/>
    <w:rsid w:val="00BB1326"/>
    <w:rsid w:val="00BB2003"/>
    <w:rsid w:val="00BB218F"/>
    <w:rsid w:val="00BB249B"/>
    <w:rsid w:val="00BB2D1B"/>
    <w:rsid w:val="00BB4624"/>
    <w:rsid w:val="00BB54F2"/>
    <w:rsid w:val="00BB60C6"/>
    <w:rsid w:val="00BB656E"/>
    <w:rsid w:val="00BB679D"/>
    <w:rsid w:val="00BB6F50"/>
    <w:rsid w:val="00BB7FF1"/>
    <w:rsid w:val="00BC074A"/>
    <w:rsid w:val="00BC0FAB"/>
    <w:rsid w:val="00BC0FE4"/>
    <w:rsid w:val="00BC1443"/>
    <w:rsid w:val="00BC157B"/>
    <w:rsid w:val="00BC232E"/>
    <w:rsid w:val="00BC244B"/>
    <w:rsid w:val="00BC355B"/>
    <w:rsid w:val="00BC35DF"/>
    <w:rsid w:val="00BC42A7"/>
    <w:rsid w:val="00BC4637"/>
    <w:rsid w:val="00BC5089"/>
    <w:rsid w:val="00BC5528"/>
    <w:rsid w:val="00BC55A3"/>
    <w:rsid w:val="00BC57D5"/>
    <w:rsid w:val="00BC6C27"/>
    <w:rsid w:val="00BD0DFA"/>
    <w:rsid w:val="00BD11E3"/>
    <w:rsid w:val="00BD1E60"/>
    <w:rsid w:val="00BD2CA1"/>
    <w:rsid w:val="00BD3469"/>
    <w:rsid w:val="00BD3E04"/>
    <w:rsid w:val="00BD4788"/>
    <w:rsid w:val="00BD4EDC"/>
    <w:rsid w:val="00BD6376"/>
    <w:rsid w:val="00BD71F7"/>
    <w:rsid w:val="00BD7C7D"/>
    <w:rsid w:val="00BE0C8C"/>
    <w:rsid w:val="00BE1055"/>
    <w:rsid w:val="00BE11D8"/>
    <w:rsid w:val="00BE1CEE"/>
    <w:rsid w:val="00BE290F"/>
    <w:rsid w:val="00BE2D59"/>
    <w:rsid w:val="00BE36A7"/>
    <w:rsid w:val="00BE36D4"/>
    <w:rsid w:val="00BE3A0C"/>
    <w:rsid w:val="00BE47B6"/>
    <w:rsid w:val="00BE496A"/>
    <w:rsid w:val="00BE57F7"/>
    <w:rsid w:val="00BE5BB1"/>
    <w:rsid w:val="00BE5D4A"/>
    <w:rsid w:val="00BE5DF7"/>
    <w:rsid w:val="00BE5FEB"/>
    <w:rsid w:val="00BE640C"/>
    <w:rsid w:val="00BE6627"/>
    <w:rsid w:val="00BE7D12"/>
    <w:rsid w:val="00BF03D1"/>
    <w:rsid w:val="00BF0CD3"/>
    <w:rsid w:val="00BF13AC"/>
    <w:rsid w:val="00BF14E9"/>
    <w:rsid w:val="00BF17D8"/>
    <w:rsid w:val="00BF1ABB"/>
    <w:rsid w:val="00BF1E7D"/>
    <w:rsid w:val="00BF250C"/>
    <w:rsid w:val="00BF2A74"/>
    <w:rsid w:val="00BF2DCB"/>
    <w:rsid w:val="00BF2F68"/>
    <w:rsid w:val="00BF329E"/>
    <w:rsid w:val="00BF3539"/>
    <w:rsid w:val="00BF3564"/>
    <w:rsid w:val="00BF3715"/>
    <w:rsid w:val="00BF3CB0"/>
    <w:rsid w:val="00BF4C28"/>
    <w:rsid w:val="00BF50C2"/>
    <w:rsid w:val="00BF510A"/>
    <w:rsid w:val="00BF53C8"/>
    <w:rsid w:val="00BF5754"/>
    <w:rsid w:val="00BF5C09"/>
    <w:rsid w:val="00BF5F19"/>
    <w:rsid w:val="00BF6062"/>
    <w:rsid w:val="00BF6833"/>
    <w:rsid w:val="00BF6C6F"/>
    <w:rsid w:val="00BF6F7F"/>
    <w:rsid w:val="00BF7A31"/>
    <w:rsid w:val="00BF7ABA"/>
    <w:rsid w:val="00BF7FFD"/>
    <w:rsid w:val="00C0044C"/>
    <w:rsid w:val="00C00621"/>
    <w:rsid w:val="00C009F5"/>
    <w:rsid w:val="00C00FC3"/>
    <w:rsid w:val="00C014FC"/>
    <w:rsid w:val="00C026B9"/>
    <w:rsid w:val="00C02CD8"/>
    <w:rsid w:val="00C030C9"/>
    <w:rsid w:val="00C0318B"/>
    <w:rsid w:val="00C03253"/>
    <w:rsid w:val="00C0330D"/>
    <w:rsid w:val="00C03650"/>
    <w:rsid w:val="00C03899"/>
    <w:rsid w:val="00C03991"/>
    <w:rsid w:val="00C03B18"/>
    <w:rsid w:val="00C0464E"/>
    <w:rsid w:val="00C04A81"/>
    <w:rsid w:val="00C04D7B"/>
    <w:rsid w:val="00C04E64"/>
    <w:rsid w:val="00C04EFC"/>
    <w:rsid w:val="00C05E82"/>
    <w:rsid w:val="00C06160"/>
    <w:rsid w:val="00C07099"/>
    <w:rsid w:val="00C07BAB"/>
    <w:rsid w:val="00C10C4A"/>
    <w:rsid w:val="00C10FF8"/>
    <w:rsid w:val="00C1154F"/>
    <w:rsid w:val="00C117EA"/>
    <w:rsid w:val="00C12177"/>
    <w:rsid w:val="00C123D4"/>
    <w:rsid w:val="00C13B41"/>
    <w:rsid w:val="00C13DEC"/>
    <w:rsid w:val="00C15683"/>
    <w:rsid w:val="00C15D8F"/>
    <w:rsid w:val="00C16288"/>
    <w:rsid w:val="00C167D3"/>
    <w:rsid w:val="00C16A10"/>
    <w:rsid w:val="00C17532"/>
    <w:rsid w:val="00C1771C"/>
    <w:rsid w:val="00C21C02"/>
    <w:rsid w:val="00C21E6A"/>
    <w:rsid w:val="00C22901"/>
    <w:rsid w:val="00C22FB2"/>
    <w:rsid w:val="00C23CAF"/>
    <w:rsid w:val="00C23DDB"/>
    <w:rsid w:val="00C244F4"/>
    <w:rsid w:val="00C246F4"/>
    <w:rsid w:val="00C252B7"/>
    <w:rsid w:val="00C25344"/>
    <w:rsid w:val="00C254C2"/>
    <w:rsid w:val="00C25856"/>
    <w:rsid w:val="00C25F9A"/>
    <w:rsid w:val="00C25FE5"/>
    <w:rsid w:val="00C2639D"/>
    <w:rsid w:val="00C26713"/>
    <w:rsid w:val="00C26BCA"/>
    <w:rsid w:val="00C26C28"/>
    <w:rsid w:val="00C27875"/>
    <w:rsid w:val="00C2795E"/>
    <w:rsid w:val="00C30B85"/>
    <w:rsid w:val="00C30DC5"/>
    <w:rsid w:val="00C3140B"/>
    <w:rsid w:val="00C315AB"/>
    <w:rsid w:val="00C31844"/>
    <w:rsid w:val="00C31D77"/>
    <w:rsid w:val="00C3301A"/>
    <w:rsid w:val="00C33D44"/>
    <w:rsid w:val="00C340F5"/>
    <w:rsid w:val="00C3474D"/>
    <w:rsid w:val="00C34C5C"/>
    <w:rsid w:val="00C34E4A"/>
    <w:rsid w:val="00C3531C"/>
    <w:rsid w:val="00C35F8B"/>
    <w:rsid w:val="00C36082"/>
    <w:rsid w:val="00C37117"/>
    <w:rsid w:val="00C400FF"/>
    <w:rsid w:val="00C40271"/>
    <w:rsid w:val="00C40679"/>
    <w:rsid w:val="00C406F4"/>
    <w:rsid w:val="00C4086D"/>
    <w:rsid w:val="00C41681"/>
    <w:rsid w:val="00C41C04"/>
    <w:rsid w:val="00C429B4"/>
    <w:rsid w:val="00C430DA"/>
    <w:rsid w:val="00C43672"/>
    <w:rsid w:val="00C441E9"/>
    <w:rsid w:val="00C44BBC"/>
    <w:rsid w:val="00C456D2"/>
    <w:rsid w:val="00C46621"/>
    <w:rsid w:val="00C4748F"/>
    <w:rsid w:val="00C47593"/>
    <w:rsid w:val="00C50349"/>
    <w:rsid w:val="00C517D8"/>
    <w:rsid w:val="00C52224"/>
    <w:rsid w:val="00C522AE"/>
    <w:rsid w:val="00C5239C"/>
    <w:rsid w:val="00C527F2"/>
    <w:rsid w:val="00C52B52"/>
    <w:rsid w:val="00C53A1D"/>
    <w:rsid w:val="00C53BCC"/>
    <w:rsid w:val="00C56F60"/>
    <w:rsid w:val="00C575BC"/>
    <w:rsid w:val="00C60A35"/>
    <w:rsid w:val="00C61824"/>
    <w:rsid w:val="00C61C76"/>
    <w:rsid w:val="00C6258B"/>
    <w:rsid w:val="00C63ABC"/>
    <w:rsid w:val="00C64040"/>
    <w:rsid w:val="00C6462E"/>
    <w:rsid w:val="00C64665"/>
    <w:rsid w:val="00C64B03"/>
    <w:rsid w:val="00C64C19"/>
    <w:rsid w:val="00C6522F"/>
    <w:rsid w:val="00C66ABF"/>
    <w:rsid w:val="00C673EE"/>
    <w:rsid w:val="00C7011C"/>
    <w:rsid w:val="00C712AE"/>
    <w:rsid w:val="00C715DF"/>
    <w:rsid w:val="00C71CCB"/>
    <w:rsid w:val="00C71EFD"/>
    <w:rsid w:val="00C727F1"/>
    <w:rsid w:val="00C73479"/>
    <w:rsid w:val="00C7356E"/>
    <w:rsid w:val="00C735C8"/>
    <w:rsid w:val="00C73CE4"/>
    <w:rsid w:val="00C73F1F"/>
    <w:rsid w:val="00C7450B"/>
    <w:rsid w:val="00C74B97"/>
    <w:rsid w:val="00C75306"/>
    <w:rsid w:val="00C75446"/>
    <w:rsid w:val="00C76605"/>
    <w:rsid w:val="00C779DE"/>
    <w:rsid w:val="00C80CE5"/>
    <w:rsid w:val="00C80E7A"/>
    <w:rsid w:val="00C810AC"/>
    <w:rsid w:val="00C8135A"/>
    <w:rsid w:val="00C81368"/>
    <w:rsid w:val="00C81F02"/>
    <w:rsid w:val="00C82718"/>
    <w:rsid w:val="00C82C6A"/>
    <w:rsid w:val="00C82E46"/>
    <w:rsid w:val="00C82EAF"/>
    <w:rsid w:val="00C839E8"/>
    <w:rsid w:val="00C84FBB"/>
    <w:rsid w:val="00C85DD4"/>
    <w:rsid w:val="00C8647D"/>
    <w:rsid w:val="00C864CE"/>
    <w:rsid w:val="00C867B9"/>
    <w:rsid w:val="00C868D0"/>
    <w:rsid w:val="00C871DF"/>
    <w:rsid w:val="00C87207"/>
    <w:rsid w:val="00C8793F"/>
    <w:rsid w:val="00C9030D"/>
    <w:rsid w:val="00C90697"/>
    <w:rsid w:val="00C9128D"/>
    <w:rsid w:val="00C919EC"/>
    <w:rsid w:val="00C91A60"/>
    <w:rsid w:val="00C91EF5"/>
    <w:rsid w:val="00C926BF"/>
    <w:rsid w:val="00C929E5"/>
    <w:rsid w:val="00C92BD6"/>
    <w:rsid w:val="00C93417"/>
    <w:rsid w:val="00C93CE4"/>
    <w:rsid w:val="00C93DEA"/>
    <w:rsid w:val="00C93F89"/>
    <w:rsid w:val="00C9423D"/>
    <w:rsid w:val="00C9435F"/>
    <w:rsid w:val="00C94873"/>
    <w:rsid w:val="00C95E23"/>
    <w:rsid w:val="00C96D83"/>
    <w:rsid w:val="00C96E4B"/>
    <w:rsid w:val="00C97898"/>
    <w:rsid w:val="00C97C8C"/>
    <w:rsid w:val="00CA08D4"/>
    <w:rsid w:val="00CA1C6D"/>
    <w:rsid w:val="00CA2142"/>
    <w:rsid w:val="00CA2513"/>
    <w:rsid w:val="00CA2A2D"/>
    <w:rsid w:val="00CA2D1A"/>
    <w:rsid w:val="00CA3503"/>
    <w:rsid w:val="00CA3852"/>
    <w:rsid w:val="00CA4D13"/>
    <w:rsid w:val="00CA60C4"/>
    <w:rsid w:val="00CA670C"/>
    <w:rsid w:val="00CA680B"/>
    <w:rsid w:val="00CA7008"/>
    <w:rsid w:val="00CA7C33"/>
    <w:rsid w:val="00CA7E56"/>
    <w:rsid w:val="00CA7ECC"/>
    <w:rsid w:val="00CB0B7B"/>
    <w:rsid w:val="00CB133B"/>
    <w:rsid w:val="00CB1E85"/>
    <w:rsid w:val="00CB2437"/>
    <w:rsid w:val="00CB3BBD"/>
    <w:rsid w:val="00CB4422"/>
    <w:rsid w:val="00CB44B2"/>
    <w:rsid w:val="00CB464D"/>
    <w:rsid w:val="00CB4847"/>
    <w:rsid w:val="00CB4C9F"/>
    <w:rsid w:val="00CB6032"/>
    <w:rsid w:val="00CB6E92"/>
    <w:rsid w:val="00CC089B"/>
    <w:rsid w:val="00CC089E"/>
    <w:rsid w:val="00CC110A"/>
    <w:rsid w:val="00CC13FD"/>
    <w:rsid w:val="00CC172C"/>
    <w:rsid w:val="00CC1B08"/>
    <w:rsid w:val="00CC2353"/>
    <w:rsid w:val="00CC2A3C"/>
    <w:rsid w:val="00CC2C93"/>
    <w:rsid w:val="00CC2E96"/>
    <w:rsid w:val="00CC324F"/>
    <w:rsid w:val="00CC3302"/>
    <w:rsid w:val="00CC36BA"/>
    <w:rsid w:val="00CC3B59"/>
    <w:rsid w:val="00CC3BEB"/>
    <w:rsid w:val="00CC5462"/>
    <w:rsid w:val="00CC54F8"/>
    <w:rsid w:val="00CC5987"/>
    <w:rsid w:val="00CC59B8"/>
    <w:rsid w:val="00CC5F53"/>
    <w:rsid w:val="00CC6433"/>
    <w:rsid w:val="00CC65A3"/>
    <w:rsid w:val="00CC6A5E"/>
    <w:rsid w:val="00CC6AAF"/>
    <w:rsid w:val="00CC756D"/>
    <w:rsid w:val="00CD0100"/>
    <w:rsid w:val="00CD03AD"/>
    <w:rsid w:val="00CD11E5"/>
    <w:rsid w:val="00CD182B"/>
    <w:rsid w:val="00CD201A"/>
    <w:rsid w:val="00CD3124"/>
    <w:rsid w:val="00CD3739"/>
    <w:rsid w:val="00CD3C5E"/>
    <w:rsid w:val="00CD3D79"/>
    <w:rsid w:val="00CD414C"/>
    <w:rsid w:val="00CD5B85"/>
    <w:rsid w:val="00CD60D6"/>
    <w:rsid w:val="00CD668F"/>
    <w:rsid w:val="00CD6D84"/>
    <w:rsid w:val="00CD6E0B"/>
    <w:rsid w:val="00CD6FBC"/>
    <w:rsid w:val="00CD760B"/>
    <w:rsid w:val="00CE0303"/>
    <w:rsid w:val="00CE0D29"/>
    <w:rsid w:val="00CE112D"/>
    <w:rsid w:val="00CE22EE"/>
    <w:rsid w:val="00CE238B"/>
    <w:rsid w:val="00CE2754"/>
    <w:rsid w:val="00CE27BA"/>
    <w:rsid w:val="00CE2C36"/>
    <w:rsid w:val="00CE3B8B"/>
    <w:rsid w:val="00CE3D89"/>
    <w:rsid w:val="00CE3EAD"/>
    <w:rsid w:val="00CE470C"/>
    <w:rsid w:val="00CE497A"/>
    <w:rsid w:val="00CE4DD7"/>
    <w:rsid w:val="00CE4F09"/>
    <w:rsid w:val="00CE62CC"/>
    <w:rsid w:val="00CE7102"/>
    <w:rsid w:val="00CE7EDA"/>
    <w:rsid w:val="00CF150E"/>
    <w:rsid w:val="00CF1772"/>
    <w:rsid w:val="00CF2CDF"/>
    <w:rsid w:val="00CF2F5C"/>
    <w:rsid w:val="00CF3004"/>
    <w:rsid w:val="00CF3EA8"/>
    <w:rsid w:val="00CF5764"/>
    <w:rsid w:val="00CF66C8"/>
    <w:rsid w:val="00CF6AF2"/>
    <w:rsid w:val="00CF7610"/>
    <w:rsid w:val="00D00590"/>
    <w:rsid w:val="00D00AEB"/>
    <w:rsid w:val="00D01EF2"/>
    <w:rsid w:val="00D02218"/>
    <w:rsid w:val="00D022C4"/>
    <w:rsid w:val="00D02DF3"/>
    <w:rsid w:val="00D03D72"/>
    <w:rsid w:val="00D03E15"/>
    <w:rsid w:val="00D04B07"/>
    <w:rsid w:val="00D051D4"/>
    <w:rsid w:val="00D056B9"/>
    <w:rsid w:val="00D0574A"/>
    <w:rsid w:val="00D05836"/>
    <w:rsid w:val="00D05DD7"/>
    <w:rsid w:val="00D05F91"/>
    <w:rsid w:val="00D06106"/>
    <w:rsid w:val="00D0672C"/>
    <w:rsid w:val="00D07201"/>
    <w:rsid w:val="00D075A4"/>
    <w:rsid w:val="00D078E2"/>
    <w:rsid w:val="00D07C2E"/>
    <w:rsid w:val="00D07D0C"/>
    <w:rsid w:val="00D1041A"/>
    <w:rsid w:val="00D10682"/>
    <w:rsid w:val="00D106B1"/>
    <w:rsid w:val="00D10C23"/>
    <w:rsid w:val="00D12382"/>
    <w:rsid w:val="00D12BFA"/>
    <w:rsid w:val="00D1355D"/>
    <w:rsid w:val="00D13A68"/>
    <w:rsid w:val="00D13ADD"/>
    <w:rsid w:val="00D142BD"/>
    <w:rsid w:val="00D152D6"/>
    <w:rsid w:val="00D15357"/>
    <w:rsid w:val="00D153F4"/>
    <w:rsid w:val="00D157BE"/>
    <w:rsid w:val="00D158B2"/>
    <w:rsid w:val="00D15BFA"/>
    <w:rsid w:val="00D16103"/>
    <w:rsid w:val="00D1657B"/>
    <w:rsid w:val="00D16979"/>
    <w:rsid w:val="00D1703D"/>
    <w:rsid w:val="00D17284"/>
    <w:rsid w:val="00D172FE"/>
    <w:rsid w:val="00D1790E"/>
    <w:rsid w:val="00D203E9"/>
    <w:rsid w:val="00D204FF"/>
    <w:rsid w:val="00D21561"/>
    <w:rsid w:val="00D2415B"/>
    <w:rsid w:val="00D24C45"/>
    <w:rsid w:val="00D251DC"/>
    <w:rsid w:val="00D26DC5"/>
    <w:rsid w:val="00D276FF"/>
    <w:rsid w:val="00D27A10"/>
    <w:rsid w:val="00D3057E"/>
    <w:rsid w:val="00D315D2"/>
    <w:rsid w:val="00D31AF5"/>
    <w:rsid w:val="00D32291"/>
    <w:rsid w:val="00D326D2"/>
    <w:rsid w:val="00D32D7D"/>
    <w:rsid w:val="00D334BB"/>
    <w:rsid w:val="00D33CF1"/>
    <w:rsid w:val="00D33E09"/>
    <w:rsid w:val="00D33EC4"/>
    <w:rsid w:val="00D344EC"/>
    <w:rsid w:val="00D34629"/>
    <w:rsid w:val="00D34C12"/>
    <w:rsid w:val="00D3597F"/>
    <w:rsid w:val="00D3616D"/>
    <w:rsid w:val="00D361FE"/>
    <w:rsid w:val="00D36898"/>
    <w:rsid w:val="00D373DA"/>
    <w:rsid w:val="00D378B4"/>
    <w:rsid w:val="00D37AAA"/>
    <w:rsid w:val="00D405D0"/>
    <w:rsid w:val="00D4099C"/>
    <w:rsid w:val="00D41A6D"/>
    <w:rsid w:val="00D42049"/>
    <w:rsid w:val="00D43CAB"/>
    <w:rsid w:val="00D4451C"/>
    <w:rsid w:val="00D44883"/>
    <w:rsid w:val="00D44DCF"/>
    <w:rsid w:val="00D4542E"/>
    <w:rsid w:val="00D455D0"/>
    <w:rsid w:val="00D45772"/>
    <w:rsid w:val="00D468BE"/>
    <w:rsid w:val="00D4775E"/>
    <w:rsid w:val="00D47DC2"/>
    <w:rsid w:val="00D50896"/>
    <w:rsid w:val="00D509EC"/>
    <w:rsid w:val="00D51850"/>
    <w:rsid w:val="00D51D27"/>
    <w:rsid w:val="00D5248B"/>
    <w:rsid w:val="00D529A0"/>
    <w:rsid w:val="00D53F77"/>
    <w:rsid w:val="00D542F1"/>
    <w:rsid w:val="00D54CC1"/>
    <w:rsid w:val="00D5518C"/>
    <w:rsid w:val="00D561A2"/>
    <w:rsid w:val="00D56463"/>
    <w:rsid w:val="00D56DB2"/>
    <w:rsid w:val="00D57215"/>
    <w:rsid w:val="00D602FF"/>
    <w:rsid w:val="00D60511"/>
    <w:rsid w:val="00D60BAB"/>
    <w:rsid w:val="00D60D64"/>
    <w:rsid w:val="00D61098"/>
    <w:rsid w:val="00D61355"/>
    <w:rsid w:val="00D61CBE"/>
    <w:rsid w:val="00D62FEF"/>
    <w:rsid w:val="00D637B3"/>
    <w:rsid w:val="00D652BC"/>
    <w:rsid w:val="00D66033"/>
    <w:rsid w:val="00D661D5"/>
    <w:rsid w:val="00D669DE"/>
    <w:rsid w:val="00D67C4F"/>
    <w:rsid w:val="00D67DB9"/>
    <w:rsid w:val="00D70BBA"/>
    <w:rsid w:val="00D71E4E"/>
    <w:rsid w:val="00D72331"/>
    <w:rsid w:val="00D72FF4"/>
    <w:rsid w:val="00D73F87"/>
    <w:rsid w:val="00D7426B"/>
    <w:rsid w:val="00D7453E"/>
    <w:rsid w:val="00D74592"/>
    <w:rsid w:val="00D7493F"/>
    <w:rsid w:val="00D753D7"/>
    <w:rsid w:val="00D75DAC"/>
    <w:rsid w:val="00D767D3"/>
    <w:rsid w:val="00D77773"/>
    <w:rsid w:val="00D77A54"/>
    <w:rsid w:val="00D80348"/>
    <w:rsid w:val="00D805B7"/>
    <w:rsid w:val="00D808B1"/>
    <w:rsid w:val="00D808BA"/>
    <w:rsid w:val="00D81B40"/>
    <w:rsid w:val="00D81F20"/>
    <w:rsid w:val="00D82971"/>
    <w:rsid w:val="00D82C31"/>
    <w:rsid w:val="00D83264"/>
    <w:rsid w:val="00D834DA"/>
    <w:rsid w:val="00D8373A"/>
    <w:rsid w:val="00D83DF4"/>
    <w:rsid w:val="00D863A2"/>
    <w:rsid w:val="00D86577"/>
    <w:rsid w:val="00D8717A"/>
    <w:rsid w:val="00D87A52"/>
    <w:rsid w:val="00D87A79"/>
    <w:rsid w:val="00D917AC"/>
    <w:rsid w:val="00D91D84"/>
    <w:rsid w:val="00D92099"/>
    <w:rsid w:val="00D92432"/>
    <w:rsid w:val="00D9265B"/>
    <w:rsid w:val="00D92A52"/>
    <w:rsid w:val="00D94A6C"/>
    <w:rsid w:val="00D94EC4"/>
    <w:rsid w:val="00D95237"/>
    <w:rsid w:val="00D955B8"/>
    <w:rsid w:val="00D958A0"/>
    <w:rsid w:val="00DA05F0"/>
    <w:rsid w:val="00DA0E6A"/>
    <w:rsid w:val="00DA1EFF"/>
    <w:rsid w:val="00DA3672"/>
    <w:rsid w:val="00DA4264"/>
    <w:rsid w:val="00DA478E"/>
    <w:rsid w:val="00DA6F2A"/>
    <w:rsid w:val="00DA6F85"/>
    <w:rsid w:val="00DA7235"/>
    <w:rsid w:val="00DA7A65"/>
    <w:rsid w:val="00DA7CD3"/>
    <w:rsid w:val="00DA7D83"/>
    <w:rsid w:val="00DB0148"/>
    <w:rsid w:val="00DB026E"/>
    <w:rsid w:val="00DB0790"/>
    <w:rsid w:val="00DB15C7"/>
    <w:rsid w:val="00DB28E1"/>
    <w:rsid w:val="00DB2D33"/>
    <w:rsid w:val="00DB3909"/>
    <w:rsid w:val="00DB3A4E"/>
    <w:rsid w:val="00DB3E44"/>
    <w:rsid w:val="00DB4073"/>
    <w:rsid w:val="00DB58F6"/>
    <w:rsid w:val="00DB5C5B"/>
    <w:rsid w:val="00DB65EB"/>
    <w:rsid w:val="00DB6EFC"/>
    <w:rsid w:val="00DB7CA5"/>
    <w:rsid w:val="00DC02E6"/>
    <w:rsid w:val="00DC12C8"/>
    <w:rsid w:val="00DC19E1"/>
    <w:rsid w:val="00DC1D17"/>
    <w:rsid w:val="00DC2156"/>
    <w:rsid w:val="00DC216E"/>
    <w:rsid w:val="00DC22C9"/>
    <w:rsid w:val="00DC241D"/>
    <w:rsid w:val="00DC2702"/>
    <w:rsid w:val="00DC2AED"/>
    <w:rsid w:val="00DC2B84"/>
    <w:rsid w:val="00DC3360"/>
    <w:rsid w:val="00DC3581"/>
    <w:rsid w:val="00DC3A4D"/>
    <w:rsid w:val="00DC4746"/>
    <w:rsid w:val="00DC6A1E"/>
    <w:rsid w:val="00DC6EB8"/>
    <w:rsid w:val="00DC7063"/>
    <w:rsid w:val="00DC7FA8"/>
    <w:rsid w:val="00DD0AB7"/>
    <w:rsid w:val="00DD12B0"/>
    <w:rsid w:val="00DD2FA3"/>
    <w:rsid w:val="00DD54E5"/>
    <w:rsid w:val="00DD5728"/>
    <w:rsid w:val="00DD609B"/>
    <w:rsid w:val="00DD6251"/>
    <w:rsid w:val="00DD64D2"/>
    <w:rsid w:val="00DD69CF"/>
    <w:rsid w:val="00DD6BE9"/>
    <w:rsid w:val="00DD6BF6"/>
    <w:rsid w:val="00DD7688"/>
    <w:rsid w:val="00DE10F3"/>
    <w:rsid w:val="00DE129F"/>
    <w:rsid w:val="00DE178A"/>
    <w:rsid w:val="00DE279A"/>
    <w:rsid w:val="00DE321E"/>
    <w:rsid w:val="00DE42B0"/>
    <w:rsid w:val="00DE45A5"/>
    <w:rsid w:val="00DE4B6C"/>
    <w:rsid w:val="00DE4BA6"/>
    <w:rsid w:val="00DE5288"/>
    <w:rsid w:val="00DE547D"/>
    <w:rsid w:val="00DE57B1"/>
    <w:rsid w:val="00DE5B79"/>
    <w:rsid w:val="00DE5DBB"/>
    <w:rsid w:val="00DE5FFE"/>
    <w:rsid w:val="00DE67AC"/>
    <w:rsid w:val="00DE69F6"/>
    <w:rsid w:val="00DE72B2"/>
    <w:rsid w:val="00DE7CB2"/>
    <w:rsid w:val="00DE7F5C"/>
    <w:rsid w:val="00DF0597"/>
    <w:rsid w:val="00DF070A"/>
    <w:rsid w:val="00DF1090"/>
    <w:rsid w:val="00DF160A"/>
    <w:rsid w:val="00DF18BE"/>
    <w:rsid w:val="00DF190F"/>
    <w:rsid w:val="00DF1958"/>
    <w:rsid w:val="00DF1DB7"/>
    <w:rsid w:val="00DF2061"/>
    <w:rsid w:val="00DF3962"/>
    <w:rsid w:val="00DF5418"/>
    <w:rsid w:val="00DF63C4"/>
    <w:rsid w:val="00DF6555"/>
    <w:rsid w:val="00DF70AD"/>
    <w:rsid w:val="00DF7295"/>
    <w:rsid w:val="00DF7573"/>
    <w:rsid w:val="00DF7955"/>
    <w:rsid w:val="00DF79C0"/>
    <w:rsid w:val="00DF79CF"/>
    <w:rsid w:val="00E001F0"/>
    <w:rsid w:val="00E007FD"/>
    <w:rsid w:val="00E01388"/>
    <w:rsid w:val="00E01969"/>
    <w:rsid w:val="00E01A5F"/>
    <w:rsid w:val="00E021BC"/>
    <w:rsid w:val="00E0266C"/>
    <w:rsid w:val="00E03A65"/>
    <w:rsid w:val="00E04097"/>
    <w:rsid w:val="00E04DEF"/>
    <w:rsid w:val="00E05148"/>
    <w:rsid w:val="00E054F5"/>
    <w:rsid w:val="00E0587F"/>
    <w:rsid w:val="00E06616"/>
    <w:rsid w:val="00E067BA"/>
    <w:rsid w:val="00E06F2B"/>
    <w:rsid w:val="00E07425"/>
    <w:rsid w:val="00E07B52"/>
    <w:rsid w:val="00E07CBF"/>
    <w:rsid w:val="00E12037"/>
    <w:rsid w:val="00E128E9"/>
    <w:rsid w:val="00E139C2"/>
    <w:rsid w:val="00E13E3F"/>
    <w:rsid w:val="00E1402B"/>
    <w:rsid w:val="00E148A5"/>
    <w:rsid w:val="00E149EE"/>
    <w:rsid w:val="00E14EC8"/>
    <w:rsid w:val="00E15261"/>
    <w:rsid w:val="00E154C8"/>
    <w:rsid w:val="00E16053"/>
    <w:rsid w:val="00E16341"/>
    <w:rsid w:val="00E16734"/>
    <w:rsid w:val="00E177E8"/>
    <w:rsid w:val="00E17CF8"/>
    <w:rsid w:val="00E2001D"/>
    <w:rsid w:val="00E20493"/>
    <w:rsid w:val="00E217C4"/>
    <w:rsid w:val="00E223D1"/>
    <w:rsid w:val="00E2240D"/>
    <w:rsid w:val="00E22D76"/>
    <w:rsid w:val="00E23482"/>
    <w:rsid w:val="00E25052"/>
    <w:rsid w:val="00E268A7"/>
    <w:rsid w:val="00E26B94"/>
    <w:rsid w:val="00E2705D"/>
    <w:rsid w:val="00E27810"/>
    <w:rsid w:val="00E304BA"/>
    <w:rsid w:val="00E30701"/>
    <w:rsid w:val="00E30AAB"/>
    <w:rsid w:val="00E31A1B"/>
    <w:rsid w:val="00E3344F"/>
    <w:rsid w:val="00E3368A"/>
    <w:rsid w:val="00E33B81"/>
    <w:rsid w:val="00E342BC"/>
    <w:rsid w:val="00E34A2B"/>
    <w:rsid w:val="00E353B3"/>
    <w:rsid w:val="00E35791"/>
    <w:rsid w:val="00E35913"/>
    <w:rsid w:val="00E36105"/>
    <w:rsid w:val="00E3717B"/>
    <w:rsid w:val="00E375DD"/>
    <w:rsid w:val="00E40C53"/>
    <w:rsid w:val="00E4189B"/>
    <w:rsid w:val="00E43975"/>
    <w:rsid w:val="00E43B22"/>
    <w:rsid w:val="00E44577"/>
    <w:rsid w:val="00E44683"/>
    <w:rsid w:val="00E450DB"/>
    <w:rsid w:val="00E454E6"/>
    <w:rsid w:val="00E45DAC"/>
    <w:rsid w:val="00E46B71"/>
    <w:rsid w:val="00E47567"/>
    <w:rsid w:val="00E4792C"/>
    <w:rsid w:val="00E47B5E"/>
    <w:rsid w:val="00E50104"/>
    <w:rsid w:val="00E50272"/>
    <w:rsid w:val="00E50312"/>
    <w:rsid w:val="00E50936"/>
    <w:rsid w:val="00E509F5"/>
    <w:rsid w:val="00E50D3A"/>
    <w:rsid w:val="00E50ED4"/>
    <w:rsid w:val="00E517DC"/>
    <w:rsid w:val="00E51BD7"/>
    <w:rsid w:val="00E51D94"/>
    <w:rsid w:val="00E5222F"/>
    <w:rsid w:val="00E5280B"/>
    <w:rsid w:val="00E537EB"/>
    <w:rsid w:val="00E53C1E"/>
    <w:rsid w:val="00E53D2F"/>
    <w:rsid w:val="00E540E8"/>
    <w:rsid w:val="00E55AC8"/>
    <w:rsid w:val="00E55DF8"/>
    <w:rsid w:val="00E56113"/>
    <w:rsid w:val="00E56D26"/>
    <w:rsid w:val="00E56F9A"/>
    <w:rsid w:val="00E57BC6"/>
    <w:rsid w:val="00E57C0E"/>
    <w:rsid w:val="00E57D86"/>
    <w:rsid w:val="00E60A98"/>
    <w:rsid w:val="00E61563"/>
    <w:rsid w:val="00E61D55"/>
    <w:rsid w:val="00E62688"/>
    <w:rsid w:val="00E62D2D"/>
    <w:rsid w:val="00E633AC"/>
    <w:rsid w:val="00E646BD"/>
    <w:rsid w:val="00E6489F"/>
    <w:rsid w:val="00E65D8B"/>
    <w:rsid w:val="00E664B9"/>
    <w:rsid w:val="00E7068C"/>
    <w:rsid w:val="00E70A61"/>
    <w:rsid w:val="00E70C5B"/>
    <w:rsid w:val="00E71856"/>
    <w:rsid w:val="00E71B80"/>
    <w:rsid w:val="00E71CB6"/>
    <w:rsid w:val="00E71ECD"/>
    <w:rsid w:val="00E7247D"/>
    <w:rsid w:val="00E72987"/>
    <w:rsid w:val="00E72D37"/>
    <w:rsid w:val="00E7347F"/>
    <w:rsid w:val="00E738A9"/>
    <w:rsid w:val="00E73B29"/>
    <w:rsid w:val="00E7427E"/>
    <w:rsid w:val="00E74A06"/>
    <w:rsid w:val="00E76994"/>
    <w:rsid w:val="00E76DCB"/>
    <w:rsid w:val="00E77CCB"/>
    <w:rsid w:val="00E802AC"/>
    <w:rsid w:val="00E8058B"/>
    <w:rsid w:val="00E80FB4"/>
    <w:rsid w:val="00E80FF4"/>
    <w:rsid w:val="00E81093"/>
    <w:rsid w:val="00E8156B"/>
    <w:rsid w:val="00E81AF8"/>
    <w:rsid w:val="00E82074"/>
    <w:rsid w:val="00E8316E"/>
    <w:rsid w:val="00E83DC8"/>
    <w:rsid w:val="00E842B9"/>
    <w:rsid w:val="00E84856"/>
    <w:rsid w:val="00E84A35"/>
    <w:rsid w:val="00E86096"/>
    <w:rsid w:val="00E86139"/>
    <w:rsid w:val="00E86383"/>
    <w:rsid w:val="00E865D5"/>
    <w:rsid w:val="00E86A1A"/>
    <w:rsid w:val="00E87849"/>
    <w:rsid w:val="00E904C4"/>
    <w:rsid w:val="00E90D9E"/>
    <w:rsid w:val="00E9148A"/>
    <w:rsid w:val="00E91BBB"/>
    <w:rsid w:val="00E92DF6"/>
    <w:rsid w:val="00E9417C"/>
    <w:rsid w:val="00E9564E"/>
    <w:rsid w:val="00E95F4B"/>
    <w:rsid w:val="00E95FB2"/>
    <w:rsid w:val="00E968FD"/>
    <w:rsid w:val="00E96BEA"/>
    <w:rsid w:val="00E971B5"/>
    <w:rsid w:val="00E97278"/>
    <w:rsid w:val="00E97315"/>
    <w:rsid w:val="00E97AAC"/>
    <w:rsid w:val="00EA0180"/>
    <w:rsid w:val="00EA04D8"/>
    <w:rsid w:val="00EA0747"/>
    <w:rsid w:val="00EA10CD"/>
    <w:rsid w:val="00EA143B"/>
    <w:rsid w:val="00EA2BD1"/>
    <w:rsid w:val="00EA3864"/>
    <w:rsid w:val="00EA4305"/>
    <w:rsid w:val="00EA4B15"/>
    <w:rsid w:val="00EA684B"/>
    <w:rsid w:val="00EA6A51"/>
    <w:rsid w:val="00EA737E"/>
    <w:rsid w:val="00EB07BB"/>
    <w:rsid w:val="00EB0BBC"/>
    <w:rsid w:val="00EB175E"/>
    <w:rsid w:val="00EB1BB2"/>
    <w:rsid w:val="00EB1F9C"/>
    <w:rsid w:val="00EB211C"/>
    <w:rsid w:val="00EB2794"/>
    <w:rsid w:val="00EB287A"/>
    <w:rsid w:val="00EB378B"/>
    <w:rsid w:val="00EB3DC9"/>
    <w:rsid w:val="00EB40DD"/>
    <w:rsid w:val="00EB5F3D"/>
    <w:rsid w:val="00EB63CF"/>
    <w:rsid w:val="00EB648F"/>
    <w:rsid w:val="00EB64CB"/>
    <w:rsid w:val="00EB657A"/>
    <w:rsid w:val="00EB6946"/>
    <w:rsid w:val="00EB6D39"/>
    <w:rsid w:val="00EB6ED4"/>
    <w:rsid w:val="00EB7459"/>
    <w:rsid w:val="00EB76BC"/>
    <w:rsid w:val="00EB793A"/>
    <w:rsid w:val="00EB7C72"/>
    <w:rsid w:val="00EC013E"/>
    <w:rsid w:val="00EC1406"/>
    <w:rsid w:val="00EC1BB5"/>
    <w:rsid w:val="00EC2298"/>
    <w:rsid w:val="00EC27D2"/>
    <w:rsid w:val="00EC2B07"/>
    <w:rsid w:val="00EC2B35"/>
    <w:rsid w:val="00EC2CE5"/>
    <w:rsid w:val="00EC2FD5"/>
    <w:rsid w:val="00EC4E08"/>
    <w:rsid w:val="00EC5255"/>
    <w:rsid w:val="00EC64B2"/>
    <w:rsid w:val="00EC6AE8"/>
    <w:rsid w:val="00EC7B56"/>
    <w:rsid w:val="00ED1189"/>
    <w:rsid w:val="00ED2897"/>
    <w:rsid w:val="00ED2A83"/>
    <w:rsid w:val="00ED2EEC"/>
    <w:rsid w:val="00ED3A23"/>
    <w:rsid w:val="00ED3CDF"/>
    <w:rsid w:val="00ED4CF6"/>
    <w:rsid w:val="00ED5B28"/>
    <w:rsid w:val="00ED6286"/>
    <w:rsid w:val="00ED6318"/>
    <w:rsid w:val="00ED6554"/>
    <w:rsid w:val="00ED6668"/>
    <w:rsid w:val="00ED682D"/>
    <w:rsid w:val="00ED7E8F"/>
    <w:rsid w:val="00EE08F2"/>
    <w:rsid w:val="00EE0C07"/>
    <w:rsid w:val="00EE0C8D"/>
    <w:rsid w:val="00EE0DB2"/>
    <w:rsid w:val="00EE126F"/>
    <w:rsid w:val="00EE1491"/>
    <w:rsid w:val="00EE20C6"/>
    <w:rsid w:val="00EE24CA"/>
    <w:rsid w:val="00EE26C8"/>
    <w:rsid w:val="00EE27C1"/>
    <w:rsid w:val="00EE3652"/>
    <w:rsid w:val="00EE3A19"/>
    <w:rsid w:val="00EE3AAC"/>
    <w:rsid w:val="00EE3C60"/>
    <w:rsid w:val="00EE3D7A"/>
    <w:rsid w:val="00EE5310"/>
    <w:rsid w:val="00EE599B"/>
    <w:rsid w:val="00EE61C0"/>
    <w:rsid w:val="00EE63E9"/>
    <w:rsid w:val="00EE690D"/>
    <w:rsid w:val="00EE73E4"/>
    <w:rsid w:val="00EE7418"/>
    <w:rsid w:val="00EE7557"/>
    <w:rsid w:val="00EE75F2"/>
    <w:rsid w:val="00EF098F"/>
    <w:rsid w:val="00EF0C63"/>
    <w:rsid w:val="00EF0C99"/>
    <w:rsid w:val="00EF101E"/>
    <w:rsid w:val="00EF3548"/>
    <w:rsid w:val="00EF3584"/>
    <w:rsid w:val="00EF3703"/>
    <w:rsid w:val="00EF45FE"/>
    <w:rsid w:val="00EF4C26"/>
    <w:rsid w:val="00EF4E86"/>
    <w:rsid w:val="00EF4F09"/>
    <w:rsid w:val="00EF600B"/>
    <w:rsid w:val="00EF61B0"/>
    <w:rsid w:val="00EF743C"/>
    <w:rsid w:val="00EF78C5"/>
    <w:rsid w:val="00F006D1"/>
    <w:rsid w:val="00F00A10"/>
    <w:rsid w:val="00F00C25"/>
    <w:rsid w:val="00F0201C"/>
    <w:rsid w:val="00F0274B"/>
    <w:rsid w:val="00F02C0F"/>
    <w:rsid w:val="00F0376A"/>
    <w:rsid w:val="00F03A40"/>
    <w:rsid w:val="00F049FC"/>
    <w:rsid w:val="00F050D9"/>
    <w:rsid w:val="00F05A34"/>
    <w:rsid w:val="00F05CD2"/>
    <w:rsid w:val="00F05FEF"/>
    <w:rsid w:val="00F066CA"/>
    <w:rsid w:val="00F0698C"/>
    <w:rsid w:val="00F06BB3"/>
    <w:rsid w:val="00F07048"/>
    <w:rsid w:val="00F07360"/>
    <w:rsid w:val="00F07859"/>
    <w:rsid w:val="00F1098D"/>
    <w:rsid w:val="00F10CE6"/>
    <w:rsid w:val="00F11A07"/>
    <w:rsid w:val="00F12D8E"/>
    <w:rsid w:val="00F13269"/>
    <w:rsid w:val="00F13368"/>
    <w:rsid w:val="00F135EB"/>
    <w:rsid w:val="00F13BF1"/>
    <w:rsid w:val="00F15998"/>
    <w:rsid w:val="00F15EA4"/>
    <w:rsid w:val="00F167D5"/>
    <w:rsid w:val="00F204E9"/>
    <w:rsid w:val="00F207DE"/>
    <w:rsid w:val="00F20A7A"/>
    <w:rsid w:val="00F21031"/>
    <w:rsid w:val="00F21A6D"/>
    <w:rsid w:val="00F21ABC"/>
    <w:rsid w:val="00F23381"/>
    <w:rsid w:val="00F233D6"/>
    <w:rsid w:val="00F23979"/>
    <w:rsid w:val="00F23DA1"/>
    <w:rsid w:val="00F245DD"/>
    <w:rsid w:val="00F2464A"/>
    <w:rsid w:val="00F24DA7"/>
    <w:rsid w:val="00F24ED0"/>
    <w:rsid w:val="00F25087"/>
    <w:rsid w:val="00F25748"/>
    <w:rsid w:val="00F26B99"/>
    <w:rsid w:val="00F30966"/>
    <w:rsid w:val="00F31129"/>
    <w:rsid w:val="00F31450"/>
    <w:rsid w:val="00F3155D"/>
    <w:rsid w:val="00F31F58"/>
    <w:rsid w:val="00F3207F"/>
    <w:rsid w:val="00F3269D"/>
    <w:rsid w:val="00F32B91"/>
    <w:rsid w:val="00F339ED"/>
    <w:rsid w:val="00F360B7"/>
    <w:rsid w:val="00F36E08"/>
    <w:rsid w:val="00F37C2C"/>
    <w:rsid w:val="00F37F62"/>
    <w:rsid w:val="00F41E76"/>
    <w:rsid w:val="00F4441E"/>
    <w:rsid w:val="00F46C49"/>
    <w:rsid w:val="00F46DE8"/>
    <w:rsid w:val="00F472D3"/>
    <w:rsid w:val="00F47CDA"/>
    <w:rsid w:val="00F47D57"/>
    <w:rsid w:val="00F50003"/>
    <w:rsid w:val="00F50C44"/>
    <w:rsid w:val="00F51108"/>
    <w:rsid w:val="00F52DAE"/>
    <w:rsid w:val="00F539EF"/>
    <w:rsid w:val="00F545A3"/>
    <w:rsid w:val="00F54893"/>
    <w:rsid w:val="00F5697D"/>
    <w:rsid w:val="00F56FBD"/>
    <w:rsid w:val="00F6016E"/>
    <w:rsid w:val="00F61D99"/>
    <w:rsid w:val="00F623CE"/>
    <w:rsid w:val="00F633E3"/>
    <w:rsid w:val="00F63A48"/>
    <w:rsid w:val="00F6451C"/>
    <w:rsid w:val="00F6491D"/>
    <w:rsid w:val="00F6621F"/>
    <w:rsid w:val="00F66652"/>
    <w:rsid w:val="00F667ED"/>
    <w:rsid w:val="00F677DE"/>
    <w:rsid w:val="00F677F0"/>
    <w:rsid w:val="00F702FD"/>
    <w:rsid w:val="00F70600"/>
    <w:rsid w:val="00F70C11"/>
    <w:rsid w:val="00F70D49"/>
    <w:rsid w:val="00F718F3"/>
    <w:rsid w:val="00F71B0A"/>
    <w:rsid w:val="00F724FB"/>
    <w:rsid w:val="00F72EE3"/>
    <w:rsid w:val="00F731A2"/>
    <w:rsid w:val="00F74150"/>
    <w:rsid w:val="00F7434F"/>
    <w:rsid w:val="00F74797"/>
    <w:rsid w:val="00F74A24"/>
    <w:rsid w:val="00F74FB7"/>
    <w:rsid w:val="00F75937"/>
    <w:rsid w:val="00F75F70"/>
    <w:rsid w:val="00F7617F"/>
    <w:rsid w:val="00F764F4"/>
    <w:rsid w:val="00F76677"/>
    <w:rsid w:val="00F76810"/>
    <w:rsid w:val="00F76E41"/>
    <w:rsid w:val="00F7729F"/>
    <w:rsid w:val="00F77592"/>
    <w:rsid w:val="00F776B5"/>
    <w:rsid w:val="00F77B42"/>
    <w:rsid w:val="00F801CB"/>
    <w:rsid w:val="00F8027E"/>
    <w:rsid w:val="00F80A51"/>
    <w:rsid w:val="00F80BF9"/>
    <w:rsid w:val="00F81B55"/>
    <w:rsid w:val="00F81CE3"/>
    <w:rsid w:val="00F82298"/>
    <w:rsid w:val="00F833CF"/>
    <w:rsid w:val="00F84112"/>
    <w:rsid w:val="00F862C1"/>
    <w:rsid w:val="00F864F5"/>
    <w:rsid w:val="00F866D8"/>
    <w:rsid w:val="00F8697A"/>
    <w:rsid w:val="00F86B31"/>
    <w:rsid w:val="00F86E72"/>
    <w:rsid w:val="00F875EA"/>
    <w:rsid w:val="00F87715"/>
    <w:rsid w:val="00F87B3A"/>
    <w:rsid w:val="00F900BE"/>
    <w:rsid w:val="00F90539"/>
    <w:rsid w:val="00F90677"/>
    <w:rsid w:val="00F90AB1"/>
    <w:rsid w:val="00F91284"/>
    <w:rsid w:val="00F93468"/>
    <w:rsid w:val="00F93C87"/>
    <w:rsid w:val="00F94095"/>
    <w:rsid w:val="00F9461B"/>
    <w:rsid w:val="00F958DF"/>
    <w:rsid w:val="00F95CDF"/>
    <w:rsid w:val="00F961E1"/>
    <w:rsid w:val="00F9623F"/>
    <w:rsid w:val="00F96255"/>
    <w:rsid w:val="00F9625E"/>
    <w:rsid w:val="00F9664D"/>
    <w:rsid w:val="00F975D3"/>
    <w:rsid w:val="00FA0F32"/>
    <w:rsid w:val="00FA1AA1"/>
    <w:rsid w:val="00FA1AE2"/>
    <w:rsid w:val="00FA22FC"/>
    <w:rsid w:val="00FA31D7"/>
    <w:rsid w:val="00FA3B5A"/>
    <w:rsid w:val="00FA4D08"/>
    <w:rsid w:val="00FA4D5A"/>
    <w:rsid w:val="00FA6005"/>
    <w:rsid w:val="00FA69ED"/>
    <w:rsid w:val="00FA7043"/>
    <w:rsid w:val="00FA7718"/>
    <w:rsid w:val="00FB03CA"/>
    <w:rsid w:val="00FB0D1C"/>
    <w:rsid w:val="00FB216C"/>
    <w:rsid w:val="00FB24B6"/>
    <w:rsid w:val="00FB36F2"/>
    <w:rsid w:val="00FB40D5"/>
    <w:rsid w:val="00FB411A"/>
    <w:rsid w:val="00FB4AA1"/>
    <w:rsid w:val="00FB4C68"/>
    <w:rsid w:val="00FB5579"/>
    <w:rsid w:val="00FB5AB1"/>
    <w:rsid w:val="00FB63EF"/>
    <w:rsid w:val="00FB7AEC"/>
    <w:rsid w:val="00FC1400"/>
    <w:rsid w:val="00FC148D"/>
    <w:rsid w:val="00FC1971"/>
    <w:rsid w:val="00FC1ADE"/>
    <w:rsid w:val="00FC1E0F"/>
    <w:rsid w:val="00FC22B1"/>
    <w:rsid w:val="00FC3089"/>
    <w:rsid w:val="00FC5998"/>
    <w:rsid w:val="00FC5C39"/>
    <w:rsid w:val="00FC61F5"/>
    <w:rsid w:val="00FC6A84"/>
    <w:rsid w:val="00FC6AC5"/>
    <w:rsid w:val="00FC6BA1"/>
    <w:rsid w:val="00FC7B4F"/>
    <w:rsid w:val="00FC7CEA"/>
    <w:rsid w:val="00FC7E95"/>
    <w:rsid w:val="00FD0066"/>
    <w:rsid w:val="00FD0869"/>
    <w:rsid w:val="00FD0FC6"/>
    <w:rsid w:val="00FD1145"/>
    <w:rsid w:val="00FD1B9A"/>
    <w:rsid w:val="00FD1D83"/>
    <w:rsid w:val="00FD22FB"/>
    <w:rsid w:val="00FD2A62"/>
    <w:rsid w:val="00FD3C08"/>
    <w:rsid w:val="00FD409E"/>
    <w:rsid w:val="00FD46E9"/>
    <w:rsid w:val="00FD4990"/>
    <w:rsid w:val="00FD5114"/>
    <w:rsid w:val="00FD551A"/>
    <w:rsid w:val="00FD6009"/>
    <w:rsid w:val="00FD6529"/>
    <w:rsid w:val="00FD743A"/>
    <w:rsid w:val="00FE04B1"/>
    <w:rsid w:val="00FE0707"/>
    <w:rsid w:val="00FE0829"/>
    <w:rsid w:val="00FE10D7"/>
    <w:rsid w:val="00FE1832"/>
    <w:rsid w:val="00FE18E5"/>
    <w:rsid w:val="00FE2A1F"/>
    <w:rsid w:val="00FE2A88"/>
    <w:rsid w:val="00FE31B3"/>
    <w:rsid w:val="00FE35A8"/>
    <w:rsid w:val="00FE38F9"/>
    <w:rsid w:val="00FE3C01"/>
    <w:rsid w:val="00FE3C15"/>
    <w:rsid w:val="00FE3DD9"/>
    <w:rsid w:val="00FE4CCB"/>
    <w:rsid w:val="00FE5664"/>
    <w:rsid w:val="00FE5749"/>
    <w:rsid w:val="00FE58BC"/>
    <w:rsid w:val="00FE5C32"/>
    <w:rsid w:val="00FE62B7"/>
    <w:rsid w:val="00FE71DB"/>
    <w:rsid w:val="00FE758B"/>
    <w:rsid w:val="00FE7CC4"/>
    <w:rsid w:val="00FE7D96"/>
    <w:rsid w:val="00FF0823"/>
    <w:rsid w:val="00FF12B6"/>
    <w:rsid w:val="00FF1AA7"/>
    <w:rsid w:val="00FF23E2"/>
    <w:rsid w:val="00FF3245"/>
    <w:rsid w:val="00FF3F6C"/>
    <w:rsid w:val="00FF3F98"/>
    <w:rsid w:val="00FF42CA"/>
    <w:rsid w:val="00FF4D8E"/>
    <w:rsid w:val="00FF5D2C"/>
    <w:rsid w:val="00FF6471"/>
    <w:rsid w:val="00FF6A84"/>
    <w:rsid w:val="00FF7070"/>
    <w:rsid w:val="00FF7103"/>
    <w:rsid w:val="00FF735D"/>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7689D200-8D14-48FB-81E6-CC9844C8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17FD1"/>
  </w:style>
  <w:style w:type="paragraph" w:styleId="11">
    <w:name w:val="heading 1"/>
    <w:aliases w:val="Heading for Top Section,Head 1,Head 11,Head 12,Head 111,Head 13,Head 112,Head 14,Head 113,Head 15,Head 114,Head 16,Head 115,Head 17,Head 116,Head 18,Head 117,Head 19,Head 118,Head 121,Head 1111,Head 131,Head 1121,Head 141,Head 1131,Head 151"/>
    <w:basedOn w:val="a3"/>
    <w:next w:val="a4"/>
    <w:link w:val="12"/>
    <w:uiPriority w:val="99"/>
    <w:qFormat/>
    <w:rsid w:val="002B597E"/>
    <w:pPr>
      <w:keepNext/>
      <w:spacing w:before="360" w:after="240"/>
      <w:jc w:val="center"/>
      <w:outlineLvl w:val="0"/>
    </w:pPr>
    <w:rPr>
      <w:rFonts w:ascii="Times New Roman" w:eastAsia="Times New Roman" w:hAnsi="Times New Roman" w:cs="Arial"/>
      <w:b/>
      <w:bCs/>
      <w:caps/>
      <w:kern w:val="28"/>
      <w:sz w:val="28"/>
      <w:szCs w:val="32"/>
    </w:rPr>
  </w:style>
  <w:style w:type="paragraph" w:styleId="21">
    <w:name w:val="heading 2"/>
    <w:aliases w:val="Chapter Title,Sub Head,PullOut,H2"/>
    <w:basedOn w:val="a3"/>
    <w:next w:val="a4"/>
    <w:link w:val="22"/>
    <w:uiPriority w:val="99"/>
    <w:qFormat/>
    <w:rsid w:val="002B597E"/>
    <w:pPr>
      <w:keepNext/>
      <w:spacing w:before="100" w:beforeAutospacing="1" w:after="100" w:afterAutospacing="1"/>
      <w:outlineLvl w:val="1"/>
    </w:pPr>
    <w:rPr>
      <w:rFonts w:ascii="Times New Roman" w:eastAsia="Times New Roman" w:hAnsi="Times New Roman" w:cs="Arial"/>
      <w:b/>
      <w:bCs/>
      <w:iCs/>
      <w:spacing w:val="20"/>
      <w:kern w:val="28"/>
      <w:sz w:val="28"/>
      <w:szCs w:val="28"/>
    </w:rPr>
  </w:style>
  <w:style w:type="paragraph" w:styleId="30">
    <w:name w:val="heading 3"/>
    <w:aliases w:val="H3,Знак31"/>
    <w:basedOn w:val="a3"/>
    <w:next w:val="a4"/>
    <w:link w:val="31"/>
    <w:uiPriority w:val="99"/>
    <w:qFormat/>
    <w:rsid w:val="002B597E"/>
    <w:pPr>
      <w:keepNext/>
      <w:spacing w:before="360" w:after="240"/>
      <w:outlineLvl w:val="2"/>
    </w:pPr>
    <w:rPr>
      <w:rFonts w:ascii="Times New Roman" w:eastAsia="Times New Roman" w:hAnsi="Times New Roman" w:cs="Arial"/>
      <w:b/>
      <w:bCs/>
      <w:spacing w:val="20"/>
      <w:sz w:val="28"/>
      <w:szCs w:val="26"/>
    </w:rPr>
  </w:style>
  <w:style w:type="paragraph" w:styleId="40">
    <w:name w:val="heading 4"/>
    <w:basedOn w:val="a3"/>
    <w:next w:val="a4"/>
    <w:link w:val="41"/>
    <w:uiPriority w:val="99"/>
    <w:qFormat/>
    <w:rsid w:val="002B597E"/>
    <w:pPr>
      <w:keepNext/>
      <w:spacing w:before="360" w:after="240"/>
      <w:outlineLvl w:val="3"/>
    </w:pPr>
    <w:rPr>
      <w:rFonts w:ascii="Times New Roman" w:eastAsia="Times New Roman" w:hAnsi="Times New Roman" w:cs="Times New Roman"/>
      <w:b/>
      <w:bCs/>
      <w:spacing w:val="20"/>
      <w:kern w:val="28"/>
      <w:sz w:val="28"/>
      <w:szCs w:val="28"/>
    </w:rPr>
  </w:style>
  <w:style w:type="paragraph" w:styleId="5">
    <w:name w:val="heading 5"/>
    <w:basedOn w:val="a3"/>
    <w:next w:val="a4"/>
    <w:link w:val="50"/>
    <w:uiPriority w:val="99"/>
    <w:qFormat/>
    <w:rsid w:val="002B597E"/>
    <w:pPr>
      <w:keepNext/>
      <w:spacing w:before="360" w:after="240"/>
      <w:outlineLvl w:val="4"/>
    </w:pPr>
    <w:rPr>
      <w:rFonts w:ascii="Times New Roman" w:eastAsia="Times New Roman" w:hAnsi="Times New Roman" w:cs="Times New Roman"/>
      <w:b/>
      <w:bCs/>
      <w:iCs/>
      <w:spacing w:val="20"/>
      <w:kern w:val="28"/>
      <w:sz w:val="28"/>
      <w:szCs w:val="26"/>
    </w:rPr>
  </w:style>
  <w:style w:type="paragraph" w:styleId="6">
    <w:name w:val="heading 6"/>
    <w:basedOn w:val="a3"/>
    <w:next w:val="a3"/>
    <w:link w:val="60"/>
    <w:uiPriority w:val="99"/>
    <w:qFormat/>
    <w:rsid w:val="002B597E"/>
    <w:pPr>
      <w:keepNext/>
      <w:spacing w:after="0"/>
      <w:jc w:val="center"/>
      <w:outlineLvl w:val="5"/>
    </w:pPr>
    <w:rPr>
      <w:rFonts w:ascii="Times New Roman" w:eastAsia="Times New Roman" w:hAnsi="Times New Roman" w:cs="Times New Roman"/>
      <w:b/>
      <w:bCs/>
      <w:sz w:val="28"/>
      <w:szCs w:val="24"/>
    </w:rPr>
  </w:style>
  <w:style w:type="paragraph" w:styleId="7">
    <w:name w:val="heading 7"/>
    <w:basedOn w:val="a3"/>
    <w:next w:val="a3"/>
    <w:link w:val="70"/>
    <w:uiPriority w:val="99"/>
    <w:qFormat/>
    <w:rsid w:val="002B597E"/>
    <w:pPr>
      <w:keepNext/>
      <w:spacing w:after="0"/>
      <w:jc w:val="center"/>
      <w:outlineLvl w:val="6"/>
    </w:pPr>
    <w:rPr>
      <w:rFonts w:ascii="Times New Roman" w:eastAsia="Times New Roman" w:hAnsi="Times New Roman" w:cs="Times New Roman"/>
      <w:sz w:val="28"/>
      <w:szCs w:val="24"/>
    </w:rPr>
  </w:style>
  <w:style w:type="paragraph" w:styleId="8">
    <w:name w:val="heading 8"/>
    <w:basedOn w:val="a3"/>
    <w:next w:val="a3"/>
    <w:link w:val="80"/>
    <w:uiPriority w:val="99"/>
    <w:qFormat/>
    <w:rsid w:val="002B597E"/>
    <w:pPr>
      <w:keepNext/>
      <w:spacing w:after="0"/>
      <w:outlineLvl w:val="7"/>
    </w:pPr>
    <w:rPr>
      <w:rFonts w:ascii="Times New Roman" w:eastAsia="Times New Roman" w:hAnsi="Times New Roman" w:cs="Times New Roman"/>
      <w:b/>
      <w:caps/>
      <w:sz w:val="28"/>
      <w:szCs w:val="24"/>
    </w:rPr>
  </w:style>
  <w:style w:type="paragraph" w:styleId="9">
    <w:name w:val="heading 9"/>
    <w:basedOn w:val="a3"/>
    <w:next w:val="a3"/>
    <w:link w:val="90"/>
    <w:uiPriority w:val="99"/>
    <w:qFormat/>
    <w:rsid w:val="002B597E"/>
    <w:pPr>
      <w:keepNext/>
      <w:spacing w:after="0"/>
      <w:outlineLvl w:val="8"/>
    </w:pPr>
    <w:rPr>
      <w:rFonts w:ascii="Times New Roman CYR" w:eastAsia="Times New Roman" w:hAnsi="Times New Roman CYR" w:cs="Times New Roman CYR"/>
      <w:b/>
      <w:b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3">
    <w:name w:val="Основной текст (2)_"/>
    <w:basedOn w:val="a5"/>
    <w:link w:val="24"/>
    <w:rsid w:val="009821AF"/>
    <w:rPr>
      <w:rFonts w:ascii="Times New Roman" w:hAnsi="Times New Roman" w:cs="Times New Roman"/>
      <w:sz w:val="28"/>
      <w:szCs w:val="28"/>
      <w:shd w:val="clear" w:color="auto" w:fill="FFFFFF"/>
    </w:rPr>
  </w:style>
  <w:style w:type="paragraph" w:customStyle="1" w:styleId="24">
    <w:name w:val="Основной текст (2)"/>
    <w:basedOn w:val="a3"/>
    <w:link w:val="23"/>
    <w:rsid w:val="009821AF"/>
    <w:pPr>
      <w:widowControl w:val="0"/>
      <w:shd w:val="clear" w:color="auto" w:fill="FFFFFF"/>
      <w:spacing w:after="0" w:line="317" w:lineRule="exact"/>
    </w:pPr>
    <w:rPr>
      <w:rFonts w:ascii="Times New Roman" w:hAnsi="Times New Roman" w:cs="Times New Roman"/>
      <w:sz w:val="28"/>
      <w:szCs w:val="28"/>
    </w:rPr>
  </w:style>
  <w:style w:type="paragraph" w:styleId="a8">
    <w:name w:val="Balloon Text"/>
    <w:basedOn w:val="a3"/>
    <w:link w:val="a9"/>
    <w:uiPriority w:val="99"/>
    <w:semiHidden/>
    <w:unhideWhenUsed/>
    <w:rsid w:val="009821AF"/>
    <w:pPr>
      <w:spacing w:after="0" w:line="240" w:lineRule="auto"/>
    </w:pPr>
    <w:rPr>
      <w:rFonts w:ascii="Tahoma" w:hAnsi="Tahoma" w:cs="Tahoma"/>
      <w:sz w:val="16"/>
      <w:szCs w:val="16"/>
    </w:rPr>
  </w:style>
  <w:style w:type="character" w:customStyle="1" w:styleId="a9">
    <w:name w:val="Текст выноски Знак"/>
    <w:basedOn w:val="a5"/>
    <w:link w:val="a8"/>
    <w:uiPriority w:val="99"/>
    <w:semiHidden/>
    <w:rsid w:val="009821AF"/>
    <w:rPr>
      <w:rFonts w:ascii="Tahoma" w:hAnsi="Tahoma" w:cs="Tahoma"/>
      <w:sz w:val="16"/>
      <w:szCs w:val="16"/>
    </w:rPr>
  </w:style>
  <w:style w:type="character" w:customStyle="1" w:styleId="25">
    <w:name w:val="Основной текст (2) + Курсив"/>
    <w:aliases w:val="Интервал -1 pt"/>
    <w:basedOn w:val="23"/>
    <w:rsid w:val="00EE24CA"/>
    <w:rPr>
      <w:rFonts w:ascii="Times New Roman" w:hAnsi="Times New Roman" w:cs="Times New Roman"/>
      <w:i/>
      <w:iCs/>
      <w:spacing w:val="-20"/>
      <w:sz w:val="28"/>
      <w:szCs w:val="28"/>
      <w:shd w:val="clear" w:color="auto" w:fill="FFFFFF"/>
    </w:rPr>
  </w:style>
  <w:style w:type="table" w:styleId="aa">
    <w:name w:val="Table Grid"/>
    <w:basedOn w:val="a6"/>
    <w:uiPriority w:val="59"/>
    <w:rsid w:val="00644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aliases w:val="Полужирный"/>
    <w:basedOn w:val="23"/>
    <w:rsid w:val="00237627"/>
    <w:rPr>
      <w:rFonts w:ascii="Times New Roman" w:hAnsi="Times New Roman" w:cs="Times New Roman"/>
      <w:b/>
      <w:bCs/>
      <w:sz w:val="22"/>
      <w:szCs w:val="22"/>
      <w:shd w:val="clear" w:color="auto" w:fill="FFFFFF"/>
    </w:rPr>
  </w:style>
  <w:style w:type="character" w:customStyle="1" w:styleId="2Constantia">
    <w:name w:val="Основной текст (2) + Constantia"/>
    <w:aliases w:val="11 pt,Интервал 1 pt"/>
    <w:basedOn w:val="23"/>
    <w:rsid w:val="00237627"/>
    <w:rPr>
      <w:rFonts w:ascii="Constantia" w:hAnsi="Constantia" w:cs="Constantia"/>
      <w:spacing w:val="30"/>
      <w:sz w:val="22"/>
      <w:szCs w:val="22"/>
      <w:shd w:val="clear" w:color="auto" w:fill="FFFFFF"/>
    </w:rPr>
  </w:style>
  <w:style w:type="character" w:customStyle="1" w:styleId="271">
    <w:name w:val="Основной текст (2) + 71"/>
    <w:aliases w:val="5 pt1,Малые прописные,Интервал 0 pt1"/>
    <w:basedOn w:val="23"/>
    <w:rsid w:val="00237627"/>
    <w:rPr>
      <w:rFonts w:ascii="Times New Roman" w:hAnsi="Times New Roman" w:cs="Times New Roman"/>
      <w:smallCaps/>
      <w:spacing w:val="10"/>
      <w:sz w:val="15"/>
      <w:szCs w:val="15"/>
      <w:shd w:val="clear" w:color="auto" w:fill="FFFFFF"/>
    </w:rPr>
  </w:style>
  <w:style w:type="character" w:styleId="ab">
    <w:name w:val="Hyperlink"/>
    <w:basedOn w:val="a5"/>
    <w:uiPriority w:val="99"/>
    <w:rsid w:val="00B150CF"/>
    <w:rPr>
      <w:color w:val="000080"/>
      <w:u w:val="single"/>
    </w:rPr>
  </w:style>
  <w:style w:type="character" w:customStyle="1" w:styleId="211pt1">
    <w:name w:val="Основной текст (2) + 11 pt1"/>
    <w:aliases w:val="Полужирный1"/>
    <w:basedOn w:val="23"/>
    <w:rsid w:val="00B150CF"/>
    <w:rPr>
      <w:rFonts w:ascii="Times New Roman" w:hAnsi="Times New Roman" w:cs="Times New Roman"/>
      <w:b/>
      <w:bCs/>
      <w:sz w:val="22"/>
      <w:szCs w:val="22"/>
      <w:shd w:val="clear" w:color="auto" w:fill="FFFFFF"/>
    </w:rPr>
  </w:style>
  <w:style w:type="character" w:customStyle="1" w:styleId="216pt">
    <w:name w:val="Основной текст (2) + 16 pt"/>
    <w:aliases w:val="Масштаб 80%"/>
    <w:basedOn w:val="23"/>
    <w:rsid w:val="00FB7AEC"/>
    <w:rPr>
      <w:rFonts w:ascii="Times New Roman" w:hAnsi="Times New Roman" w:cs="Times New Roman"/>
      <w:w w:val="80"/>
      <w:sz w:val="32"/>
      <w:szCs w:val="32"/>
      <w:shd w:val="clear" w:color="auto" w:fill="FFFFFF"/>
    </w:rPr>
  </w:style>
  <w:style w:type="character" w:customStyle="1" w:styleId="42">
    <w:name w:val="Основной текст (4)_"/>
    <w:basedOn w:val="a5"/>
    <w:link w:val="43"/>
    <w:rsid w:val="00DC7FA8"/>
    <w:rPr>
      <w:rFonts w:ascii="Times New Roman" w:hAnsi="Times New Roman" w:cs="Times New Roman"/>
      <w:b/>
      <w:bCs/>
      <w:shd w:val="clear" w:color="auto" w:fill="FFFFFF"/>
    </w:rPr>
  </w:style>
  <w:style w:type="paragraph" w:customStyle="1" w:styleId="43">
    <w:name w:val="Основной текст (4)"/>
    <w:basedOn w:val="a3"/>
    <w:link w:val="42"/>
    <w:rsid w:val="00DC7FA8"/>
    <w:pPr>
      <w:widowControl w:val="0"/>
      <w:shd w:val="clear" w:color="auto" w:fill="FFFFFF"/>
      <w:spacing w:before="300" w:after="0" w:line="240" w:lineRule="atLeast"/>
    </w:pPr>
    <w:rPr>
      <w:rFonts w:ascii="Times New Roman" w:hAnsi="Times New Roman" w:cs="Times New Roman"/>
      <w:b/>
      <w:bCs/>
    </w:rPr>
  </w:style>
  <w:style w:type="character" w:customStyle="1" w:styleId="ac">
    <w:name w:val="Подпись к таблице_"/>
    <w:basedOn w:val="a5"/>
    <w:link w:val="ad"/>
    <w:rsid w:val="003D7142"/>
    <w:rPr>
      <w:rFonts w:ascii="Times New Roman" w:hAnsi="Times New Roman" w:cs="Times New Roman"/>
      <w:b/>
      <w:bCs/>
      <w:shd w:val="clear" w:color="auto" w:fill="FFFFFF"/>
    </w:rPr>
  </w:style>
  <w:style w:type="paragraph" w:customStyle="1" w:styleId="ad">
    <w:name w:val="Подпись к таблице"/>
    <w:basedOn w:val="a3"/>
    <w:link w:val="ac"/>
    <w:rsid w:val="003D7142"/>
    <w:pPr>
      <w:widowControl w:val="0"/>
      <w:shd w:val="clear" w:color="auto" w:fill="FFFFFF"/>
      <w:spacing w:after="0" w:line="240" w:lineRule="atLeast"/>
    </w:pPr>
    <w:rPr>
      <w:rFonts w:ascii="Times New Roman" w:hAnsi="Times New Roman" w:cs="Times New Roman"/>
      <w:b/>
      <w:bCs/>
    </w:rPr>
  </w:style>
  <w:style w:type="character" w:customStyle="1" w:styleId="44">
    <w:name w:val="Основной текст (4) + Не полужирный"/>
    <w:aliases w:val="Интервал 1 pt2"/>
    <w:basedOn w:val="42"/>
    <w:rsid w:val="00E14EC8"/>
    <w:rPr>
      <w:rFonts w:ascii="Times New Roman" w:hAnsi="Times New Roman" w:cs="Times New Roman"/>
      <w:b/>
      <w:bCs/>
      <w:spacing w:val="30"/>
      <w:shd w:val="clear" w:color="auto" w:fill="FFFFFF"/>
    </w:rPr>
  </w:style>
  <w:style w:type="character" w:customStyle="1" w:styleId="4Constantia">
    <w:name w:val="Основной текст (4) + Constantia"/>
    <w:aliases w:val="Не полужирный,Интервал 1 pt1"/>
    <w:basedOn w:val="42"/>
    <w:rsid w:val="00E14EC8"/>
    <w:rPr>
      <w:rFonts w:ascii="Constantia" w:hAnsi="Constantia" w:cs="Constantia"/>
      <w:b/>
      <w:bCs/>
      <w:spacing w:val="30"/>
      <w:shd w:val="clear" w:color="auto" w:fill="FFFFFF"/>
      <w:lang w:val="en-US" w:eastAsia="en-US"/>
    </w:rPr>
  </w:style>
  <w:style w:type="paragraph" w:styleId="a4">
    <w:name w:val="Body Text"/>
    <w:aliases w:val="Список 1"/>
    <w:basedOn w:val="a3"/>
    <w:link w:val="ae"/>
    <w:rsid w:val="008016BC"/>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aliases w:val="Список 1 Знак"/>
    <w:basedOn w:val="a5"/>
    <w:link w:val="a4"/>
    <w:rsid w:val="008016BC"/>
    <w:rPr>
      <w:rFonts w:ascii="Times New Roman" w:eastAsia="Times New Roman" w:hAnsi="Times New Roman" w:cs="Times New Roman"/>
      <w:sz w:val="24"/>
      <w:szCs w:val="24"/>
      <w:lang w:eastAsia="ru-RU"/>
    </w:rPr>
  </w:style>
  <w:style w:type="character" w:customStyle="1" w:styleId="Bodytext2">
    <w:name w:val="Body text (2)_"/>
    <w:basedOn w:val="a5"/>
    <w:link w:val="Bodytext20"/>
    <w:rsid w:val="008016BC"/>
    <w:rPr>
      <w:sz w:val="28"/>
      <w:szCs w:val="28"/>
      <w:shd w:val="clear" w:color="auto" w:fill="FFFFFF"/>
    </w:rPr>
  </w:style>
  <w:style w:type="paragraph" w:customStyle="1" w:styleId="Bodytext20">
    <w:name w:val="Body text (2)"/>
    <w:basedOn w:val="a3"/>
    <w:link w:val="Bodytext2"/>
    <w:rsid w:val="008016BC"/>
    <w:pPr>
      <w:widowControl w:val="0"/>
      <w:shd w:val="clear" w:color="auto" w:fill="FFFFFF"/>
      <w:spacing w:after="0" w:line="0" w:lineRule="atLeast"/>
      <w:jc w:val="right"/>
    </w:pPr>
    <w:rPr>
      <w:sz w:val="28"/>
      <w:szCs w:val="28"/>
    </w:rPr>
  </w:style>
  <w:style w:type="paragraph" w:customStyle="1" w:styleId="13">
    <w:name w:val="Абзац списка1"/>
    <w:basedOn w:val="a3"/>
    <w:uiPriority w:val="99"/>
    <w:qFormat/>
    <w:rsid w:val="00816D04"/>
    <w:pPr>
      <w:widowControl w:val="0"/>
      <w:autoSpaceDE w:val="0"/>
      <w:autoSpaceDN w:val="0"/>
      <w:adjustRightInd w:val="0"/>
      <w:spacing w:after="0" w:line="240" w:lineRule="auto"/>
      <w:ind w:left="720"/>
      <w:contextualSpacing/>
    </w:pPr>
    <w:rPr>
      <w:rFonts w:ascii="Arial" w:eastAsia="Calibri" w:hAnsi="Arial" w:cs="Arial"/>
      <w:sz w:val="24"/>
      <w:szCs w:val="24"/>
    </w:rPr>
  </w:style>
  <w:style w:type="paragraph" w:customStyle="1" w:styleId="210">
    <w:name w:val="Основной текст (2)1"/>
    <w:basedOn w:val="a3"/>
    <w:rsid w:val="00816D04"/>
    <w:pPr>
      <w:widowControl w:val="0"/>
      <w:shd w:val="clear" w:color="auto" w:fill="FFFFFF"/>
      <w:spacing w:after="60" w:line="240" w:lineRule="atLeast"/>
      <w:ind w:hanging="160"/>
      <w:jc w:val="center"/>
    </w:pPr>
    <w:rPr>
      <w:rFonts w:ascii="Times New Roman" w:eastAsia="Times New Roman" w:hAnsi="Times New Roman" w:cs="Times New Roman"/>
      <w:sz w:val="28"/>
      <w:szCs w:val="28"/>
    </w:rPr>
  </w:style>
  <w:style w:type="character" w:customStyle="1" w:styleId="51">
    <w:name w:val="Основной текст (5)_"/>
    <w:basedOn w:val="a5"/>
    <w:link w:val="52"/>
    <w:rsid w:val="00406D57"/>
    <w:rPr>
      <w:shd w:val="clear" w:color="auto" w:fill="FFFFFF"/>
    </w:rPr>
  </w:style>
  <w:style w:type="paragraph" w:customStyle="1" w:styleId="52">
    <w:name w:val="Основной текст (5)"/>
    <w:basedOn w:val="a3"/>
    <w:link w:val="51"/>
    <w:rsid w:val="00406D57"/>
    <w:pPr>
      <w:widowControl w:val="0"/>
      <w:shd w:val="clear" w:color="auto" w:fill="FFFFFF"/>
      <w:spacing w:before="300" w:after="60" w:line="240" w:lineRule="atLeast"/>
      <w:jc w:val="center"/>
    </w:pPr>
  </w:style>
  <w:style w:type="character" w:customStyle="1" w:styleId="61">
    <w:name w:val="Основной текст (6)_"/>
    <w:basedOn w:val="a5"/>
    <w:link w:val="62"/>
    <w:rsid w:val="00406D57"/>
    <w:rPr>
      <w:sz w:val="18"/>
      <w:szCs w:val="18"/>
      <w:shd w:val="clear" w:color="auto" w:fill="FFFFFF"/>
    </w:rPr>
  </w:style>
  <w:style w:type="paragraph" w:customStyle="1" w:styleId="62">
    <w:name w:val="Основной текст (6)"/>
    <w:basedOn w:val="a3"/>
    <w:link w:val="61"/>
    <w:rsid w:val="00406D57"/>
    <w:pPr>
      <w:widowControl w:val="0"/>
      <w:shd w:val="clear" w:color="auto" w:fill="FFFFFF"/>
      <w:spacing w:before="300" w:after="360" w:line="240" w:lineRule="atLeast"/>
      <w:jc w:val="center"/>
    </w:pPr>
    <w:rPr>
      <w:sz w:val="18"/>
      <w:szCs w:val="18"/>
    </w:rPr>
  </w:style>
  <w:style w:type="character" w:customStyle="1" w:styleId="29pt">
    <w:name w:val="Основной текст (2) + 9 pt"/>
    <w:basedOn w:val="23"/>
    <w:rsid w:val="00406D57"/>
    <w:rPr>
      <w:rFonts w:ascii="Times New Roman" w:hAnsi="Times New Roman" w:cs="Times New Roman"/>
      <w:sz w:val="18"/>
      <w:szCs w:val="18"/>
      <w:u w:val="none"/>
      <w:shd w:val="clear" w:color="auto" w:fill="FFFFFF"/>
    </w:rPr>
  </w:style>
  <w:style w:type="character" w:customStyle="1" w:styleId="71">
    <w:name w:val="Основной текст (7)_"/>
    <w:basedOn w:val="a5"/>
    <w:link w:val="72"/>
    <w:rsid w:val="00406D57"/>
    <w:rPr>
      <w:rFonts w:ascii="Tahoma" w:hAnsi="Tahoma" w:cs="Tahoma"/>
      <w:shd w:val="clear" w:color="auto" w:fill="FFFFFF"/>
    </w:rPr>
  </w:style>
  <w:style w:type="character" w:customStyle="1" w:styleId="7TimesNewRoman">
    <w:name w:val="Основной текст (7) + Times New Roman"/>
    <w:aliases w:val="12 pt"/>
    <w:basedOn w:val="71"/>
    <w:rsid w:val="00406D57"/>
    <w:rPr>
      <w:rFonts w:ascii="Times New Roman" w:hAnsi="Times New Roman" w:cs="Times New Roman"/>
      <w:sz w:val="24"/>
      <w:szCs w:val="24"/>
      <w:shd w:val="clear" w:color="auto" w:fill="FFFFFF"/>
    </w:rPr>
  </w:style>
  <w:style w:type="paragraph" w:customStyle="1" w:styleId="72">
    <w:name w:val="Основной текст (7)"/>
    <w:basedOn w:val="a3"/>
    <w:link w:val="71"/>
    <w:rsid w:val="00406D57"/>
    <w:pPr>
      <w:widowControl w:val="0"/>
      <w:shd w:val="clear" w:color="auto" w:fill="FFFFFF"/>
      <w:spacing w:after="0" w:line="283" w:lineRule="exact"/>
      <w:jc w:val="both"/>
    </w:pPr>
    <w:rPr>
      <w:rFonts w:ascii="Tahoma" w:hAnsi="Tahoma" w:cs="Tahoma"/>
    </w:rPr>
  </w:style>
  <w:style w:type="character" w:customStyle="1" w:styleId="57">
    <w:name w:val="Основной текст (5) + 7"/>
    <w:aliases w:val="5 pt,Основной текст (2) + 11"/>
    <w:basedOn w:val="51"/>
    <w:rsid w:val="00406D57"/>
    <w:rPr>
      <w:rFonts w:ascii="Times New Roman" w:hAnsi="Times New Roman" w:cs="Times New Roman"/>
      <w:spacing w:val="0"/>
      <w:sz w:val="15"/>
      <w:szCs w:val="15"/>
      <w:u w:val="none"/>
      <w:shd w:val="clear" w:color="auto" w:fill="FFFFFF"/>
    </w:rPr>
  </w:style>
  <w:style w:type="character" w:customStyle="1" w:styleId="32">
    <w:name w:val="Основной текст (3)_"/>
    <w:basedOn w:val="a5"/>
    <w:link w:val="310"/>
    <w:rsid w:val="00BE47B6"/>
    <w:rPr>
      <w:rFonts w:ascii="Times New Roman" w:hAnsi="Times New Roman" w:cs="Times New Roman"/>
      <w:sz w:val="26"/>
      <w:szCs w:val="26"/>
      <w:shd w:val="clear" w:color="auto" w:fill="FFFFFF"/>
    </w:rPr>
  </w:style>
  <w:style w:type="paragraph" w:customStyle="1" w:styleId="310">
    <w:name w:val="Основной текст (3)1"/>
    <w:basedOn w:val="a3"/>
    <w:link w:val="32"/>
    <w:rsid w:val="00BE47B6"/>
    <w:pPr>
      <w:widowControl w:val="0"/>
      <w:shd w:val="clear" w:color="auto" w:fill="FFFFFF"/>
      <w:spacing w:after="60" w:line="240" w:lineRule="atLeast"/>
      <w:ind w:hanging="2020"/>
      <w:jc w:val="center"/>
    </w:pPr>
    <w:rPr>
      <w:rFonts w:ascii="Times New Roman" w:hAnsi="Times New Roman" w:cs="Times New Roman"/>
      <w:sz w:val="26"/>
      <w:szCs w:val="26"/>
    </w:rPr>
  </w:style>
  <w:style w:type="paragraph" w:styleId="af">
    <w:name w:val="Normal (Web)"/>
    <w:aliases w:val="Обычный (Web),Знак Знак1"/>
    <w:basedOn w:val="a3"/>
    <w:link w:val="af0"/>
    <w:uiPriority w:val="99"/>
    <w:unhideWhenUsed/>
    <w:rsid w:val="00096727"/>
    <w:pPr>
      <w:spacing w:after="0" w:line="240" w:lineRule="auto"/>
    </w:pPr>
    <w:rPr>
      <w:rFonts w:ascii="Times New Roman" w:eastAsia="Times New Roman" w:hAnsi="Times New Roman" w:cs="Times New Roman"/>
      <w:sz w:val="24"/>
      <w:szCs w:val="24"/>
    </w:rPr>
  </w:style>
  <w:style w:type="character" w:customStyle="1" w:styleId="af0">
    <w:name w:val="Обычный (веб) Знак"/>
    <w:aliases w:val="Обычный (Web) Знак,Знак Знак1 Знак"/>
    <w:link w:val="af"/>
    <w:locked/>
    <w:rsid w:val="00096727"/>
    <w:rPr>
      <w:rFonts w:ascii="Times New Roman" w:eastAsia="Times New Roman" w:hAnsi="Times New Roman" w:cs="Times New Roman"/>
      <w:sz w:val="24"/>
      <w:szCs w:val="24"/>
    </w:rPr>
  </w:style>
  <w:style w:type="paragraph" w:styleId="af1">
    <w:name w:val="Body Text Indent"/>
    <w:aliases w:val="Осн с отступ"/>
    <w:basedOn w:val="a3"/>
    <w:link w:val="af2"/>
    <w:uiPriority w:val="99"/>
    <w:rsid w:val="0009356D"/>
    <w:pPr>
      <w:spacing w:after="120"/>
      <w:ind w:left="283" w:firstLine="851"/>
    </w:pPr>
    <w:rPr>
      <w:rFonts w:ascii="Times New Roman" w:eastAsia="Times New Roman" w:hAnsi="Times New Roman" w:cs="Times New Roman"/>
      <w:szCs w:val="24"/>
    </w:rPr>
  </w:style>
  <w:style w:type="character" w:customStyle="1" w:styleId="af2">
    <w:name w:val="Основной текст с отступом Знак"/>
    <w:aliases w:val="Осн с отступ Знак"/>
    <w:basedOn w:val="a5"/>
    <w:link w:val="af1"/>
    <w:uiPriority w:val="99"/>
    <w:rsid w:val="0009356D"/>
    <w:rPr>
      <w:rFonts w:ascii="Times New Roman" w:eastAsia="Times New Roman" w:hAnsi="Times New Roman" w:cs="Times New Roman"/>
      <w:szCs w:val="24"/>
    </w:rPr>
  </w:style>
  <w:style w:type="paragraph" w:styleId="af3">
    <w:name w:val="List Paragraph"/>
    <w:basedOn w:val="a3"/>
    <w:link w:val="af4"/>
    <w:uiPriority w:val="34"/>
    <w:qFormat/>
    <w:rsid w:val="0009356D"/>
    <w:pPr>
      <w:ind w:left="720"/>
      <w:contextualSpacing/>
    </w:pPr>
    <w:rPr>
      <w:rFonts w:ascii="Times New Roman" w:eastAsia="Times New Roman" w:hAnsi="Times New Roman" w:cs="Times New Roman"/>
      <w:lang w:eastAsia="en-US"/>
    </w:rPr>
  </w:style>
  <w:style w:type="character" w:customStyle="1" w:styleId="af4">
    <w:name w:val="Абзац списка Знак"/>
    <w:link w:val="af3"/>
    <w:uiPriority w:val="34"/>
    <w:locked/>
    <w:rsid w:val="0009356D"/>
    <w:rPr>
      <w:rFonts w:ascii="Times New Roman" w:eastAsia="Times New Roman" w:hAnsi="Times New Roman" w:cs="Times New Roman"/>
      <w:lang w:eastAsia="en-US"/>
    </w:rPr>
  </w:style>
  <w:style w:type="character" w:customStyle="1" w:styleId="14">
    <w:name w:val="Знак примечания1"/>
    <w:rsid w:val="0009356D"/>
    <w:rPr>
      <w:sz w:val="16"/>
      <w:szCs w:val="16"/>
    </w:rPr>
  </w:style>
  <w:style w:type="character" w:customStyle="1" w:styleId="12">
    <w:name w:val="Заголовок 1 Знак"/>
    <w:aliases w:val="Heading for Top Section Знак,Head 1 Знак,Head 11 Знак,Head 12 Знак,Head 111 Знак,Head 13 Знак,Head 112 Знак,Head 14 Знак,Head 113 Знак,Head 15 Знак,Head 114 Знак,Head 16 Знак,Head 115 Знак,Head 17 Знак,Head 116 Знак,Head 18 Знак"/>
    <w:basedOn w:val="a5"/>
    <w:link w:val="11"/>
    <w:uiPriority w:val="99"/>
    <w:rsid w:val="002B597E"/>
    <w:rPr>
      <w:rFonts w:ascii="Times New Roman" w:eastAsia="Times New Roman" w:hAnsi="Times New Roman" w:cs="Arial"/>
      <w:b/>
      <w:bCs/>
      <w:caps/>
      <w:kern w:val="28"/>
      <w:sz w:val="28"/>
      <w:szCs w:val="32"/>
    </w:rPr>
  </w:style>
  <w:style w:type="character" w:customStyle="1" w:styleId="22">
    <w:name w:val="Заголовок 2 Знак"/>
    <w:aliases w:val="Chapter Title Знак,Sub Head Знак,PullOut Знак,H2 Знак"/>
    <w:basedOn w:val="a5"/>
    <w:link w:val="21"/>
    <w:uiPriority w:val="99"/>
    <w:rsid w:val="002B597E"/>
    <w:rPr>
      <w:rFonts w:ascii="Times New Roman" w:eastAsia="Times New Roman" w:hAnsi="Times New Roman" w:cs="Arial"/>
      <w:b/>
      <w:bCs/>
      <w:iCs/>
      <w:spacing w:val="20"/>
      <w:kern w:val="28"/>
      <w:sz w:val="28"/>
      <w:szCs w:val="28"/>
    </w:rPr>
  </w:style>
  <w:style w:type="character" w:customStyle="1" w:styleId="31">
    <w:name w:val="Заголовок 3 Знак"/>
    <w:aliases w:val="H3 Знак,Знак31 Знак"/>
    <w:basedOn w:val="a5"/>
    <w:link w:val="30"/>
    <w:uiPriority w:val="99"/>
    <w:rsid w:val="002B597E"/>
    <w:rPr>
      <w:rFonts w:ascii="Times New Roman" w:eastAsia="Times New Roman" w:hAnsi="Times New Roman" w:cs="Arial"/>
      <w:b/>
      <w:bCs/>
      <w:spacing w:val="20"/>
      <w:sz w:val="28"/>
      <w:szCs w:val="26"/>
    </w:rPr>
  </w:style>
  <w:style w:type="character" w:customStyle="1" w:styleId="41">
    <w:name w:val="Заголовок 4 Знак"/>
    <w:basedOn w:val="a5"/>
    <w:link w:val="40"/>
    <w:uiPriority w:val="99"/>
    <w:rsid w:val="002B597E"/>
    <w:rPr>
      <w:rFonts w:ascii="Times New Roman" w:eastAsia="Times New Roman" w:hAnsi="Times New Roman" w:cs="Times New Roman"/>
      <w:b/>
      <w:bCs/>
      <w:spacing w:val="20"/>
      <w:kern w:val="28"/>
      <w:sz w:val="28"/>
      <w:szCs w:val="28"/>
    </w:rPr>
  </w:style>
  <w:style w:type="character" w:customStyle="1" w:styleId="50">
    <w:name w:val="Заголовок 5 Знак"/>
    <w:basedOn w:val="a5"/>
    <w:link w:val="5"/>
    <w:uiPriority w:val="99"/>
    <w:rsid w:val="002B597E"/>
    <w:rPr>
      <w:rFonts w:ascii="Times New Roman" w:eastAsia="Times New Roman" w:hAnsi="Times New Roman" w:cs="Times New Roman"/>
      <w:b/>
      <w:bCs/>
      <w:iCs/>
      <w:spacing w:val="20"/>
      <w:kern w:val="28"/>
      <w:sz w:val="28"/>
      <w:szCs w:val="26"/>
    </w:rPr>
  </w:style>
  <w:style w:type="character" w:customStyle="1" w:styleId="60">
    <w:name w:val="Заголовок 6 Знак"/>
    <w:basedOn w:val="a5"/>
    <w:link w:val="6"/>
    <w:uiPriority w:val="99"/>
    <w:rsid w:val="002B597E"/>
    <w:rPr>
      <w:rFonts w:ascii="Times New Roman" w:eastAsia="Times New Roman" w:hAnsi="Times New Roman" w:cs="Times New Roman"/>
      <w:b/>
      <w:bCs/>
      <w:sz w:val="28"/>
      <w:szCs w:val="24"/>
    </w:rPr>
  </w:style>
  <w:style w:type="character" w:customStyle="1" w:styleId="70">
    <w:name w:val="Заголовок 7 Знак"/>
    <w:basedOn w:val="a5"/>
    <w:link w:val="7"/>
    <w:uiPriority w:val="99"/>
    <w:rsid w:val="002B597E"/>
    <w:rPr>
      <w:rFonts w:ascii="Times New Roman" w:eastAsia="Times New Roman" w:hAnsi="Times New Roman" w:cs="Times New Roman"/>
      <w:sz w:val="28"/>
      <w:szCs w:val="24"/>
    </w:rPr>
  </w:style>
  <w:style w:type="character" w:customStyle="1" w:styleId="80">
    <w:name w:val="Заголовок 8 Знак"/>
    <w:basedOn w:val="a5"/>
    <w:link w:val="8"/>
    <w:uiPriority w:val="99"/>
    <w:rsid w:val="002B597E"/>
    <w:rPr>
      <w:rFonts w:ascii="Times New Roman" w:eastAsia="Times New Roman" w:hAnsi="Times New Roman" w:cs="Times New Roman"/>
      <w:b/>
      <w:caps/>
      <w:sz w:val="28"/>
      <w:szCs w:val="24"/>
    </w:rPr>
  </w:style>
  <w:style w:type="character" w:customStyle="1" w:styleId="90">
    <w:name w:val="Заголовок 9 Знак"/>
    <w:basedOn w:val="a5"/>
    <w:link w:val="9"/>
    <w:uiPriority w:val="99"/>
    <w:rsid w:val="002B597E"/>
    <w:rPr>
      <w:rFonts w:ascii="Times New Roman CYR" w:eastAsia="Times New Roman" w:hAnsi="Times New Roman CYR" w:cs="Times New Roman CYR"/>
      <w:b/>
      <w:bCs/>
      <w:sz w:val="18"/>
      <w:szCs w:val="18"/>
    </w:rPr>
  </w:style>
  <w:style w:type="paragraph" w:customStyle="1" w:styleId="af5">
    <w:name w:val="Содержимое таблицы"/>
    <w:basedOn w:val="a3"/>
    <w:rsid w:val="002B597E"/>
    <w:pPr>
      <w:widowControl w:val="0"/>
      <w:suppressLineNumbers/>
      <w:suppressAutoHyphens/>
      <w:spacing w:after="0"/>
      <w:ind w:firstLine="851"/>
    </w:pPr>
    <w:rPr>
      <w:rFonts w:ascii="Arial" w:eastAsia="Lucida Sans Unicode" w:hAnsi="Arial" w:cs="Times New Roman"/>
      <w:szCs w:val="24"/>
    </w:rPr>
  </w:style>
  <w:style w:type="character" w:styleId="af6">
    <w:name w:val="annotation reference"/>
    <w:uiPriority w:val="99"/>
    <w:rsid w:val="002B597E"/>
    <w:rPr>
      <w:sz w:val="16"/>
      <w:szCs w:val="16"/>
    </w:rPr>
  </w:style>
  <w:style w:type="paragraph" w:styleId="af7">
    <w:name w:val="annotation text"/>
    <w:basedOn w:val="a3"/>
    <w:link w:val="15"/>
    <w:uiPriority w:val="99"/>
    <w:rsid w:val="002B597E"/>
    <w:pPr>
      <w:spacing w:after="0"/>
      <w:ind w:firstLine="851"/>
    </w:pPr>
    <w:rPr>
      <w:rFonts w:ascii="Times New Roman" w:eastAsia="Times New Roman" w:hAnsi="Times New Roman" w:cs="Times New Roman"/>
      <w:sz w:val="20"/>
      <w:szCs w:val="20"/>
    </w:rPr>
  </w:style>
  <w:style w:type="character" w:customStyle="1" w:styleId="af8">
    <w:name w:val="Текст примечания Знак"/>
    <w:basedOn w:val="a5"/>
    <w:uiPriority w:val="99"/>
    <w:rsid w:val="002B597E"/>
    <w:rPr>
      <w:sz w:val="20"/>
      <w:szCs w:val="20"/>
    </w:rPr>
  </w:style>
  <w:style w:type="paragraph" w:styleId="af9">
    <w:name w:val="annotation subject"/>
    <w:basedOn w:val="af7"/>
    <w:next w:val="af7"/>
    <w:link w:val="afa"/>
    <w:uiPriority w:val="99"/>
    <w:semiHidden/>
    <w:rsid w:val="002B597E"/>
    <w:rPr>
      <w:b/>
      <w:bCs/>
    </w:rPr>
  </w:style>
  <w:style w:type="character" w:customStyle="1" w:styleId="afa">
    <w:name w:val="Тема примечания Знак"/>
    <w:basedOn w:val="af8"/>
    <w:link w:val="af9"/>
    <w:uiPriority w:val="99"/>
    <w:semiHidden/>
    <w:rsid w:val="002B597E"/>
    <w:rPr>
      <w:rFonts w:ascii="Times New Roman" w:eastAsia="Times New Roman" w:hAnsi="Times New Roman" w:cs="Times New Roman"/>
      <w:b/>
      <w:bCs/>
      <w:sz w:val="20"/>
      <w:szCs w:val="20"/>
    </w:rPr>
  </w:style>
  <w:style w:type="paragraph" w:styleId="afb">
    <w:name w:val="header"/>
    <w:basedOn w:val="a3"/>
    <w:link w:val="afc"/>
    <w:uiPriority w:val="99"/>
    <w:rsid w:val="002B597E"/>
    <w:pPr>
      <w:tabs>
        <w:tab w:val="center" w:pos="4677"/>
        <w:tab w:val="right" w:pos="9355"/>
      </w:tabs>
      <w:spacing w:after="0"/>
      <w:ind w:firstLine="851"/>
    </w:pPr>
    <w:rPr>
      <w:rFonts w:ascii="Times New Roman" w:eastAsia="Times New Roman" w:hAnsi="Times New Roman" w:cs="Times New Roman"/>
      <w:szCs w:val="24"/>
    </w:rPr>
  </w:style>
  <w:style w:type="character" w:customStyle="1" w:styleId="afc">
    <w:name w:val="Верхний колонтитул Знак"/>
    <w:basedOn w:val="a5"/>
    <w:link w:val="afb"/>
    <w:uiPriority w:val="99"/>
    <w:rsid w:val="002B597E"/>
    <w:rPr>
      <w:rFonts w:ascii="Times New Roman" w:eastAsia="Times New Roman" w:hAnsi="Times New Roman" w:cs="Times New Roman"/>
      <w:szCs w:val="24"/>
    </w:rPr>
  </w:style>
  <w:style w:type="paragraph" w:styleId="afd">
    <w:name w:val="footer"/>
    <w:basedOn w:val="a3"/>
    <w:link w:val="afe"/>
    <w:uiPriority w:val="99"/>
    <w:rsid w:val="002B597E"/>
    <w:pPr>
      <w:tabs>
        <w:tab w:val="center" w:pos="4677"/>
        <w:tab w:val="right" w:pos="9355"/>
      </w:tabs>
      <w:spacing w:after="0"/>
      <w:ind w:firstLine="851"/>
    </w:pPr>
    <w:rPr>
      <w:rFonts w:ascii="Times New Roman" w:eastAsia="Times New Roman" w:hAnsi="Times New Roman" w:cs="Times New Roman"/>
      <w:szCs w:val="24"/>
    </w:rPr>
  </w:style>
  <w:style w:type="character" w:customStyle="1" w:styleId="afe">
    <w:name w:val="Нижний колонтитул Знак"/>
    <w:basedOn w:val="a5"/>
    <w:link w:val="afd"/>
    <w:uiPriority w:val="99"/>
    <w:rsid w:val="002B597E"/>
    <w:rPr>
      <w:rFonts w:ascii="Times New Roman" w:eastAsia="Times New Roman" w:hAnsi="Times New Roman" w:cs="Times New Roman"/>
      <w:szCs w:val="24"/>
    </w:rPr>
  </w:style>
  <w:style w:type="paragraph" w:styleId="aff">
    <w:name w:val="Revision"/>
    <w:hidden/>
    <w:uiPriority w:val="99"/>
    <w:semiHidden/>
    <w:rsid w:val="002B597E"/>
    <w:pPr>
      <w:spacing w:after="0" w:line="240" w:lineRule="auto"/>
    </w:pPr>
    <w:rPr>
      <w:rFonts w:ascii="Times New Roman" w:eastAsia="Times New Roman" w:hAnsi="Times New Roman" w:cs="Times New Roman"/>
      <w:sz w:val="24"/>
      <w:szCs w:val="24"/>
    </w:rPr>
  </w:style>
  <w:style w:type="paragraph" w:styleId="HTML">
    <w:name w:val="HTML Preformatted"/>
    <w:basedOn w:val="a3"/>
    <w:link w:val="HTML0"/>
    <w:uiPriority w:val="99"/>
    <w:rsid w:val="002B5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851"/>
    </w:pPr>
    <w:rPr>
      <w:rFonts w:ascii="Courier New" w:eastAsia="Times New Roman" w:hAnsi="Courier New" w:cs="Times New Roman"/>
      <w:sz w:val="20"/>
      <w:szCs w:val="20"/>
      <w:lang w:eastAsia="zh-CN"/>
    </w:rPr>
  </w:style>
  <w:style w:type="character" w:customStyle="1" w:styleId="HTML0">
    <w:name w:val="Стандартный HTML Знак"/>
    <w:basedOn w:val="a5"/>
    <w:link w:val="HTML"/>
    <w:uiPriority w:val="99"/>
    <w:rsid w:val="002B597E"/>
    <w:rPr>
      <w:rFonts w:ascii="Courier New" w:eastAsia="Times New Roman" w:hAnsi="Courier New" w:cs="Times New Roman"/>
      <w:sz w:val="20"/>
      <w:szCs w:val="20"/>
      <w:lang w:eastAsia="zh-CN"/>
    </w:rPr>
  </w:style>
  <w:style w:type="character" w:customStyle="1" w:styleId="15">
    <w:name w:val="Текст примечания Знак1"/>
    <w:link w:val="af7"/>
    <w:uiPriority w:val="99"/>
    <w:rsid w:val="002B597E"/>
    <w:rPr>
      <w:rFonts w:ascii="Times New Roman" w:eastAsia="Times New Roman" w:hAnsi="Times New Roman" w:cs="Times New Roman"/>
      <w:sz w:val="20"/>
      <w:szCs w:val="20"/>
    </w:rPr>
  </w:style>
  <w:style w:type="character" w:customStyle="1" w:styleId="WW8Num5z0">
    <w:name w:val="WW8Num5z0"/>
    <w:rsid w:val="002B597E"/>
    <w:rPr>
      <w:rFonts w:ascii="Symbol" w:hAnsi="Symbol" w:cs="Symbol"/>
    </w:rPr>
  </w:style>
  <w:style w:type="paragraph" w:customStyle="1" w:styleId="Standard">
    <w:name w:val="Standard"/>
    <w:rsid w:val="002B597E"/>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ableContents">
    <w:name w:val="Table Contents"/>
    <w:basedOn w:val="Standard"/>
    <w:rsid w:val="002B597E"/>
    <w:pPr>
      <w:widowControl w:val="0"/>
      <w:suppressLineNumbers/>
    </w:pPr>
    <w:rPr>
      <w:rFonts w:ascii="Arial" w:eastAsia="Lucida Sans Unicode" w:hAnsi="Arial" w:cs="Arial"/>
    </w:rPr>
  </w:style>
  <w:style w:type="paragraph" w:styleId="aff0">
    <w:name w:val="Title"/>
    <w:basedOn w:val="a3"/>
    <w:next w:val="a4"/>
    <w:link w:val="aff1"/>
    <w:uiPriority w:val="99"/>
    <w:qFormat/>
    <w:rsid w:val="002B597E"/>
    <w:pPr>
      <w:keepNext/>
      <w:spacing w:before="360" w:after="240"/>
      <w:ind w:firstLine="851"/>
      <w:jc w:val="center"/>
      <w:outlineLvl w:val="0"/>
    </w:pPr>
    <w:rPr>
      <w:rFonts w:ascii="Times New Roman" w:eastAsia="Times New Roman" w:hAnsi="Times New Roman" w:cs="Arial"/>
      <w:b/>
      <w:bCs/>
      <w:caps/>
      <w:kern w:val="28"/>
      <w:sz w:val="28"/>
      <w:szCs w:val="32"/>
    </w:rPr>
  </w:style>
  <w:style w:type="character" w:customStyle="1" w:styleId="aff1">
    <w:name w:val="Название Знак"/>
    <w:basedOn w:val="a5"/>
    <w:link w:val="aff0"/>
    <w:uiPriority w:val="99"/>
    <w:rsid w:val="002B597E"/>
    <w:rPr>
      <w:rFonts w:ascii="Times New Roman" w:eastAsia="Times New Roman" w:hAnsi="Times New Roman" w:cs="Arial"/>
      <w:b/>
      <w:bCs/>
      <w:caps/>
      <w:kern w:val="28"/>
      <w:sz w:val="28"/>
      <w:szCs w:val="32"/>
    </w:rPr>
  </w:style>
  <w:style w:type="paragraph" w:styleId="aff2">
    <w:name w:val="List Number"/>
    <w:basedOn w:val="a3"/>
    <w:uiPriority w:val="99"/>
    <w:qFormat/>
    <w:rsid w:val="002B597E"/>
    <w:pPr>
      <w:keepNext/>
      <w:tabs>
        <w:tab w:val="num" w:pos="904"/>
      </w:tabs>
      <w:spacing w:before="100" w:beforeAutospacing="1" w:after="100" w:afterAutospacing="1"/>
      <w:ind w:firstLine="544"/>
      <w:jc w:val="both"/>
    </w:pPr>
    <w:rPr>
      <w:rFonts w:ascii="Times New Roman" w:eastAsia="Times New Roman" w:hAnsi="Times New Roman" w:cs="Times New Roman"/>
      <w:kern w:val="28"/>
      <w:sz w:val="28"/>
      <w:szCs w:val="20"/>
    </w:rPr>
  </w:style>
  <w:style w:type="character" w:styleId="aff3">
    <w:name w:val="page number"/>
    <w:uiPriority w:val="99"/>
    <w:rsid w:val="002B597E"/>
    <w:rPr>
      <w:rFonts w:cs="Times New Roman"/>
    </w:rPr>
  </w:style>
  <w:style w:type="paragraph" w:styleId="aff4">
    <w:name w:val="Document Map"/>
    <w:basedOn w:val="a3"/>
    <w:link w:val="aff5"/>
    <w:uiPriority w:val="99"/>
    <w:rsid w:val="002B597E"/>
    <w:pPr>
      <w:keepNext/>
      <w:shd w:val="clear" w:color="auto" w:fill="000080"/>
      <w:spacing w:after="0"/>
      <w:ind w:firstLine="851"/>
    </w:pPr>
    <w:rPr>
      <w:rFonts w:ascii="Tahoma" w:eastAsia="Times New Roman" w:hAnsi="Tahoma" w:cs="Tahoma"/>
      <w:sz w:val="16"/>
      <w:szCs w:val="24"/>
    </w:rPr>
  </w:style>
  <w:style w:type="character" w:customStyle="1" w:styleId="aff5">
    <w:name w:val="Схема документа Знак"/>
    <w:basedOn w:val="a5"/>
    <w:link w:val="aff4"/>
    <w:uiPriority w:val="99"/>
    <w:rsid w:val="002B597E"/>
    <w:rPr>
      <w:rFonts w:ascii="Tahoma" w:eastAsia="Times New Roman" w:hAnsi="Tahoma" w:cs="Tahoma"/>
      <w:sz w:val="16"/>
      <w:szCs w:val="24"/>
      <w:shd w:val="clear" w:color="auto" w:fill="000080"/>
    </w:rPr>
  </w:style>
  <w:style w:type="paragraph" w:customStyle="1" w:styleId="26">
    <w:name w:val="ОснЗаг2"/>
    <w:basedOn w:val="21"/>
    <w:next w:val="a4"/>
    <w:uiPriority w:val="99"/>
    <w:rsid w:val="002B597E"/>
    <w:pPr>
      <w:spacing w:before="240" w:beforeAutospacing="0" w:after="240" w:afterAutospacing="0"/>
      <w:jc w:val="both"/>
    </w:pPr>
    <w:rPr>
      <w:b w:val="0"/>
      <w:bCs w:val="0"/>
      <w:spacing w:val="0"/>
    </w:rPr>
  </w:style>
  <w:style w:type="paragraph" w:customStyle="1" w:styleId="33">
    <w:name w:val="ОснЗаг3"/>
    <w:basedOn w:val="30"/>
    <w:next w:val="a4"/>
    <w:uiPriority w:val="99"/>
    <w:rsid w:val="002B597E"/>
    <w:pPr>
      <w:spacing w:before="240"/>
      <w:jc w:val="both"/>
    </w:pPr>
    <w:rPr>
      <w:b w:val="0"/>
      <w:bCs w:val="0"/>
      <w:spacing w:val="0"/>
      <w:kern w:val="28"/>
    </w:rPr>
  </w:style>
  <w:style w:type="paragraph" w:customStyle="1" w:styleId="45">
    <w:name w:val="ОснЗаг4"/>
    <w:basedOn w:val="40"/>
    <w:next w:val="a4"/>
    <w:uiPriority w:val="99"/>
    <w:rsid w:val="002B597E"/>
    <w:pPr>
      <w:spacing w:before="240"/>
      <w:jc w:val="both"/>
    </w:pPr>
    <w:rPr>
      <w:b w:val="0"/>
      <w:bCs w:val="0"/>
      <w:spacing w:val="0"/>
    </w:rPr>
  </w:style>
  <w:style w:type="paragraph" w:customStyle="1" w:styleId="53">
    <w:name w:val="ОснЗаг5"/>
    <w:basedOn w:val="5"/>
    <w:next w:val="a4"/>
    <w:uiPriority w:val="99"/>
    <w:rsid w:val="002B597E"/>
    <w:pPr>
      <w:spacing w:before="240"/>
      <w:jc w:val="both"/>
    </w:pPr>
    <w:rPr>
      <w:b w:val="0"/>
      <w:bCs w:val="0"/>
      <w:spacing w:val="0"/>
    </w:rPr>
  </w:style>
  <w:style w:type="paragraph" w:customStyle="1" w:styleId="16">
    <w:name w:val="ОснЗаг1"/>
    <w:basedOn w:val="11"/>
    <w:uiPriority w:val="99"/>
    <w:rsid w:val="002B597E"/>
    <w:pPr>
      <w:jc w:val="both"/>
    </w:pPr>
    <w:rPr>
      <w:b w:val="0"/>
      <w:caps w:val="0"/>
    </w:rPr>
  </w:style>
  <w:style w:type="paragraph" w:styleId="54">
    <w:name w:val="toc 5"/>
    <w:basedOn w:val="34"/>
    <w:next w:val="a3"/>
    <w:autoRedefine/>
    <w:uiPriority w:val="39"/>
    <w:rsid w:val="002B597E"/>
    <w:pPr>
      <w:keepNext w:val="0"/>
      <w:tabs>
        <w:tab w:val="right" w:leader="dot" w:pos="10195"/>
      </w:tabs>
      <w:ind w:left="960"/>
    </w:pPr>
    <w:rPr>
      <w:rFonts w:ascii="Arial" w:hAnsi="Arial"/>
      <w:caps/>
      <w:noProof/>
      <w:sz w:val="18"/>
      <w:szCs w:val="20"/>
    </w:rPr>
  </w:style>
  <w:style w:type="paragraph" w:styleId="34">
    <w:name w:val="toc 3"/>
    <w:basedOn w:val="a3"/>
    <w:next w:val="a3"/>
    <w:autoRedefine/>
    <w:uiPriority w:val="39"/>
    <w:rsid w:val="002B597E"/>
    <w:pPr>
      <w:keepNext/>
      <w:tabs>
        <w:tab w:val="right" w:leader="dot" w:pos="9911"/>
      </w:tabs>
      <w:spacing w:after="0"/>
      <w:ind w:left="480" w:firstLine="851"/>
    </w:pPr>
    <w:rPr>
      <w:rFonts w:ascii="Times New Roman" w:eastAsia="Times New Roman" w:hAnsi="Times New Roman" w:cs="Times New Roman"/>
      <w:szCs w:val="24"/>
    </w:rPr>
  </w:style>
  <w:style w:type="paragraph" w:styleId="a1">
    <w:name w:val="List"/>
    <w:basedOn w:val="a3"/>
    <w:uiPriority w:val="99"/>
    <w:rsid w:val="002B597E"/>
    <w:pPr>
      <w:numPr>
        <w:numId w:val="6"/>
      </w:numPr>
      <w:tabs>
        <w:tab w:val="clear" w:pos="360"/>
        <w:tab w:val="left" w:pos="851"/>
      </w:tabs>
      <w:spacing w:after="0" w:line="360" w:lineRule="auto"/>
      <w:ind w:left="0" w:firstLine="567"/>
    </w:pPr>
    <w:rPr>
      <w:rFonts w:ascii="Arial" w:eastAsia="Times New Roman" w:hAnsi="Arial" w:cs="Times New Roman"/>
      <w:szCs w:val="20"/>
    </w:rPr>
  </w:style>
  <w:style w:type="paragraph" w:styleId="27">
    <w:name w:val="toc 2"/>
    <w:basedOn w:val="a3"/>
    <w:next w:val="a3"/>
    <w:autoRedefine/>
    <w:uiPriority w:val="39"/>
    <w:rsid w:val="002B597E"/>
    <w:pPr>
      <w:keepNext/>
      <w:spacing w:after="0"/>
      <w:ind w:left="240" w:firstLine="851"/>
    </w:pPr>
    <w:rPr>
      <w:rFonts w:ascii="Times New Roman" w:eastAsia="Times New Roman" w:hAnsi="Times New Roman" w:cs="Times New Roman"/>
      <w:szCs w:val="24"/>
    </w:rPr>
  </w:style>
  <w:style w:type="paragraph" w:styleId="17">
    <w:name w:val="toc 1"/>
    <w:basedOn w:val="a3"/>
    <w:next w:val="a3"/>
    <w:autoRedefine/>
    <w:uiPriority w:val="39"/>
    <w:rsid w:val="002B597E"/>
    <w:pPr>
      <w:keepNext/>
      <w:keepLines/>
      <w:tabs>
        <w:tab w:val="left" w:pos="480"/>
        <w:tab w:val="right" w:leader="dot" w:pos="9913"/>
      </w:tabs>
      <w:spacing w:after="0"/>
      <w:ind w:firstLine="851"/>
    </w:pPr>
    <w:rPr>
      <w:rFonts w:ascii="Times New Roman" w:eastAsia="Times New Roman" w:hAnsi="Times New Roman" w:cs="Times New Roman"/>
      <w:szCs w:val="24"/>
    </w:rPr>
  </w:style>
  <w:style w:type="paragraph" w:styleId="46">
    <w:name w:val="toc 4"/>
    <w:basedOn w:val="a3"/>
    <w:next w:val="a3"/>
    <w:autoRedefine/>
    <w:uiPriority w:val="39"/>
    <w:rsid w:val="002B597E"/>
    <w:pPr>
      <w:keepNext/>
      <w:spacing w:after="0"/>
      <w:ind w:left="720" w:firstLine="851"/>
    </w:pPr>
    <w:rPr>
      <w:rFonts w:ascii="Times New Roman" w:eastAsia="Times New Roman" w:hAnsi="Times New Roman" w:cs="Times New Roman"/>
      <w:szCs w:val="24"/>
    </w:rPr>
  </w:style>
  <w:style w:type="paragraph" w:styleId="63">
    <w:name w:val="toc 6"/>
    <w:basedOn w:val="a3"/>
    <w:next w:val="a3"/>
    <w:autoRedefine/>
    <w:uiPriority w:val="39"/>
    <w:rsid w:val="002B597E"/>
    <w:pPr>
      <w:keepNext/>
      <w:spacing w:after="0"/>
      <w:ind w:left="1200" w:firstLine="851"/>
    </w:pPr>
    <w:rPr>
      <w:rFonts w:ascii="Times New Roman" w:eastAsia="Times New Roman" w:hAnsi="Times New Roman" w:cs="Times New Roman"/>
      <w:szCs w:val="24"/>
    </w:rPr>
  </w:style>
  <w:style w:type="paragraph" w:styleId="73">
    <w:name w:val="toc 7"/>
    <w:basedOn w:val="a3"/>
    <w:next w:val="a3"/>
    <w:autoRedefine/>
    <w:uiPriority w:val="39"/>
    <w:rsid w:val="002B597E"/>
    <w:pPr>
      <w:keepNext/>
      <w:spacing w:after="0"/>
      <w:ind w:left="1440" w:firstLine="851"/>
    </w:pPr>
    <w:rPr>
      <w:rFonts w:ascii="Times New Roman" w:eastAsia="Times New Roman" w:hAnsi="Times New Roman" w:cs="Times New Roman"/>
      <w:szCs w:val="24"/>
    </w:rPr>
  </w:style>
  <w:style w:type="paragraph" w:styleId="81">
    <w:name w:val="toc 8"/>
    <w:basedOn w:val="a3"/>
    <w:next w:val="a3"/>
    <w:autoRedefine/>
    <w:uiPriority w:val="39"/>
    <w:rsid w:val="002B597E"/>
    <w:pPr>
      <w:keepNext/>
      <w:spacing w:after="0"/>
      <w:ind w:left="1680" w:firstLine="851"/>
    </w:pPr>
    <w:rPr>
      <w:rFonts w:ascii="Times New Roman" w:eastAsia="Times New Roman" w:hAnsi="Times New Roman" w:cs="Times New Roman"/>
      <w:szCs w:val="24"/>
    </w:rPr>
  </w:style>
  <w:style w:type="paragraph" w:styleId="91">
    <w:name w:val="toc 9"/>
    <w:basedOn w:val="a3"/>
    <w:next w:val="a3"/>
    <w:autoRedefine/>
    <w:uiPriority w:val="39"/>
    <w:rsid w:val="002B597E"/>
    <w:pPr>
      <w:keepNext/>
      <w:spacing w:after="0"/>
      <w:ind w:left="1920" w:firstLine="851"/>
    </w:pPr>
    <w:rPr>
      <w:rFonts w:ascii="Times New Roman" w:eastAsia="Times New Roman" w:hAnsi="Times New Roman" w:cs="Times New Roman"/>
      <w:szCs w:val="24"/>
    </w:rPr>
  </w:style>
  <w:style w:type="paragraph" w:customStyle="1" w:styleId="-">
    <w:name w:val="Верхний клонтитул - Название компании"/>
    <w:basedOn w:val="afb"/>
    <w:uiPriority w:val="99"/>
    <w:rsid w:val="002B597E"/>
    <w:pPr>
      <w:keepNext/>
      <w:keepLines/>
      <w:widowControl w:val="0"/>
      <w:tabs>
        <w:tab w:val="clear" w:pos="4677"/>
        <w:tab w:val="clear" w:pos="9355"/>
        <w:tab w:val="center" w:pos="4320"/>
        <w:tab w:val="right" w:pos="8640"/>
      </w:tabs>
    </w:pPr>
    <w:rPr>
      <w:rFonts w:ascii="Arial" w:hAnsi="Arial"/>
      <w:b/>
      <w:smallCaps/>
      <w:szCs w:val="20"/>
    </w:rPr>
  </w:style>
  <w:style w:type="paragraph" w:customStyle="1" w:styleId="-0">
    <w:name w:val="Верхний колонтитул - Реквизиты"/>
    <w:basedOn w:val="afb"/>
    <w:uiPriority w:val="99"/>
    <w:rsid w:val="002B597E"/>
    <w:pPr>
      <w:keepNext/>
      <w:widowControl w:val="0"/>
      <w:tabs>
        <w:tab w:val="clear" w:pos="4677"/>
        <w:tab w:val="clear" w:pos="9355"/>
        <w:tab w:val="center" w:pos="4320"/>
        <w:tab w:val="right" w:pos="8640"/>
      </w:tabs>
      <w:jc w:val="right"/>
    </w:pPr>
    <w:rPr>
      <w:sz w:val="16"/>
      <w:szCs w:val="20"/>
    </w:rPr>
  </w:style>
  <w:style w:type="paragraph" w:customStyle="1" w:styleId="aff6">
    <w:name w:val="Наименование вида АС"/>
    <w:basedOn w:val="aff0"/>
    <w:uiPriority w:val="99"/>
    <w:rsid w:val="002B597E"/>
    <w:pPr>
      <w:keepLines/>
      <w:suppressAutoHyphens/>
      <w:spacing w:before="240" w:line="264" w:lineRule="auto"/>
      <w:outlineLvl w:val="9"/>
    </w:pPr>
    <w:rPr>
      <w:rFonts w:cs="Times New Roman"/>
      <w:b w:val="0"/>
      <w:bCs w:val="0"/>
      <w:i/>
      <w:kern w:val="0"/>
      <w:szCs w:val="20"/>
    </w:rPr>
  </w:style>
  <w:style w:type="paragraph" w:customStyle="1" w:styleId="aff7">
    <w:name w:val="Название документа"/>
    <w:basedOn w:val="aff0"/>
    <w:uiPriority w:val="99"/>
    <w:rsid w:val="002B597E"/>
    <w:pPr>
      <w:keepLines/>
      <w:suppressAutoHyphens/>
      <w:spacing w:before="480" w:after="480" w:line="264" w:lineRule="auto"/>
      <w:outlineLvl w:val="9"/>
    </w:pPr>
    <w:rPr>
      <w:rFonts w:ascii="Arial Black" w:hAnsi="Arial Black" w:cs="Times New Roman"/>
      <w:bCs w:val="0"/>
      <w:kern w:val="0"/>
      <w:sz w:val="40"/>
      <w:szCs w:val="20"/>
    </w:rPr>
  </w:style>
  <w:style w:type="paragraph" w:customStyle="1" w:styleId="ConsTitle">
    <w:name w:val="ConsTitle"/>
    <w:uiPriority w:val="99"/>
    <w:rsid w:val="002B597E"/>
    <w:pPr>
      <w:widowControl w:val="0"/>
      <w:spacing w:after="0" w:line="240" w:lineRule="auto"/>
    </w:pPr>
    <w:rPr>
      <w:rFonts w:ascii="Arial" w:eastAsia="Times New Roman" w:hAnsi="Arial" w:cs="Times New Roman"/>
      <w:b/>
      <w:sz w:val="16"/>
      <w:szCs w:val="20"/>
      <w:lang w:eastAsia="en-US"/>
    </w:rPr>
  </w:style>
  <w:style w:type="paragraph" w:customStyle="1" w:styleId="Iauiue">
    <w:name w:val="Iau?iue"/>
    <w:uiPriority w:val="99"/>
    <w:rsid w:val="002B597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aff8">
    <w:name w:val="Оглавление таблиц"/>
    <w:basedOn w:val="a3"/>
    <w:uiPriority w:val="99"/>
    <w:rsid w:val="002B597E"/>
    <w:pPr>
      <w:keepNext/>
      <w:keepLines/>
      <w:shd w:val="pct20" w:color="auto" w:fill="auto"/>
      <w:spacing w:after="0" w:line="264" w:lineRule="auto"/>
      <w:ind w:firstLine="851"/>
      <w:jc w:val="center"/>
    </w:pPr>
    <w:rPr>
      <w:rFonts w:ascii="Times New Roman" w:eastAsia="Times New Roman" w:hAnsi="Times New Roman" w:cs="Times New Roman"/>
      <w:b/>
      <w:szCs w:val="20"/>
    </w:rPr>
  </w:style>
  <w:style w:type="paragraph" w:customStyle="1" w:styleId="PamkaSmall">
    <w:name w:val="PamkaSmall"/>
    <w:basedOn w:val="a3"/>
    <w:uiPriority w:val="99"/>
    <w:rsid w:val="002B597E"/>
    <w:pPr>
      <w:spacing w:after="0"/>
      <w:ind w:firstLine="851"/>
    </w:pPr>
    <w:rPr>
      <w:rFonts w:ascii="Arial" w:eastAsia="Times New Roman" w:hAnsi="Arial" w:cs="Times New Roman"/>
      <w:i/>
      <w:sz w:val="16"/>
      <w:szCs w:val="20"/>
    </w:rPr>
  </w:style>
  <w:style w:type="paragraph" w:customStyle="1" w:styleId="aff9">
    <w:name w:val="Нормальный для таблиц"/>
    <w:basedOn w:val="a3"/>
    <w:uiPriority w:val="99"/>
    <w:rsid w:val="002B597E"/>
    <w:pPr>
      <w:keepNext/>
      <w:keepLines/>
      <w:spacing w:before="120" w:after="0" w:line="264" w:lineRule="auto"/>
      <w:ind w:firstLine="851"/>
    </w:pPr>
    <w:rPr>
      <w:rFonts w:ascii="Times New Roman" w:eastAsia="Times New Roman" w:hAnsi="Times New Roman" w:cs="Times New Roman"/>
      <w:szCs w:val="20"/>
    </w:rPr>
  </w:style>
  <w:style w:type="paragraph" w:customStyle="1" w:styleId="18">
    <w:name w:val="Текст выноски1"/>
    <w:basedOn w:val="a3"/>
    <w:uiPriority w:val="99"/>
    <w:semiHidden/>
    <w:rsid w:val="002B597E"/>
    <w:pPr>
      <w:keepNext/>
      <w:spacing w:after="0"/>
      <w:ind w:firstLine="851"/>
    </w:pPr>
    <w:rPr>
      <w:rFonts w:ascii="Tahoma" w:eastAsia="Times New Roman" w:hAnsi="Tahoma" w:cs="Tahoma"/>
      <w:sz w:val="16"/>
      <w:szCs w:val="16"/>
    </w:rPr>
  </w:style>
  <w:style w:type="paragraph" w:customStyle="1" w:styleId="19">
    <w:name w:val="Обычный1"/>
    <w:link w:val="CharChar"/>
    <w:rsid w:val="002B597E"/>
    <w:pPr>
      <w:widowControl w:val="0"/>
      <w:spacing w:after="0" w:line="254" w:lineRule="auto"/>
      <w:jc w:val="both"/>
    </w:pPr>
    <w:rPr>
      <w:rFonts w:ascii="Arial" w:eastAsia="Times New Roman" w:hAnsi="Arial" w:cs="Times New Roman"/>
      <w:sz w:val="18"/>
      <w:szCs w:val="20"/>
    </w:rPr>
  </w:style>
  <w:style w:type="paragraph" w:styleId="affa">
    <w:name w:val="Normal Indent"/>
    <w:basedOn w:val="a3"/>
    <w:autoRedefine/>
    <w:uiPriority w:val="99"/>
    <w:rsid w:val="002B597E"/>
    <w:pPr>
      <w:tabs>
        <w:tab w:val="left" w:pos="357"/>
      </w:tabs>
      <w:spacing w:before="60" w:after="0"/>
      <w:ind w:firstLine="709"/>
      <w:jc w:val="both"/>
    </w:pPr>
    <w:rPr>
      <w:rFonts w:ascii="Arial" w:eastAsia="Times New Roman" w:hAnsi="Arial" w:cs="Arial"/>
      <w:szCs w:val="24"/>
    </w:rPr>
  </w:style>
  <w:style w:type="paragraph" w:styleId="affb">
    <w:name w:val="Plain Text"/>
    <w:basedOn w:val="a3"/>
    <w:link w:val="affc"/>
    <w:uiPriority w:val="99"/>
    <w:rsid w:val="002B597E"/>
    <w:pPr>
      <w:spacing w:after="0"/>
      <w:ind w:firstLine="851"/>
    </w:pPr>
    <w:rPr>
      <w:rFonts w:ascii="Courier New" w:eastAsia="Times New Roman" w:hAnsi="Courier New" w:cs="Courier New"/>
      <w:sz w:val="20"/>
      <w:szCs w:val="20"/>
    </w:rPr>
  </w:style>
  <w:style w:type="character" w:customStyle="1" w:styleId="affc">
    <w:name w:val="Текст Знак"/>
    <w:basedOn w:val="a5"/>
    <w:link w:val="affb"/>
    <w:uiPriority w:val="99"/>
    <w:rsid w:val="002B597E"/>
    <w:rPr>
      <w:rFonts w:ascii="Courier New" w:eastAsia="Times New Roman" w:hAnsi="Courier New" w:cs="Courier New"/>
      <w:sz w:val="20"/>
      <w:szCs w:val="20"/>
    </w:rPr>
  </w:style>
  <w:style w:type="paragraph" w:styleId="35">
    <w:name w:val="Body Text Indent 3"/>
    <w:basedOn w:val="a3"/>
    <w:link w:val="36"/>
    <w:uiPriority w:val="99"/>
    <w:rsid w:val="002B597E"/>
    <w:pPr>
      <w:tabs>
        <w:tab w:val="num" w:pos="904"/>
      </w:tabs>
      <w:spacing w:before="60" w:after="0"/>
      <w:ind w:firstLine="544"/>
      <w:jc w:val="both"/>
    </w:pPr>
    <w:rPr>
      <w:rFonts w:ascii="Arial" w:eastAsia="Times New Roman" w:hAnsi="Arial" w:cs="Arial"/>
      <w:szCs w:val="20"/>
    </w:rPr>
  </w:style>
  <w:style w:type="character" w:customStyle="1" w:styleId="36">
    <w:name w:val="Основной текст с отступом 3 Знак"/>
    <w:basedOn w:val="a5"/>
    <w:link w:val="35"/>
    <w:uiPriority w:val="99"/>
    <w:rsid w:val="002B597E"/>
    <w:rPr>
      <w:rFonts w:ascii="Arial" w:eastAsia="Times New Roman" w:hAnsi="Arial" w:cs="Arial"/>
      <w:szCs w:val="20"/>
    </w:rPr>
  </w:style>
  <w:style w:type="paragraph" w:styleId="28">
    <w:name w:val="List Bullet 2"/>
    <w:basedOn w:val="a3"/>
    <w:uiPriority w:val="99"/>
    <w:rsid w:val="002B597E"/>
    <w:pPr>
      <w:tabs>
        <w:tab w:val="num" w:pos="1324"/>
      </w:tabs>
      <w:spacing w:before="60" w:after="0"/>
      <w:ind w:left="1324" w:hanging="780"/>
      <w:jc w:val="both"/>
    </w:pPr>
    <w:rPr>
      <w:rFonts w:ascii="Arial" w:eastAsia="Times New Roman" w:hAnsi="Arial" w:cs="Times New Roman"/>
      <w:szCs w:val="20"/>
    </w:rPr>
  </w:style>
  <w:style w:type="character" w:styleId="affd">
    <w:name w:val="footnote reference"/>
    <w:rsid w:val="002B597E"/>
    <w:rPr>
      <w:rFonts w:cs="Times New Roman"/>
      <w:vertAlign w:val="superscript"/>
    </w:rPr>
  </w:style>
  <w:style w:type="paragraph" w:styleId="affe">
    <w:name w:val="footnote text"/>
    <w:basedOn w:val="a3"/>
    <w:link w:val="afff"/>
    <w:rsid w:val="002B597E"/>
    <w:pPr>
      <w:spacing w:after="0"/>
      <w:ind w:firstLine="709"/>
      <w:jc w:val="both"/>
    </w:pPr>
    <w:rPr>
      <w:rFonts w:ascii="Times New Roman" w:eastAsia="Times New Roman" w:hAnsi="Times New Roman" w:cs="Times New Roman"/>
      <w:sz w:val="20"/>
      <w:szCs w:val="20"/>
    </w:rPr>
  </w:style>
  <w:style w:type="character" w:customStyle="1" w:styleId="afff">
    <w:name w:val="Текст сноски Знак"/>
    <w:basedOn w:val="a5"/>
    <w:link w:val="affe"/>
    <w:rsid w:val="002B597E"/>
    <w:rPr>
      <w:rFonts w:ascii="Times New Roman" w:eastAsia="Times New Roman" w:hAnsi="Times New Roman" w:cs="Times New Roman"/>
      <w:sz w:val="20"/>
      <w:szCs w:val="20"/>
    </w:rPr>
  </w:style>
  <w:style w:type="paragraph" w:styleId="29">
    <w:name w:val="Body Text Indent 2"/>
    <w:basedOn w:val="a3"/>
    <w:link w:val="2a"/>
    <w:uiPriority w:val="99"/>
    <w:rsid w:val="002B597E"/>
    <w:pPr>
      <w:keepNext/>
      <w:spacing w:before="100" w:beforeAutospacing="1" w:after="100" w:afterAutospacing="1"/>
      <w:ind w:right="40" w:firstLine="680"/>
      <w:jc w:val="both"/>
    </w:pPr>
    <w:rPr>
      <w:rFonts w:ascii="Times New Roman" w:eastAsia="Times New Roman" w:hAnsi="Times New Roman" w:cs="Times New Roman"/>
      <w:sz w:val="28"/>
      <w:szCs w:val="28"/>
    </w:rPr>
  </w:style>
  <w:style w:type="character" w:customStyle="1" w:styleId="2a">
    <w:name w:val="Основной текст с отступом 2 Знак"/>
    <w:basedOn w:val="a5"/>
    <w:link w:val="29"/>
    <w:uiPriority w:val="99"/>
    <w:rsid w:val="002B597E"/>
    <w:rPr>
      <w:rFonts w:ascii="Times New Roman" w:eastAsia="Times New Roman" w:hAnsi="Times New Roman" w:cs="Times New Roman"/>
      <w:sz w:val="28"/>
      <w:szCs w:val="28"/>
    </w:rPr>
  </w:style>
  <w:style w:type="paragraph" w:styleId="afff0">
    <w:name w:val="Block Text"/>
    <w:basedOn w:val="a3"/>
    <w:uiPriority w:val="99"/>
    <w:rsid w:val="002B597E"/>
    <w:pPr>
      <w:spacing w:after="0"/>
      <w:ind w:left="-567" w:right="-766" w:firstLine="851"/>
      <w:jc w:val="both"/>
    </w:pPr>
    <w:rPr>
      <w:rFonts w:ascii="Times New Roman" w:eastAsia="Times New Roman" w:hAnsi="Times New Roman" w:cs="Times New Roman"/>
      <w:sz w:val="28"/>
      <w:szCs w:val="20"/>
    </w:rPr>
  </w:style>
  <w:style w:type="paragraph" w:customStyle="1" w:styleId="afff1">
    <w:name w:val="К чеку"/>
    <w:basedOn w:val="a3"/>
    <w:uiPriority w:val="99"/>
    <w:rsid w:val="002B597E"/>
    <w:pPr>
      <w:tabs>
        <w:tab w:val="num" w:pos="904"/>
      </w:tabs>
      <w:spacing w:before="120" w:after="0"/>
      <w:ind w:firstLine="544"/>
      <w:jc w:val="both"/>
    </w:pPr>
    <w:rPr>
      <w:rFonts w:ascii="Arial" w:eastAsia="MS Mincho" w:hAnsi="Arial" w:cs="Times New Roman"/>
      <w:sz w:val="20"/>
      <w:szCs w:val="20"/>
    </w:rPr>
  </w:style>
  <w:style w:type="paragraph" w:customStyle="1" w:styleId="a2">
    <w:name w:val="Алфавитный список"/>
    <w:basedOn w:val="a3"/>
    <w:uiPriority w:val="99"/>
    <w:rsid w:val="002B597E"/>
    <w:pPr>
      <w:numPr>
        <w:numId w:val="7"/>
      </w:numPr>
      <w:tabs>
        <w:tab w:val="num" w:pos="720"/>
      </w:tabs>
      <w:spacing w:after="0"/>
      <w:ind w:left="0" w:firstLine="0"/>
      <w:jc w:val="both"/>
    </w:pPr>
    <w:rPr>
      <w:rFonts w:ascii="Arial" w:eastAsia="Times New Roman" w:hAnsi="Arial" w:cs="Times New Roman"/>
      <w:szCs w:val="20"/>
    </w:rPr>
  </w:style>
  <w:style w:type="paragraph" w:customStyle="1" w:styleId="a0">
    <w:name w:val="Список маркированный"/>
    <w:autoRedefine/>
    <w:uiPriority w:val="99"/>
    <w:rsid w:val="002B597E"/>
    <w:pPr>
      <w:numPr>
        <w:numId w:val="8"/>
      </w:numPr>
      <w:spacing w:before="60" w:after="0" w:line="240" w:lineRule="auto"/>
      <w:ind w:left="993" w:right="-52"/>
      <w:jc w:val="both"/>
      <w:outlineLvl w:val="0"/>
    </w:pPr>
    <w:rPr>
      <w:rFonts w:ascii="Arial" w:eastAsia="Times New Roman" w:hAnsi="Arial" w:cs="Times New Roman"/>
      <w:sz w:val="24"/>
      <w:szCs w:val="20"/>
    </w:rPr>
  </w:style>
  <w:style w:type="paragraph" w:styleId="afff2">
    <w:name w:val="List Bullet"/>
    <w:basedOn w:val="a3"/>
    <w:autoRedefine/>
    <w:uiPriority w:val="99"/>
    <w:rsid w:val="002B597E"/>
    <w:pPr>
      <w:spacing w:before="60" w:after="0"/>
      <w:ind w:firstLine="851"/>
      <w:jc w:val="both"/>
    </w:pPr>
    <w:rPr>
      <w:rFonts w:ascii="Arial" w:eastAsia="Times New Roman" w:hAnsi="Arial" w:cs="Times New Roman"/>
      <w:szCs w:val="20"/>
    </w:rPr>
  </w:style>
  <w:style w:type="paragraph" w:customStyle="1" w:styleId="1111">
    <w:name w:val="Список 1.1.1.1."/>
    <w:basedOn w:val="40"/>
    <w:uiPriority w:val="99"/>
    <w:rsid w:val="002B597E"/>
    <w:pPr>
      <w:keepLines/>
      <w:suppressAutoHyphens/>
      <w:spacing w:before="120" w:after="60" w:line="264" w:lineRule="auto"/>
    </w:pPr>
    <w:rPr>
      <w:b w:val="0"/>
      <w:bCs w:val="0"/>
      <w:spacing w:val="0"/>
      <w:kern w:val="0"/>
      <w:sz w:val="24"/>
      <w:szCs w:val="20"/>
    </w:rPr>
  </w:style>
  <w:style w:type="paragraph" w:styleId="2b">
    <w:name w:val="Body Text 2"/>
    <w:basedOn w:val="a3"/>
    <w:link w:val="2c"/>
    <w:uiPriority w:val="99"/>
    <w:rsid w:val="002B597E"/>
    <w:pPr>
      <w:spacing w:after="0"/>
      <w:ind w:firstLine="851"/>
    </w:pPr>
    <w:rPr>
      <w:rFonts w:ascii="Times New Roman" w:eastAsia="Times New Roman" w:hAnsi="Times New Roman" w:cs="Times New Roman"/>
      <w:szCs w:val="24"/>
    </w:rPr>
  </w:style>
  <w:style w:type="character" w:customStyle="1" w:styleId="2c">
    <w:name w:val="Основной текст 2 Знак"/>
    <w:basedOn w:val="a5"/>
    <w:link w:val="2b"/>
    <w:uiPriority w:val="99"/>
    <w:rsid w:val="002B597E"/>
    <w:rPr>
      <w:rFonts w:ascii="Times New Roman" w:eastAsia="Times New Roman" w:hAnsi="Times New Roman" w:cs="Times New Roman"/>
      <w:szCs w:val="24"/>
    </w:rPr>
  </w:style>
  <w:style w:type="character" w:styleId="afff3">
    <w:name w:val="line number"/>
    <w:uiPriority w:val="99"/>
    <w:rsid w:val="002B597E"/>
    <w:rPr>
      <w:rFonts w:cs="Times New Roman"/>
    </w:rPr>
  </w:style>
  <w:style w:type="paragraph" w:customStyle="1" w:styleId="1">
    <w:name w:val="Заг.1"/>
    <w:basedOn w:val="a4"/>
    <w:uiPriority w:val="99"/>
    <w:rsid w:val="002B597E"/>
    <w:pPr>
      <w:numPr>
        <w:numId w:val="9"/>
      </w:numPr>
      <w:spacing w:before="240" w:after="0" w:line="276" w:lineRule="auto"/>
      <w:outlineLvl w:val="0"/>
    </w:pPr>
    <w:rPr>
      <w:b/>
      <w:i/>
      <w:color w:val="000000"/>
      <w:sz w:val="20"/>
      <w:szCs w:val="20"/>
    </w:rPr>
  </w:style>
  <w:style w:type="paragraph" w:customStyle="1" w:styleId="3">
    <w:name w:val="Заг.3"/>
    <w:basedOn w:val="a4"/>
    <w:uiPriority w:val="99"/>
    <w:rsid w:val="002B597E"/>
    <w:pPr>
      <w:numPr>
        <w:ilvl w:val="2"/>
        <w:numId w:val="9"/>
      </w:numPr>
      <w:spacing w:before="120" w:after="0" w:line="276" w:lineRule="auto"/>
      <w:jc w:val="both"/>
    </w:pPr>
    <w:rPr>
      <w:b/>
      <w:i/>
      <w:color w:val="000000"/>
      <w:sz w:val="20"/>
      <w:szCs w:val="20"/>
    </w:rPr>
  </w:style>
  <w:style w:type="paragraph" w:customStyle="1" w:styleId="4">
    <w:name w:val="Заг.4"/>
    <w:basedOn w:val="a4"/>
    <w:uiPriority w:val="99"/>
    <w:rsid w:val="002B597E"/>
    <w:pPr>
      <w:numPr>
        <w:ilvl w:val="3"/>
        <w:numId w:val="9"/>
      </w:numPr>
      <w:spacing w:before="120" w:after="0" w:line="276" w:lineRule="auto"/>
      <w:jc w:val="both"/>
    </w:pPr>
    <w:rPr>
      <w:b/>
      <w:i/>
      <w:color w:val="000000"/>
      <w:sz w:val="20"/>
      <w:szCs w:val="20"/>
    </w:rPr>
  </w:style>
  <w:style w:type="paragraph" w:customStyle="1" w:styleId="Style8">
    <w:name w:val="Style8"/>
    <w:basedOn w:val="a3"/>
    <w:uiPriority w:val="99"/>
    <w:rsid w:val="002B597E"/>
    <w:pPr>
      <w:widowControl w:val="0"/>
      <w:autoSpaceDE w:val="0"/>
      <w:autoSpaceDN w:val="0"/>
      <w:adjustRightInd w:val="0"/>
      <w:spacing w:after="0" w:line="278" w:lineRule="exact"/>
      <w:ind w:firstLine="851"/>
      <w:jc w:val="both"/>
    </w:pPr>
    <w:rPr>
      <w:rFonts w:ascii="Times New Roman" w:eastAsia="Times New Roman" w:hAnsi="Times New Roman" w:cs="Times New Roman"/>
      <w:szCs w:val="24"/>
    </w:rPr>
  </w:style>
  <w:style w:type="paragraph" w:customStyle="1" w:styleId="Style34">
    <w:name w:val="Style34"/>
    <w:basedOn w:val="a3"/>
    <w:uiPriority w:val="99"/>
    <w:rsid w:val="002B597E"/>
    <w:pPr>
      <w:widowControl w:val="0"/>
      <w:autoSpaceDE w:val="0"/>
      <w:autoSpaceDN w:val="0"/>
      <w:adjustRightInd w:val="0"/>
      <w:spacing w:after="0" w:line="418" w:lineRule="exact"/>
      <w:ind w:hanging="350"/>
    </w:pPr>
    <w:rPr>
      <w:rFonts w:ascii="Times New Roman" w:eastAsia="Times New Roman" w:hAnsi="Times New Roman" w:cs="Times New Roman"/>
      <w:szCs w:val="24"/>
    </w:rPr>
  </w:style>
  <w:style w:type="paragraph" w:customStyle="1" w:styleId="Style45">
    <w:name w:val="Style45"/>
    <w:basedOn w:val="a3"/>
    <w:uiPriority w:val="99"/>
    <w:rsid w:val="002B597E"/>
    <w:pPr>
      <w:widowControl w:val="0"/>
      <w:autoSpaceDE w:val="0"/>
      <w:autoSpaceDN w:val="0"/>
      <w:adjustRightInd w:val="0"/>
      <w:spacing w:after="0" w:line="274" w:lineRule="exact"/>
      <w:ind w:firstLine="379"/>
      <w:jc w:val="both"/>
    </w:pPr>
    <w:rPr>
      <w:rFonts w:ascii="Times New Roman" w:eastAsia="Times New Roman" w:hAnsi="Times New Roman" w:cs="Times New Roman"/>
      <w:szCs w:val="24"/>
    </w:rPr>
  </w:style>
  <w:style w:type="character" w:customStyle="1" w:styleId="FontStyle171">
    <w:name w:val="Font Style171"/>
    <w:uiPriority w:val="99"/>
    <w:rsid w:val="002B597E"/>
    <w:rPr>
      <w:rFonts w:ascii="Times New Roman" w:hAnsi="Times New Roman" w:cs="Times New Roman"/>
      <w:color w:val="000000"/>
      <w:sz w:val="20"/>
      <w:szCs w:val="20"/>
    </w:rPr>
  </w:style>
  <w:style w:type="paragraph" w:customStyle="1" w:styleId="Style44">
    <w:name w:val="Style44"/>
    <w:basedOn w:val="a3"/>
    <w:uiPriority w:val="99"/>
    <w:rsid w:val="002B597E"/>
    <w:pPr>
      <w:widowControl w:val="0"/>
      <w:autoSpaceDE w:val="0"/>
      <w:autoSpaceDN w:val="0"/>
      <w:adjustRightInd w:val="0"/>
      <w:spacing w:after="0" w:line="276" w:lineRule="exact"/>
      <w:ind w:firstLine="715"/>
      <w:jc w:val="both"/>
    </w:pPr>
    <w:rPr>
      <w:rFonts w:ascii="Times New Roman" w:eastAsia="Times New Roman" w:hAnsi="Times New Roman" w:cs="Times New Roman"/>
      <w:szCs w:val="24"/>
    </w:rPr>
  </w:style>
  <w:style w:type="character" w:customStyle="1" w:styleId="FontStyle153">
    <w:name w:val="Font Style153"/>
    <w:uiPriority w:val="99"/>
    <w:rsid w:val="002B597E"/>
    <w:rPr>
      <w:rFonts w:ascii="Times New Roman" w:hAnsi="Times New Roman" w:cs="Times New Roman"/>
      <w:smallCaps/>
      <w:color w:val="000000"/>
      <w:sz w:val="20"/>
      <w:szCs w:val="20"/>
    </w:rPr>
  </w:style>
  <w:style w:type="paragraph" w:customStyle="1" w:styleId="afff4">
    <w:name w:val="Стиль Основной текст"/>
    <w:aliases w:val="Список 1 + 12 пт После:  12 пт"/>
    <w:basedOn w:val="a4"/>
    <w:rsid w:val="002B597E"/>
    <w:pPr>
      <w:spacing w:after="240" w:line="276" w:lineRule="auto"/>
      <w:ind w:firstLine="544"/>
      <w:jc w:val="both"/>
    </w:pPr>
    <w:rPr>
      <w:kern w:val="28"/>
      <w:sz w:val="22"/>
      <w:szCs w:val="20"/>
    </w:rPr>
  </w:style>
  <w:style w:type="paragraph" w:customStyle="1" w:styleId="5121">
    <w:name w:val="Стиль Заголовок 5 + 12 пт не полужирный_1"/>
    <w:basedOn w:val="5"/>
    <w:uiPriority w:val="99"/>
    <w:rsid w:val="002B597E"/>
    <w:rPr>
      <w:b w:val="0"/>
      <w:bCs w:val="0"/>
      <w:iCs w:val="0"/>
      <w:spacing w:val="0"/>
      <w:kern w:val="24"/>
      <w:sz w:val="24"/>
    </w:rPr>
  </w:style>
  <w:style w:type="character" w:styleId="afff5">
    <w:name w:val="FollowedHyperlink"/>
    <w:uiPriority w:val="99"/>
    <w:rsid w:val="002B597E"/>
    <w:rPr>
      <w:rFonts w:cs="Times New Roman"/>
      <w:color w:val="800080"/>
      <w:u w:val="single"/>
    </w:rPr>
  </w:style>
  <w:style w:type="paragraph" w:customStyle="1" w:styleId="610">
    <w:name w:val="Заголовок 6_1"/>
    <w:basedOn w:val="5121"/>
    <w:uiPriority w:val="99"/>
    <w:qFormat/>
    <w:rsid w:val="002B597E"/>
    <w:pPr>
      <w:tabs>
        <w:tab w:val="num" w:pos="1152"/>
      </w:tabs>
      <w:spacing w:before="0" w:after="120"/>
      <w:ind w:left="2835" w:hanging="2835"/>
      <w:jc w:val="both"/>
    </w:pPr>
  </w:style>
  <w:style w:type="paragraph" w:customStyle="1" w:styleId="710">
    <w:name w:val="Заголовок 7_1"/>
    <w:basedOn w:val="5121"/>
    <w:uiPriority w:val="99"/>
    <w:qFormat/>
    <w:rsid w:val="002B597E"/>
    <w:pPr>
      <w:tabs>
        <w:tab w:val="num" w:pos="1296"/>
      </w:tabs>
      <w:spacing w:before="0" w:after="120"/>
      <w:ind w:left="1296" w:hanging="1296"/>
      <w:jc w:val="both"/>
    </w:pPr>
  </w:style>
  <w:style w:type="paragraph" w:customStyle="1" w:styleId="Style140">
    <w:name w:val="Style140"/>
    <w:basedOn w:val="a3"/>
    <w:uiPriority w:val="99"/>
    <w:rsid w:val="002B597E"/>
    <w:pPr>
      <w:widowControl w:val="0"/>
      <w:autoSpaceDE w:val="0"/>
      <w:autoSpaceDN w:val="0"/>
      <w:adjustRightInd w:val="0"/>
      <w:spacing w:after="0" w:line="418" w:lineRule="exact"/>
      <w:ind w:firstLine="851"/>
    </w:pPr>
    <w:rPr>
      <w:rFonts w:ascii="Times New Roman" w:eastAsia="Times New Roman" w:hAnsi="Times New Roman" w:cs="Times New Roman"/>
      <w:szCs w:val="24"/>
    </w:rPr>
  </w:style>
  <w:style w:type="paragraph" w:customStyle="1" w:styleId="Style146">
    <w:name w:val="Style146"/>
    <w:basedOn w:val="a3"/>
    <w:uiPriority w:val="99"/>
    <w:rsid w:val="002B597E"/>
    <w:pPr>
      <w:widowControl w:val="0"/>
      <w:autoSpaceDE w:val="0"/>
      <w:autoSpaceDN w:val="0"/>
      <w:adjustRightInd w:val="0"/>
      <w:spacing w:after="0" w:line="276" w:lineRule="exact"/>
      <w:ind w:hanging="581"/>
    </w:pPr>
    <w:rPr>
      <w:rFonts w:ascii="Times New Roman" w:eastAsia="Times New Roman" w:hAnsi="Times New Roman" w:cs="Times New Roman"/>
      <w:szCs w:val="24"/>
    </w:rPr>
  </w:style>
  <w:style w:type="paragraph" w:customStyle="1" w:styleId="Style20">
    <w:name w:val="Style20"/>
    <w:basedOn w:val="a3"/>
    <w:uiPriority w:val="99"/>
    <w:rsid w:val="002B597E"/>
    <w:pPr>
      <w:widowControl w:val="0"/>
      <w:autoSpaceDE w:val="0"/>
      <w:autoSpaceDN w:val="0"/>
      <w:adjustRightInd w:val="0"/>
      <w:spacing w:after="0" w:line="278" w:lineRule="exact"/>
      <w:ind w:firstLine="851"/>
      <w:jc w:val="both"/>
    </w:pPr>
    <w:rPr>
      <w:rFonts w:ascii="Times New Roman" w:eastAsia="Times New Roman" w:hAnsi="Times New Roman" w:cs="Times New Roman"/>
      <w:szCs w:val="24"/>
    </w:rPr>
  </w:style>
  <w:style w:type="paragraph" w:customStyle="1" w:styleId="Style77">
    <w:name w:val="Style77"/>
    <w:basedOn w:val="a3"/>
    <w:uiPriority w:val="99"/>
    <w:rsid w:val="002B597E"/>
    <w:pPr>
      <w:widowControl w:val="0"/>
      <w:autoSpaceDE w:val="0"/>
      <w:autoSpaceDN w:val="0"/>
      <w:adjustRightInd w:val="0"/>
      <w:spacing w:after="0" w:line="276" w:lineRule="exact"/>
      <w:ind w:hanging="346"/>
      <w:jc w:val="both"/>
    </w:pPr>
    <w:rPr>
      <w:rFonts w:ascii="Times New Roman" w:eastAsia="Times New Roman" w:hAnsi="Times New Roman" w:cs="Times New Roman"/>
      <w:szCs w:val="24"/>
    </w:rPr>
  </w:style>
  <w:style w:type="paragraph" w:customStyle="1" w:styleId="Style80">
    <w:name w:val="Style80"/>
    <w:basedOn w:val="a3"/>
    <w:uiPriority w:val="99"/>
    <w:rsid w:val="002B597E"/>
    <w:pPr>
      <w:widowControl w:val="0"/>
      <w:autoSpaceDE w:val="0"/>
      <w:autoSpaceDN w:val="0"/>
      <w:adjustRightInd w:val="0"/>
      <w:spacing w:after="0"/>
      <w:ind w:firstLine="851"/>
    </w:pPr>
    <w:rPr>
      <w:rFonts w:ascii="Times New Roman" w:eastAsia="Times New Roman" w:hAnsi="Times New Roman" w:cs="Times New Roman"/>
      <w:szCs w:val="24"/>
    </w:rPr>
  </w:style>
  <w:style w:type="paragraph" w:customStyle="1" w:styleId="Style91">
    <w:name w:val="Style91"/>
    <w:basedOn w:val="a3"/>
    <w:uiPriority w:val="99"/>
    <w:rsid w:val="002B597E"/>
    <w:pPr>
      <w:widowControl w:val="0"/>
      <w:autoSpaceDE w:val="0"/>
      <w:autoSpaceDN w:val="0"/>
      <w:adjustRightInd w:val="0"/>
      <w:spacing w:after="0" w:line="275" w:lineRule="exact"/>
      <w:ind w:hanging="346"/>
      <w:jc w:val="both"/>
    </w:pPr>
    <w:rPr>
      <w:rFonts w:ascii="Times New Roman" w:eastAsia="Times New Roman" w:hAnsi="Times New Roman" w:cs="Times New Roman"/>
      <w:szCs w:val="24"/>
    </w:rPr>
  </w:style>
  <w:style w:type="character" w:customStyle="1" w:styleId="FontStyle170">
    <w:name w:val="Font Style170"/>
    <w:uiPriority w:val="99"/>
    <w:rsid w:val="002B597E"/>
    <w:rPr>
      <w:rFonts w:ascii="Courier New" w:hAnsi="Courier New" w:cs="Courier New"/>
      <w:color w:val="000000"/>
      <w:sz w:val="22"/>
      <w:szCs w:val="22"/>
    </w:rPr>
  </w:style>
  <w:style w:type="character" w:customStyle="1" w:styleId="FontStyle173">
    <w:name w:val="Font Style173"/>
    <w:uiPriority w:val="99"/>
    <w:rsid w:val="002B597E"/>
    <w:rPr>
      <w:rFonts w:ascii="Times New Roman" w:hAnsi="Times New Roman" w:cs="Times New Roman"/>
      <w:b/>
      <w:bCs/>
      <w:color w:val="000000"/>
      <w:sz w:val="20"/>
      <w:szCs w:val="20"/>
    </w:rPr>
  </w:style>
  <w:style w:type="paragraph" w:customStyle="1" w:styleId="Style12">
    <w:name w:val="Style12"/>
    <w:basedOn w:val="a3"/>
    <w:uiPriority w:val="99"/>
    <w:rsid w:val="002B597E"/>
    <w:pPr>
      <w:widowControl w:val="0"/>
      <w:autoSpaceDE w:val="0"/>
      <w:autoSpaceDN w:val="0"/>
      <w:adjustRightInd w:val="0"/>
      <w:spacing w:after="0"/>
      <w:ind w:firstLine="851"/>
    </w:pPr>
    <w:rPr>
      <w:rFonts w:ascii="Times New Roman" w:eastAsia="Times New Roman" w:hAnsi="Times New Roman" w:cs="Times New Roman"/>
      <w:szCs w:val="24"/>
    </w:rPr>
  </w:style>
  <w:style w:type="paragraph" w:customStyle="1" w:styleId="Style70">
    <w:name w:val="Style70"/>
    <w:basedOn w:val="a3"/>
    <w:uiPriority w:val="99"/>
    <w:rsid w:val="002B597E"/>
    <w:pPr>
      <w:widowControl w:val="0"/>
      <w:autoSpaceDE w:val="0"/>
      <w:autoSpaceDN w:val="0"/>
      <w:adjustRightInd w:val="0"/>
      <w:spacing w:after="0"/>
      <w:ind w:firstLine="851"/>
    </w:pPr>
    <w:rPr>
      <w:rFonts w:ascii="Times New Roman" w:eastAsia="Times New Roman" w:hAnsi="Times New Roman" w:cs="Times New Roman"/>
      <w:szCs w:val="24"/>
    </w:rPr>
  </w:style>
  <w:style w:type="paragraph" w:customStyle="1" w:styleId="Style82">
    <w:name w:val="Style82"/>
    <w:basedOn w:val="a3"/>
    <w:uiPriority w:val="99"/>
    <w:rsid w:val="002B597E"/>
    <w:pPr>
      <w:widowControl w:val="0"/>
      <w:autoSpaceDE w:val="0"/>
      <w:autoSpaceDN w:val="0"/>
      <w:adjustRightInd w:val="0"/>
      <w:spacing w:after="0" w:line="274" w:lineRule="exact"/>
      <w:ind w:hanging="355"/>
      <w:jc w:val="both"/>
    </w:pPr>
    <w:rPr>
      <w:rFonts w:ascii="Times New Roman" w:eastAsia="Times New Roman" w:hAnsi="Times New Roman" w:cs="Times New Roman"/>
      <w:szCs w:val="24"/>
    </w:rPr>
  </w:style>
  <w:style w:type="paragraph" w:customStyle="1" w:styleId="Style84">
    <w:name w:val="Style84"/>
    <w:basedOn w:val="a3"/>
    <w:uiPriority w:val="99"/>
    <w:rsid w:val="002B597E"/>
    <w:pPr>
      <w:widowControl w:val="0"/>
      <w:autoSpaceDE w:val="0"/>
      <w:autoSpaceDN w:val="0"/>
      <w:adjustRightInd w:val="0"/>
      <w:spacing w:after="0" w:line="276" w:lineRule="exact"/>
      <w:ind w:firstLine="355"/>
      <w:jc w:val="both"/>
    </w:pPr>
    <w:rPr>
      <w:rFonts w:ascii="Times New Roman" w:eastAsia="Times New Roman" w:hAnsi="Times New Roman" w:cs="Times New Roman"/>
      <w:szCs w:val="24"/>
    </w:rPr>
  </w:style>
  <w:style w:type="paragraph" w:customStyle="1" w:styleId="Style134">
    <w:name w:val="Style134"/>
    <w:basedOn w:val="a3"/>
    <w:uiPriority w:val="99"/>
    <w:rsid w:val="002B597E"/>
    <w:pPr>
      <w:widowControl w:val="0"/>
      <w:autoSpaceDE w:val="0"/>
      <w:autoSpaceDN w:val="0"/>
      <w:adjustRightInd w:val="0"/>
      <w:spacing w:after="0" w:line="277" w:lineRule="exact"/>
      <w:ind w:firstLine="851"/>
      <w:jc w:val="both"/>
    </w:pPr>
    <w:rPr>
      <w:rFonts w:ascii="Times New Roman" w:eastAsia="Times New Roman" w:hAnsi="Times New Roman" w:cs="Times New Roman"/>
      <w:szCs w:val="24"/>
    </w:rPr>
  </w:style>
  <w:style w:type="character" w:customStyle="1" w:styleId="FontStyle165">
    <w:name w:val="Font Style165"/>
    <w:uiPriority w:val="99"/>
    <w:rsid w:val="002B597E"/>
    <w:rPr>
      <w:rFonts w:ascii="Times New Roman" w:hAnsi="Times New Roman" w:cs="Times New Roman"/>
      <w:i/>
      <w:iCs/>
      <w:color w:val="000000"/>
      <w:sz w:val="20"/>
      <w:szCs w:val="20"/>
    </w:rPr>
  </w:style>
  <w:style w:type="character" w:customStyle="1" w:styleId="FontStyle174">
    <w:name w:val="Font Style174"/>
    <w:uiPriority w:val="99"/>
    <w:rsid w:val="002B597E"/>
    <w:rPr>
      <w:rFonts w:ascii="Times New Roman" w:hAnsi="Times New Roman" w:cs="Times New Roman"/>
      <w:color w:val="000000"/>
      <w:sz w:val="20"/>
      <w:szCs w:val="20"/>
    </w:rPr>
  </w:style>
  <w:style w:type="character" w:customStyle="1" w:styleId="CharChar">
    <w:name w:val="Обычный Char Char"/>
    <w:link w:val="19"/>
    <w:rsid w:val="002B597E"/>
    <w:rPr>
      <w:rFonts w:ascii="Arial" w:eastAsia="Times New Roman" w:hAnsi="Arial" w:cs="Times New Roman"/>
      <w:sz w:val="18"/>
      <w:szCs w:val="20"/>
    </w:rPr>
  </w:style>
  <w:style w:type="paragraph" w:customStyle="1" w:styleId="10">
    <w:name w:val="Стиль1"/>
    <w:basedOn w:val="a3"/>
    <w:uiPriority w:val="99"/>
    <w:rsid w:val="002B597E"/>
    <w:pPr>
      <w:numPr>
        <w:ilvl w:val="3"/>
        <w:numId w:val="14"/>
      </w:numPr>
    </w:pPr>
    <w:rPr>
      <w:rFonts w:ascii="Times New Roman" w:eastAsia="Calibri" w:hAnsi="Times New Roman" w:cs="Times New Roman"/>
      <w:szCs w:val="24"/>
      <w:lang w:eastAsia="en-US"/>
    </w:rPr>
  </w:style>
  <w:style w:type="character" w:styleId="afff6">
    <w:name w:val="Placeholder Text"/>
    <w:uiPriority w:val="99"/>
    <w:semiHidden/>
    <w:rsid w:val="002B597E"/>
    <w:rPr>
      <w:color w:val="808080"/>
    </w:rPr>
  </w:style>
  <w:style w:type="character" w:styleId="afff7">
    <w:name w:val="Emphasis"/>
    <w:uiPriority w:val="20"/>
    <w:qFormat/>
    <w:rsid w:val="002B597E"/>
    <w:rPr>
      <w:i/>
      <w:iCs/>
    </w:rPr>
  </w:style>
  <w:style w:type="character" w:styleId="afff8">
    <w:name w:val="Strong"/>
    <w:uiPriority w:val="22"/>
    <w:qFormat/>
    <w:rsid w:val="002B597E"/>
    <w:rPr>
      <w:b/>
      <w:bCs/>
    </w:rPr>
  </w:style>
  <w:style w:type="character" w:styleId="HTML1">
    <w:name w:val="HTML Code"/>
    <w:uiPriority w:val="99"/>
    <w:unhideWhenUsed/>
    <w:rsid w:val="002B597E"/>
    <w:rPr>
      <w:rFonts w:ascii="Courier New" w:eastAsia="Times New Roman" w:hAnsi="Courier New" w:cs="Courier New"/>
      <w:sz w:val="20"/>
      <w:szCs w:val="20"/>
    </w:rPr>
  </w:style>
  <w:style w:type="paragraph" w:customStyle="1" w:styleId="Textbody">
    <w:name w:val="Text body"/>
    <w:basedOn w:val="a3"/>
    <w:rsid w:val="002B597E"/>
    <w:pPr>
      <w:suppressAutoHyphens/>
      <w:autoSpaceDE w:val="0"/>
      <w:autoSpaceDN w:val="0"/>
      <w:spacing w:before="96" w:after="0"/>
      <w:ind w:firstLine="851"/>
      <w:textAlignment w:val="baseline"/>
    </w:pPr>
    <w:rPr>
      <w:rFonts w:ascii="Times New Roman" w:eastAsia="Times New Roman" w:hAnsi="Times New Roman" w:cs="Times New Roman"/>
      <w:kern w:val="3"/>
      <w:szCs w:val="24"/>
      <w:lang w:eastAsia="zh-CN"/>
    </w:rPr>
  </w:style>
  <w:style w:type="paragraph" w:customStyle="1" w:styleId="pcourierfixed">
    <w:name w:val="p_courierfixed"/>
    <w:basedOn w:val="a3"/>
    <w:rsid w:val="002B597E"/>
    <w:pPr>
      <w:spacing w:before="100" w:beforeAutospacing="1" w:after="100" w:afterAutospacing="1"/>
      <w:ind w:firstLine="851"/>
    </w:pPr>
    <w:rPr>
      <w:rFonts w:ascii="Times New Roman" w:eastAsia="Times New Roman" w:hAnsi="Times New Roman" w:cs="Times New Roman"/>
      <w:szCs w:val="24"/>
    </w:rPr>
  </w:style>
  <w:style w:type="character" w:customStyle="1" w:styleId="fcourierfixed">
    <w:name w:val="f_courierfixed"/>
    <w:rsid w:val="002B597E"/>
  </w:style>
  <w:style w:type="character" w:customStyle="1" w:styleId="ftrcardcode">
    <w:name w:val="f_trcard_code"/>
    <w:rsid w:val="002B597E"/>
  </w:style>
  <w:style w:type="character" w:customStyle="1" w:styleId="ftrcard">
    <w:name w:val="f_trcard"/>
    <w:rsid w:val="002B597E"/>
  </w:style>
  <w:style w:type="character" w:customStyle="1" w:styleId="apple-converted-space">
    <w:name w:val="apple-converted-space"/>
    <w:basedOn w:val="a5"/>
    <w:rsid w:val="002B597E"/>
  </w:style>
  <w:style w:type="paragraph" w:customStyle="1" w:styleId="64">
    <w:name w:val="Стиль Абзац списка + По ширине После:  6 пт"/>
    <w:basedOn w:val="af3"/>
    <w:rsid w:val="002B597E"/>
    <w:pPr>
      <w:spacing w:after="120"/>
      <w:jc w:val="both"/>
    </w:pPr>
    <w:rPr>
      <w:szCs w:val="20"/>
    </w:rPr>
  </w:style>
  <w:style w:type="paragraph" w:customStyle="1" w:styleId="ConsNormal">
    <w:name w:val="ConsNormal"/>
    <w:rsid w:val="002B597E"/>
    <w:pPr>
      <w:suppressAutoHyphens/>
      <w:autoSpaceDE w:val="0"/>
      <w:spacing w:after="0" w:line="240" w:lineRule="auto"/>
      <w:ind w:firstLine="720"/>
    </w:pPr>
    <w:rPr>
      <w:rFonts w:ascii="Arial" w:eastAsia="Arial" w:hAnsi="Arial" w:cs="Arial"/>
      <w:sz w:val="20"/>
      <w:szCs w:val="20"/>
      <w:lang w:eastAsia="ar-SA"/>
    </w:rPr>
  </w:style>
  <w:style w:type="paragraph" w:customStyle="1" w:styleId="2d">
    <w:name w:val="Обычный2"/>
    <w:rsid w:val="002B597E"/>
    <w:pPr>
      <w:widowControl w:val="0"/>
      <w:spacing w:after="0" w:line="240" w:lineRule="auto"/>
    </w:pPr>
    <w:rPr>
      <w:rFonts w:ascii="Times New Roman" w:eastAsia="Times New Roman" w:hAnsi="Times New Roman" w:cs="Times New Roman"/>
      <w:sz w:val="20"/>
      <w:szCs w:val="20"/>
    </w:rPr>
  </w:style>
  <w:style w:type="character" w:customStyle="1" w:styleId="1a">
    <w:name w:val="Основной шрифт абзаца1"/>
    <w:rsid w:val="002B597E"/>
  </w:style>
  <w:style w:type="character" w:customStyle="1" w:styleId="f0">
    <w:name w:val="Основной шf0ифт"/>
    <w:rsid w:val="002B597E"/>
  </w:style>
  <w:style w:type="paragraph" w:customStyle="1" w:styleId="F">
    <w:name w:val="Основной текст%/F"/>
    <w:basedOn w:val="2d"/>
    <w:rsid w:val="002B597E"/>
    <w:pPr>
      <w:jc w:val="both"/>
    </w:pPr>
    <w:rPr>
      <w:sz w:val="28"/>
    </w:rPr>
  </w:style>
  <w:style w:type="paragraph" w:customStyle="1" w:styleId="1b">
    <w:name w:val="Нижний колонтитул1"/>
    <w:basedOn w:val="2d"/>
    <w:rsid w:val="002B597E"/>
    <w:pPr>
      <w:tabs>
        <w:tab w:val="center" w:pos="4153"/>
        <w:tab w:val="right" w:pos="8306"/>
      </w:tabs>
    </w:pPr>
  </w:style>
  <w:style w:type="paragraph" w:customStyle="1" w:styleId="1c">
    <w:name w:val="Основной текст1"/>
    <w:basedOn w:val="2d"/>
    <w:rsid w:val="002B597E"/>
    <w:pPr>
      <w:jc w:val="both"/>
    </w:pPr>
    <w:rPr>
      <w:sz w:val="28"/>
    </w:rPr>
  </w:style>
  <w:style w:type="paragraph" w:customStyle="1" w:styleId="1d">
    <w:name w:val="Обычный (веб)1"/>
    <w:basedOn w:val="2d"/>
    <w:rsid w:val="002B597E"/>
    <w:pPr>
      <w:widowControl/>
      <w:spacing w:before="100" w:after="100"/>
    </w:pPr>
    <w:rPr>
      <w:sz w:val="24"/>
    </w:rPr>
  </w:style>
  <w:style w:type="paragraph" w:customStyle="1" w:styleId="211">
    <w:name w:val="Основной текст 21"/>
    <w:basedOn w:val="2d"/>
    <w:rsid w:val="002B597E"/>
    <w:pPr>
      <w:widowControl/>
      <w:ind w:firstLine="567"/>
    </w:pPr>
    <w:rPr>
      <w:b/>
      <w:sz w:val="24"/>
    </w:rPr>
  </w:style>
  <w:style w:type="paragraph" w:customStyle="1" w:styleId="37">
    <w:name w:val="Обычный3"/>
    <w:basedOn w:val="a3"/>
    <w:rsid w:val="002B597E"/>
    <w:pPr>
      <w:spacing w:before="100" w:beforeAutospacing="1" w:after="100" w:afterAutospacing="1"/>
      <w:ind w:firstLine="851"/>
    </w:pPr>
    <w:rPr>
      <w:rFonts w:ascii="Arial Unicode MS" w:eastAsia="Arial Unicode MS" w:hAnsi="Arial Unicode MS" w:cs="Arial Unicode MS"/>
      <w:szCs w:val="24"/>
    </w:rPr>
  </w:style>
  <w:style w:type="paragraph" w:customStyle="1" w:styleId="47">
    <w:name w:val="заголовок 4"/>
    <w:basedOn w:val="a3"/>
    <w:next w:val="a3"/>
    <w:rsid w:val="002B597E"/>
    <w:pPr>
      <w:keepNext/>
      <w:tabs>
        <w:tab w:val="num" w:pos="360"/>
        <w:tab w:val="num" w:pos="3709"/>
      </w:tabs>
      <w:spacing w:after="0"/>
      <w:ind w:left="3709" w:hanging="1440"/>
      <w:jc w:val="center"/>
    </w:pPr>
    <w:rPr>
      <w:rFonts w:ascii="Arial" w:eastAsia="Times New Roman" w:hAnsi="Arial" w:cs="Arial"/>
      <w:b/>
      <w:bCs/>
      <w:sz w:val="18"/>
      <w:szCs w:val="18"/>
    </w:rPr>
  </w:style>
  <w:style w:type="paragraph" w:customStyle="1" w:styleId="normal1">
    <w:name w:val="normal_1"/>
    <w:basedOn w:val="a3"/>
    <w:next w:val="a3"/>
    <w:rsid w:val="002B597E"/>
    <w:pPr>
      <w:widowControl w:val="0"/>
      <w:spacing w:after="0"/>
      <w:ind w:firstLine="284"/>
      <w:jc w:val="both"/>
    </w:pPr>
    <w:rPr>
      <w:rFonts w:ascii="Times New Roman" w:eastAsia="Times New Roman" w:hAnsi="Times New Roman" w:cs="Times New Roman"/>
      <w:szCs w:val="20"/>
    </w:rPr>
  </w:style>
  <w:style w:type="paragraph" w:styleId="38">
    <w:name w:val="Body Text 3"/>
    <w:basedOn w:val="a3"/>
    <w:link w:val="39"/>
    <w:rsid w:val="002B597E"/>
    <w:pPr>
      <w:tabs>
        <w:tab w:val="right" w:pos="3895"/>
      </w:tabs>
      <w:spacing w:after="0"/>
      <w:ind w:firstLine="851"/>
      <w:jc w:val="both"/>
    </w:pPr>
    <w:rPr>
      <w:rFonts w:ascii="Times New Roman" w:eastAsia="Times New Roman" w:hAnsi="Times New Roman" w:cs="Times New Roman"/>
      <w:szCs w:val="20"/>
    </w:rPr>
  </w:style>
  <w:style w:type="character" w:customStyle="1" w:styleId="39">
    <w:name w:val="Основной текст 3 Знак"/>
    <w:basedOn w:val="a5"/>
    <w:link w:val="38"/>
    <w:rsid w:val="002B597E"/>
    <w:rPr>
      <w:rFonts w:ascii="Times New Roman" w:eastAsia="Times New Roman" w:hAnsi="Times New Roman" w:cs="Times New Roman"/>
      <w:szCs w:val="20"/>
    </w:rPr>
  </w:style>
  <w:style w:type="paragraph" w:customStyle="1" w:styleId="oaeno">
    <w:name w:val="oaeno"/>
    <w:basedOn w:val="a3"/>
    <w:rsid w:val="002B597E"/>
    <w:pPr>
      <w:keepLines/>
      <w:tabs>
        <w:tab w:val="left" w:pos="284"/>
        <w:tab w:val="left" w:pos="567"/>
      </w:tabs>
      <w:spacing w:before="120" w:after="0"/>
      <w:ind w:firstLine="284"/>
      <w:jc w:val="both"/>
    </w:pPr>
    <w:rPr>
      <w:rFonts w:ascii="FreeSet" w:eastAsia="Times New Roman" w:hAnsi="FreeSet" w:cs="Times New Roman"/>
      <w:sz w:val="20"/>
      <w:szCs w:val="20"/>
      <w:lang w:eastAsia="en-US"/>
    </w:rPr>
  </w:style>
  <w:style w:type="paragraph" w:customStyle="1" w:styleId="afff9">
    <w:name w:val="Абзац"/>
    <w:basedOn w:val="a3"/>
    <w:rsid w:val="002B597E"/>
    <w:pPr>
      <w:spacing w:after="120"/>
      <w:ind w:firstLine="567"/>
      <w:jc w:val="both"/>
    </w:pPr>
    <w:rPr>
      <w:rFonts w:ascii="Arial" w:eastAsia="Times New Roman" w:hAnsi="Arial" w:cs="Arial"/>
      <w:sz w:val="20"/>
      <w:szCs w:val="20"/>
      <w:lang w:eastAsia="de-DE"/>
    </w:rPr>
  </w:style>
  <w:style w:type="paragraph" w:customStyle="1" w:styleId="ConsPlusNormal">
    <w:name w:val="ConsPlusNormal"/>
    <w:rsid w:val="002B597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Normal10">
    <w:name w:val="Normal1"/>
    <w:rsid w:val="002B597E"/>
    <w:pPr>
      <w:spacing w:before="100" w:after="100" w:line="240" w:lineRule="auto"/>
      <w:jc w:val="both"/>
    </w:pPr>
    <w:rPr>
      <w:rFonts w:ascii="Arial" w:eastAsia="Times New Roman" w:hAnsi="Arial" w:cs="Times New Roman"/>
      <w:snapToGrid w:val="0"/>
      <w:sz w:val="20"/>
      <w:szCs w:val="20"/>
    </w:rPr>
  </w:style>
  <w:style w:type="character" w:customStyle="1" w:styleId="grame">
    <w:name w:val="grame"/>
    <w:basedOn w:val="a5"/>
    <w:rsid w:val="002B597E"/>
  </w:style>
  <w:style w:type="paragraph" w:customStyle="1" w:styleId="doctitle">
    <w:name w:val="doctitle"/>
    <w:basedOn w:val="a3"/>
    <w:next w:val="a3"/>
    <w:rsid w:val="002B597E"/>
    <w:pPr>
      <w:spacing w:after="120"/>
      <w:ind w:firstLine="851"/>
      <w:jc w:val="center"/>
    </w:pPr>
    <w:rPr>
      <w:rFonts w:ascii="Arial" w:eastAsia="Calibri" w:hAnsi="Arial" w:cs="Times New Roman"/>
      <w:b/>
      <w:caps/>
      <w:sz w:val="48"/>
      <w:szCs w:val="20"/>
      <w:lang w:eastAsia="de-DE"/>
    </w:rPr>
  </w:style>
  <w:style w:type="paragraph" w:customStyle="1" w:styleId="311">
    <w:name w:val="Основной текст 31"/>
    <w:basedOn w:val="a3"/>
    <w:rsid w:val="002B597E"/>
    <w:pPr>
      <w:suppressAutoHyphens/>
      <w:spacing w:after="0" w:line="100" w:lineRule="atLeast"/>
      <w:ind w:firstLine="851"/>
    </w:pPr>
    <w:rPr>
      <w:rFonts w:ascii="TimesDL" w:eastAsia="Times New Roman" w:hAnsi="TimesDL" w:cs="Times New Roman"/>
      <w:szCs w:val="20"/>
      <w:lang w:eastAsia="ar-SA"/>
    </w:rPr>
  </w:style>
  <w:style w:type="paragraph" w:customStyle="1" w:styleId="afffa">
    <w:name w:val="Îáû÷íûé"/>
    <w:rsid w:val="002B597E"/>
    <w:pPr>
      <w:spacing w:after="0" w:line="240" w:lineRule="auto"/>
    </w:pPr>
    <w:rPr>
      <w:rFonts w:ascii="Times New Roman" w:eastAsia="Times New Roman" w:hAnsi="Times New Roman" w:cs="Times New Roman"/>
      <w:sz w:val="20"/>
      <w:szCs w:val="20"/>
      <w:lang w:val="en-US"/>
    </w:rPr>
  </w:style>
  <w:style w:type="paragraph" w:customStyle="1" w:styleId="Normal2">
    <w:name w:val="Normal2"/>
    <w:rsid w:val="002B597E"/>
    <w:pPr>
      <w:snapToGrid w:val="0"/>
      <w:spacing w:before="100" w:after="100" w:line="240" w:lineRule="auto"/>
    </w:pPr>
    <w:rPr>
      <w:rFonts w:ascii="Times New Roman" w:eastAsia="Times New Roman" w:hAnsi="Times New Roman" w:cs="Times New Roman"/>
      <w:sz w:val="24"/>
      <w:szCs w:val="20"/>
    </w:rPr>
  </w:style>
  <w:style w:type="numbering" w:styleId="111111">
    <w:name w:val="Outline List 2"/>
    <w:basedOn w:val="a7"/>
    <w:unhideWhenUsed/>
    <w:rsid w:val="002B597E"/>
    <w:pPr>
      <w:numPr>
        <w:numId w:val="21"/>
      </w:numPr>
    </w:pPr>
  </w:style>
  <w:style w:type="paragraph" w:customStyle="1" w:styleId="a">
    <w:name w:val="Стиль ТАБЛИЦЫ"/>
    <w:basedOn w:val="a4"/>
    <w:rsid w:val="002B597E"/>
    <w:pPr>
      <w:numPr>
        <w:ilvl w:val="1"/>
        <w:numId w:val="22"/>
      </w:numPr>
      <w:spacing w:line="276" w:lineRule="auto"/>
    </w:pPr>
    <w:rPr>
      <w:sz w:val="20"/>
      <w:szCs w:val="20"/>
    </w:rPr>
  </w:style>
  <w:style w:type="paragraph" w:customStyle="1" w:styleId="212">
    <w:name w:val="Обычный21"/>
    <w:basedOn w:val="a3"/>
    <w:rsid w:val="002B597E"/>
    <w:pPr>
      <w:spacing w:before="100" w:beforeAutospacing="1" w:after="100" w:afterAutospacing="1"/>
      <w:ind w:firstLine="851"/>
    </w:pPr>
    <w:rPr>
      <w:rFonts w:ascii="Arial Unicode MS" w:eastAsia="Arial Unicode MS" w:hAnsi="Arial Unicode MS" w:cs="Arial Unicode MS"/>
      <w:szCs w:val="24"/>
    </w:rPr>
  </w:style>
  <w:style w:type="paragraph" w:customStyle="1" w:styleId="afffb">
    <w:name w:val="Таблица текст"/>
    <w:basedOn w:val="a3"/>
    <w:rsid w:val="002B597E"/>
    <w:pPr>
      <w:keepLines/>
      <w:spacing w:after="0"/>
      <w:ind w:firstLine="851"/>
    </w:pPr>
    <w:rPr>
      <w:rFonts w:ascii="Arial" w:eastAsia="Times New Roman" w:hAnsi="Arial" w:cs="Times New Roman"/>
      <w:sz w:val="20"/>
      <w:szCs w:val="24"/>
    </w:rPr>
  </w:style>
  <w:style w:type="paragraph" w:customStyle="1" w:styleId="O3">
    <w:name w:val="O3"/>
    <w:aliases w:val="1.1.1"/>
    <w:basedOn w:val="11"/>
    <w:next w:val="a3"/>
    <w:link w:val="O30"/>
    <w:uiPriority w:val="99"/>
    <w:rsid w:val="002B597E"/>
    <w:pPr>
      <w:keepNext w:val="0"/>
      <w:spacing w:before="120" w:after="120"/>
      <w:jc w:val="both"/>
      <w:outlineLvl w:val="9"/>
    </w:pPr>
    <w:rPr>
      <w:rFonts w:cs="Times New Roman"/>
      <w:b w:val="0"/>
      <w:bCs w:val="0"/>
      <w:caps w:val="0"/>
      <w:kern w:val="0"/>
      <w:sz w:val="22"/>
      <w:szCs w:val="28"/>
      <w:lang w:eastAsia="en-US"/>
    </w:rPr>
  </w:style>
  <w:style w:type="character" w:customStyle="1" w:styleId="O30">
    <w:name w:val="O3 Знак"/>
    <w:aliases w:val="1.1.1 Знак"/>
    <w:link w:val="O3"/>
    <w:uiPriority w:val="99"/>
    <w:locked/>
    <w:rsid w:val="002B597E"/>
    <w:rPr>
      <w:rFonts w:ascii="Times New Roman" w:eastAsia="Times New Roman" w:hAnsi="Times New Roman" w:cs="Times New Roman"/>
      <w:szCs w:val="28"/>
      <w:lang w:eastAsia="en-US"/>
    </w:rPr>
  </w:style>
  <w:style w:type="character" w:customStyle="1" w:styleId="apple-style-span">
    <w:name w:val="apple-style-span"/>
    <w:rsid w:val="002B597E"/>
  </w:style>
  <w:style w:type="paragraph" w:customStyle="1" w:styleId="afffc">
    <w:name w:val="ЗАГОЛОВОК (титульная)"/>
    <w:basedOn w:val="a3"/>
    <w:next w:val="a3"/>
    <w:rsid w:val="002B597E"/>
    <w:pPr>
      <w:spacing w:after="0" w:line="360" w:lineRule="auto"/>
      <w:ind w:firstLine="851"/>
      <w:jc w:val="center"/>
      <w:outlineLvl w:val="0"/>
    </w:pPr>
    <w:rPr>
      <w:rFonts w:ascii="Times New Roman" w:eastAsia="Times New Roman" w:hAnsi="Times New Roman" w:cs="Times New Roman"/>
      <w:b/>
      <w:bCs/>
      <w:caps/>
      <w:sz w:val="28"/>
      <w:szCs w:val="28"/>
    </w:rPr>
  </w:style>
  <w:style w:type="paragraph" w:customStyle="1" w:styleId="1e">
    <w:name w:val="Дата1"/>
    <w:basedOn w:val="19"/>
    <w:next w:val="19"/>
    <w:autoRedefine/>
    <w:rsid w:val="002B597E"/>
    <w:pPr>
      <w:widowControl/>
      <w:spacing w:line="360" w:lineRule="auto"/>
      <w:jc w:val="center"/>
    </w:pPr>
    <w:rPr>
      <w:rFonts w:ascii="Times New Roman" w:hAnsi="Times New Roman"/>
      <w:sz w:val="24"/>
      <w:szCs w:val="24"/>
    </w:rPr>
  </w:style>
  <w:style w:type="paragraph" w:styleId="afffd">
    <w:name w:val="TOC Heading"/>
    <w:basedOn w:val="11"/>
    <w:next w:val="a3"/>
    <w:uiPriority w:val="39"/>
    <w:unhideWhenUsed/>
    <w:qFormat/>
    <w:rsid w:val="002B597E"/>
    <w:pPr>
      <w:keepLines/>
      <w:spacing w:before="480" w:after="0"/>
      <w:jc w:val="left"/>
      <w:outlineLvl w:val="9"/>
    </w:pPr>
    <w:rPr>
      <w:rFonts w:ascii="Cambria" w:hAnsi="Cambria" w:cs="Times New Roman"/>
      <w:caps w:val="0"/>
      <w:color w:val="365F91"/>
      <w:kern w:val="0"/>
      <w:szCs w:val="28"/>
      <w:lang w:eastAsia="en-US"/>
    </w:rPr>
  </w:style>
  <w:style w:type="paragraph" w:styleId="afffe">
    <w:name w:val="caption"/>
    <w:basedOn w:val="a3"/>
    <w:next w:val="a3"/>
    <w:unhideWhenUsed/>
    <w:qFormat/>
    <w:rsid w:val="002B597E"/>
    <w:pPr>
      <w:ind w:firstLine="851"/>
    </w:pPr>
    <w:rPr>
      <w:rFonts w:ascii="Calibri" w:eastAsia="Calibri" w:hAnsi="Calibri" w:cs="Times New Roman"/>
      <w:b/>
      <w:bCs/>
      <w:color w:val="4F81BD"/>
      <w:sz w:val="18"/>
      <w:szCs w:val="18"/>
      <w:lang w:eastAsia="en-US"/>
    </w:rPr>
  </w:style>
  <w:style w:type="paragraph" w:customStyle="1" w:styleId="affff">
    <w:name w:val="Надпись"/>
    <w:basedOn w:val="a3"/>
    <w:autoRedefine/>
    <w:rsid w:val="002B597E"/>
    <w:pPr>
      <w:spacing w:after="0" w:line="360" w:lineRule="auto"/>
      <w:ind w:left="284" w:firstLine="567"/>
      <w:jc w:val="center"/>
    </w:pPr>
    <w:rPr>
      <w:rFonts w:ascii="Times New Roman" w:eastAsia="Times New Roman" w:hAnsi="Times New Roman" w:cs="Times New Roman"/>
      <w:szCs w:val="24"/>
    </w:rPr>
  </w:style>
  <w:style w:type="paragraph" w:customStyle="1" w:styleId="phNormal">
    <w:name w:val="ph_Normal"/>
    <w:basedOn w:val="a3"/>
    <w:link w:val="phNormal0"/>
    <w:rsid w:val="002B597E"/>
    <w:pPr>
      <w:spacing w:after="0" w:line="360" w:lineRule="auto"/>
      <w:ind w:firstLine="851"/>
      <w:jc w:val="both"/>
    </w:pPr>
    <w:rPr>
      <w:rFonts w:ascii="Times New Roman" w:eastAsia="Times New Roman" w:hAnsi="Times New Roman" w:cs="Times New Roman"/>
      <w:szCs w:val="24"/>
    </w:rPr>
  </w:style>
  <w:style w:type="character" w:customStyle="1" w:styleId="phNormal0">
    <w:name w:val="ph_Normal Знак"/>
    <w:link w:val="phNormal"/>
    <w:rsid w:val="002B597E"/>
    <w:rPr>
      <w:rFonts w:ascii="Times New Roman" w:eastAsia="Times New Roman" w:hAnsi="Times New Roman" w:cs="Times New Roman"/>
      <w:szCs w:val="24"/>
    </w:rPr>
  </w:style>
  <w:style w:type="paragraph" w:customStyle="1" w:styleId="affff0">
    <w:name w:val="Комментарии"/>
    <w:basedOn w:val="a3"/>
    <w:link w:val="CharChar0"/>
    <w:rsid w:val="002B597E"/>
    <w:pPr>
      <w:spacing w:after="0" w:line="360" w:lineRule="auto"/>
      <w:ind w:firstLine="851"/>
      <w:jc w:val="both"/>
    </w:pPr>
    <w:rPr>
      <w:rFonts w:ascii="Times New Roman" w:eastAsia="Times New Roman" w:hAnsi="Times New Roman" w:cs="Times New Roman"/>
      <w:color w:val="FF9900"/>
      <w:szCs w:val="24"/>
    </w:rPr>
  </w:style>
  <w:style w:type="character" w:customStyle="1" w:styleId="CharChar0">
    <w:name w:val="Комментарии Char Char"/>
    <w:link w:val="affff0"/>
    <w:rsid w:val="002B597E"/>
    <w:rPr>
      <w:rFonts w:ascii="Times New Roman" w:eastAsia="Times New Roman" w:hAnsi="Times New Roman" w:cs="Times New Roman"/>
      <w:color w:val="FF9900"/>
      <w:szCs w:val="24"/>
    </w:rPr>
  </w:style>
  <w:style w:type="paragraph" w:customStyle="1" w:styleId="phTitleTable">
    <w:name w:val="ph_TitleTable"/>
    <w:basedOn w:val="a3"/>
    <w:next w:val="a3"/>
    <w:rsid w:val="002B597E"/>
    <w:pPr>
      <w:keepNext/>
      <w:spacing w:before="120" w:after="120" w:line="360" w:lineRule="auto"/>
      <w:ind w:firstLine="851"/>
      <w:jc w:val="center"/>
    </w:pPr>
    <w:rPr>
      <w:rFonts w:ascii="Times New Roman" w:eastAsia="Times New Roman" w:hAnsi="Times New Roman" w:cs="Times New Roman"/>
      <w:b/>
      <w:szCs w:val="24"/>
    </w:rPr>
  </w:style>
  <w:style w:type="paragraph" w:customStyle="1" w:styleId="phTableText">
    <w:name w:val="ph_TableText"/>
    <w:basedOn w:val="a3"/>
    <w:rsid w:val="002B597E"/>
    <w:pPr>
      <w:spacing w:before="120" w:after="120"/>
      <w:ind w:firstLine="851"/>
    </w:pPr>
    <w:rPr>
      <w:rFonts w:ascii="Times New Roman" w:eastAsia="Times New Roman" w:hAnsi="Times New Roman" w:cs="Times New Roman"/>
      <w:szCs w:val="24"/>
    </w:rPr>
  </w:style>
  <w:style w:type="character" w:customStyle="1" w:styleId="TwordcopyformatChar">
    <w:name w:val="Tword_copy_format Char"/>
    <w:link w:val="Twordcopyformat"/>
    <w:rsid w:val="002B597E"/>
    <w:rPr>
      <w:rFonts w:ascii="ISOCPEUR" w:hAnsi="ISOCPEUR" w:cs="Arial"/>
      <w:i/>
      <w:szCs w:val="18"/>
    </w:rPr>
  </w:style>
  <w:style w:type="paragraph" w:customStyle="1" w:styleId="Twordcopyformat">
    <w:name w:val="Tword_copy_format"/>
    <w:basedOn w:val="a3"/>
    <w:link w:val="TwordcopyformatChar"/>
    <w:rsid w:val="002B597E"/>
    <w:pPr>
      <w:widowControl w:val="0"/>
      <w:adjustRightInd w:val="0"/>
      <w:spacing w:after="0"/>
      <w:ind w:firstLine="851"/>
      <w:jc w:val="center"/>
      <w:textAlignment w:val="baseline"/>
    </w:pPr>
    <w:rPr>
      <w:rFonts w:ascii="ISOCPEUR" w:hAnsi="ISOCPEUR" w:cs="Arial"/>
      <w:i/>
      <w:szCs w:val="18"/>
    </w:rPr>
  </w:style>
  <w:style w:type="paragraph" w:customStyle="1" w:styleId="Twordaddfieldheads">
    <w:name w:val="Tword_add_field_heads"/>
    <w:basedOn w:val="a3"/>
    <w:rsid w:val="002B597E"/>
    <w:pPr>
      <w:widowControl w:val="0"/>
      <w:adjustRightInd w:val="0"/>
      <w:spacing w:after="0"/>
      <w:ind w:firstLine="851"/>
      <w:jc w:val="center"/>
      <w:textAlignment w:val="baseline"/>
    </w:pPr>
    <w:rPr>
      <w:rFonts w:ascii="ISOCPEUR" w:eastAsia="Times New Roman" w:hAnsi="ISOCPEUR" w:cs="Arial"/>
      <w:i/>
      <w:szCs w:val="20"/>
    </w:rPr>
  </w:style>
  <w:style w:type="paragraph" w:customStyle="1" w:styleId="Twordaddfielddate">
    <w:name w:val="Tword_add_field_date"/>
    <w:basedOn w:val="a3"/>
    <w:rsid w:val="002B597E"/>
    <w:pPr>
      <w:widowControl w:val="0"/>
      <w:adjustRightInd w:val="0"/>
      <w:spacing w:after="0"/>
      <w:ind w:firstLine="851"/>
      <w:jc w:val="right"/>
      <w:textAlignment w:val="baseline"/>
    </w:pPr>
    <w:rPr>
      <w:rFonts w:ascii="ISOCPEUR" w:eastAsia="Times New Roman" w:hAnsi="ISOCPEUR" w:cs="Arial"/>
      <w:i/>
      <w:szCs w:val="18"/>
    </w:rPr>
  </w:style>
  <w:style w:type="paragraph" w:customStyle="1" w:styleId="Twordaddfieldtext">
    <w:name w:val="Tword_add_field_text"/>
    <w:basedOn w:val="a3"/>
    <w:rsid w:val="002B597E"/>
    <w:pPr>
      <w:widowControl w:val="0"/>
      <w:adjustRightInd w:val="0"/>
      <w:spacing w:after="0"/>
      <w:ind w:firstLine="851"/>
      <w:jc w:val="center"/>
      <w:textAlignment w:val="baseline"/>
    </w:pPr>
    <w:rPr>
      <w:rFonts w:ascii="ISOCPEUR" w:eastAsia="Times New Roman" w:hAnsi="ISOCPEUR" w:cs="Arial"/>
      <w:i/>
      <w:szCs w:val="20"/>
    </w:rPr>
  </w:style>
  <w:style w:type="paragraph" w:customStyle="1" w:styleId="xl63">
    <w:name w:val="xl63"/>
    <w:basedOn w:val="a3"/>
    <w:rsid w:val="002B597E"/>
    <w:pPr>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64">
    <w:name w:val="xl64"/>
    <w:basedOn w:val="a3"/>
    <w:rsid w:val="002B597E"/>
    <w:pPr>
      <w:spacing w:before="100" w:beforeAutospacing="1" w:after="100" w:afterAutospacing="1"/>
      <w:ind w:firstLine="851"/>
      <w:textAlignment w:val="center"/>
    </w:pPr>
    <w:rPr>
      <w:rFonts w:ascii="Times New Roman" w:eastAsia="Times New Roman" w:hAnsi="Times New Roman" w:cs="Times New Roman"/>
      <w:color w:val="C00000"/>
      <w:szCs w:val="24"/>
    </w:rPr>
  </w:style>
  <w:style w:type="paragraph" w:customStyle="1" w:styleId="xl65">
    <w:name w:val="xl65"/>
    <w:basedOn w:val="a3"/>
    <w:rsid w:val="002B597E"/>
    <w:pPr>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66">
    <w:name w:val="xl66"/>
    <w:basedOn w:val="a3"/>
    <w:rsid w:val="002B597E"/>
    <w:pPr>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67">
    <w:name w:val="xl67"/>
    <w:basedOn w:val="a3"/>
    <w:rsid w:val="002B597E"/>
    <w:pPr>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68">
    <w:name w:val="xl68"/>
    <w:basedOn w:val="a3"/>
    <w:rsid w:val="002B597E"/>
    <w:pPr>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69">
    <w:name w:val="xl69"/>
    <w:basedOn w:val="a3"/>
    <w:rsid w:val="002B597E"/>
    <w:pPr>
      <w:pBdr>
        <w:left w:val="single" w:sz="4" w:space="0" w:color="auto"/>
      </w:pBdr>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70">
    <w:name w:val="xl70"/>
    <w:basedOn w:val="a3"/>
    <w:rsid w:val="002B597E"/>
    <w:pPr>
      <w:pBdr>
        <w:right w:val="single" w:sz="4" w:space="0" w:color="auto"/>
      </w:pBdr>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71">
    <w:name w:val="xl71"/>
    <w:basedOn w:val="a3"/>
    <w:rsid w:val="002B597E"/>
    <w:pPr>
      <w:pBdr>
        <w:left w:val="single" w:sz="4" w:space="0" w:color="auto"/>
      </w:pBdr>
      <w:spacing w:before="100" w:beforeAutospacing="1" w:after="100" w:afterAutospacing="1"/>
      <w:ind w:firstLine="851"/>
      <w:jc w:val="right"/>
      <w:textAlignment w:val="center"/>
    </w:pPr>
    <w:rPr>
      <w:rFonts w:ascii="Times New Roman" w:eastAsia="Times New Roman" w:hAnsi="Times New Roman" w:cs="Times New Roman"/>
      <w:color w:val="948A54"/>
      <w:szCs w:val="24"/>
    </w:rPr>
  </w:style>
  <w:style w:type="paragraph" w:customStyle="1" w:styleId="xl72">
    <w:name w:val="xl72"/>
    <w:basedOn w:val="a3"/>
    <w:rsid w:val="002B597E"/>
    <w:pPr>
      <w:pBdr>
        <w:right w:val="single" w:sz="4" w:space="0" w:color="auto"/>
      </w:pBdr>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73">
    <w:name w:val="xl73"/>
    <w:basedOn w:val="a3"/>
    <w:rsid w:val="002B597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color w:val="948A54"/>
      <w:szCs w:val="24"/>
    </w:rPr>
  </w:style>
  <w:style w:type="paragraph" w:customStyle="1" w:styleId="xl74">
    <w:name w:val="xl74"/>
    <w:basedOn w:val="a3"/>
    <w:rsid w:val="002B597E"/>
    <w:pPr>
      <w:pBdr>
        <w:left w:val="single" w:sz="4" w:space="0" w:color="auto"/>
        <w:right w:val="single" w:sz="4" w:space="0" w:color="auto"/>
      </w:pBdr>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75">
    <w:name w:val="xl75"/>
    <w:basedOn w:val="a3"/>
    <w:rsid w:val="002B597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76">
    <w:name w:val="xl76"/>
    <w:basedOn w:val="a3"/>
    <w:rsid w:val="002B597E"/>
    <w:pPr>
      <w:pBdr>
        <w:left w:val="single" w:sz="4" w:space="0" w:color="auto"/>
        <w:bottom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77">
    <w:name w:val="xl77"/>
    <w:basedOn w:val="a3"/>
    <w:rsid w:val="002B597E"/>
    <w:pPr>
      <w:pBdr>
        <w:left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78">
    <w:name w:val="xl78"/>
    <w:basedOn w:val="a3"/>
    <w:rsid w:val="002B597E"/>
    <w:pPr>
      <w:pBdr>
        <w:left w:val="single" w:sz="4" w:space="0" w:color="auto"/>
      </w:pBdr>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79">
    <w:name w:val="xl79"/>
    <w:basedOn w:val="a3"/>
    <w:rsid w:val="002B597E"/>
    <w:pPr>
      <w:pBdr>
        <w:left w:val="single" w:sz="4" w:space="0" w:color="auto"/>
        <w:bottom w:val="single" w:sz="4" w:space="0" w:color="auto"/>
      </w:pBdr>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80">
    <w:name w:val="xl80"/>
    <w:basedOn w:val="a3"/>
    <w:rsid w:val="002B597E"/>
    <w:pPr>
      <w:pBdr>
        <w:top w:val="single" w:sz="4" w:space="0" w:color="auto"/>
        <w:left w:val="single" w:sz="4" w:space="0" w:color="auto"/>
        <w:right w:val="single" w:sz="4" w:space="0" w:color="auto"/>
      </w:pBdr>
      <w:shd w:val="clear" w:color="000000" w:fill="F2F2F2"/>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81">
    <w:name w:val="xl81"/>
    <w:basedOn w:val="a3"/>
    <w:rsid w:val="002B597E"/>
    <w:pPr>
      <w:shd w:val="clear" w:color="000000" w:fill="F2F2F2"/>
      <w:spacing w:before="100" w:beforeAutospacing="1" w:after="100" w:afterAutospacing="1"/>
      <w:ind w:firstLine="851"/>
      <w:textAlignment w:val="center"/>
    </w:pPr>
    <w:rPr>
      <w:rFonts w:ascii="Times New Roman" w:eastAsia="Times New Roman" w:hAnsi="Times New Roman" w:cs="Times New Roman"/>
      <w:color w:val="C00000"/>
      <w:szCs w:val="24"/>
    </w:rPr>
  </w:style>
  <w:style w:type="paragraph" w:customStyle="1" w:styleId="xl82">
    <w:name w:val="xl82"/>
    <w:basedOn w:val="a3"/>
    <w:rsid w:val="002B597E"/>
    <w:pPr>
      <w:pBdr>
        <w:top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83">
    <w:name w:val="xl83"/>
    <w:basedOn w:val="a3"/>
    <w:rsid w:val="002B597E"/>
    <w:pPr>
      <w:pBdr>
        <w:top w:val="single" w:sz="4" w:space="0" w:color="auto"/>
        <w:right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84">
    <w:name w:val="xl84"/>
    <w:basedOn w:val="a3"/>
    <w:rsid w:val="002B597E"/>
    <w:pPr>
      <w:pBdr>
        <w:top w:val="single" w:sz="4" w:space="0" w:color="auto"/>
        <w:left w:val="single" w:sz="4" w:space="0" w:color="auto"/>
      </w:pBdr>
      <w:shd w:val="clear" w:color="000000" w:fill="F2F2F2"/>
      <w:spacing w:before="100" w:beforeAutospacing="1" w:after="100" w:afterAutospacing="1"/>
      <w:ind w:firstLine="851"/>
      <w:jc w:val="right"/>
      <w:textAlignment w:val="center"/>
    </w:pPr>
    <w:rPr>
      <w:rFonts w:ascii="Times New Roman" w:eastAsia="Times New Roman" w:hAnsi="Times New Roman" w:cs="Times New Roman"/>
      <w:color w:val="948A54"/>
      <w:szCs w:val="24"/>
    </w:rPr>
  </w:style>
  <w:style w:type="paragraph" w:customStyle="1" w:styleId="xl85">
    <w:name w:val="xl85"/>
    <w:basedOn w:val="a3"/>
    <w:rsid w:val="002B597E"/>
    <w:pPr>
      <w:pBdr>
        <w:top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86">
    <w:name w:val="xl86"/>
    <w:basedOn w:val="a3"/>
    <w:rsid w:val="002B597E"/>
    <w:pPr>
      <w:pBdr>
        <w:top w:val="single" w:sz="4" w:space="0" w:color="auto"/>
        <w:right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87">
    <w:name w:val="xl87"/>
    <w:basedOn w:val="a3"/>
    <w:rsid w:val="002B597E"/>
    <w:pPr>
      <w:pBdr>
        <w:top w:val="single" w:sz="4" w:space="0" w:color="auto"/>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88">
    <w:name w:val="xl88"/>
    <w:basedOn w:val="a3"/>
    <w:rsid w:val="002B597E"/>
    <w:pPr>
      <w:pBdr>
        <w:left w:val="single" w:sz="4" w:space="0" w:color="auto"/>
        <w:right w:val="single" w:sz="4" w:space="0" w:color="auto"/>
      </w:pBdr>
      <w:shd w:val="clear" w:color="000000" w:fill="F2F2F2"/>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89">
    <w:name w:val="xl89"/>
    <w:basedOn w:val="a3"/>
    <w:rsid w:val="002B597E"/>
    <w:pPr>
      <w:shd w:val="clear" w:color="000000" w:fill="F2F2F2"/>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90">
    <w:name w:val="xl90"/>
    <w:basedOn w:val="a3"/>
    <w:rsid w:val="002B597E"/>
    <w:pPr>
      <w:pBdr>
        <w:right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91">
    <w:name w:val="xl91"/>
    <w:basedOn w:val="a3"/>
    <w:rsid w:val="002B597E"/>
    <w:pPr>
      <w:pBdr>
        <w:left w:val="single" w:sz="4" w:space="0" w:color="auto"/>
      </w:pBdr>
      <w:shd w:val="clear" w:color="000000" w:fill="F2F2F2"/>
      <w:spacing w:before="100" w:beforeAutospacing="1" w:after="100" w:afterAutospacing="1"/>
      <w:ind w:firstLine="851"/>
      <w:jc w:val="right"/>
      <w:textAlignment w:val="center"/>
    </w:pPr>
    <w:rPr>
      <w:rFonts w:ascii="Times New Roman" w:eastAsia="Times New Roman" w:hAnsi="Times New Roman" w:cs="Times New Roman"/>
      <w:color w:val="948A54"/>
      <w:szCs w:val="24"/>
    </w:rPr>
  </w:style>
  <w:style w:type="paragraph" w:customStyle="1" w:styleId="xl92">
    <w:name w:val="xl92"/>
    <w:basedOn w:val="a3"/>
    <w:rsid w:val="002B597E"/>
    <w:pPr>
      <w:shd w:val="clear" w:color="000000" w:fill="F2F2F2"/>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93">
    <w:name w:val="xl93"/>
    <w:basedOn w:val="a3"/>
    <w:rsid w:val="002B597E"/>
    <w:pPr>
      <w:pBdr>
        <w:right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94">
    <w:name w:val="xl94"/>
    <w:basedOn w:val="a3"/>
    <w:rsid w:val="002B597E"/>
    <w:pPr>
      <w:pBdr>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95">
    <w:name w:val="xl95"/>
    <w:basedOn w:val="a3"/>
    <w:rsid w:val="002B597E"/>
    <w:pPr>
      <w:pBdr>
        <w:left w:val="single" w:sz="4" w:space="0" w:color="auto"/>
      </w:pBdr>
      <w:shd w:val="clear" w:color="000000" w:fill="F2F2F2"/>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96">
    <w:name w:val="xl96"/>
    <w:basedOn w:val="a3"/>
    <w:rsid w:val="002B597E"/>
    <w:pPr>
      <w:pBdr>
        <w:left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97">
    <w:name w:val="xl97"/>
    <w:basedOn w:val="a3"/>
    <w:rsid w:val="002B597E"/>
    <w:pPr>
      <w:pBdr>
        <w:left w:val="single" w:sz="4" w:space="0" w:color="auto"/>
      </w:pBdr>
      <w:shd w:val="clear" w:color="000000" w:fill="FFFFFF"/>
      <w:spacing w:before="100" w:beforeAutospacing="1" w:after="100" w:afterAutospacing="1"/>
      <w:ind w:firstLine="851"/>
      <w:jc w:val="center"/>
      <w:textAlignment w:val="center"/>
    </w:pPr>
    <w:rPr>
      <w:rFonts w:ascii="Times New Roman" w:eastAsia="Times New Roman" w:hAnsi="Times New Roman" w:cs="Times New Roman"/>
      <w:szCs w:val="24"/>
    </w:rPr>
  </w:style>
  <w:style w:type="paragraph" w:customStyle="1" w:styleId="xl98">
    <w:name w:val="xl98"/>
    <w:basedOn w:val="a3"/>
    <w:rsid w:val="002B597E"/>
    <w:pPr>
      <w:pBdr>
        <w:left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99">
    <w:name w:val="xl99"/>
    <w:basedOn w:val="a3"/>
    <w:rsid w:val="002B597E"/>
    <w:pPr>
      <w:shd w:val="clear" w:color="000000" w:fill="FFFFFF"/>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100">
    <w:name w:val="xl100"/>
    <w:basedOn w:val="a3"/>
    <w:rsid w:val="002B597E"/>
    <w:pPr>
      <w:pBdr>
        <w:right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101">
    <w:name w:val="xl101"/>
    <w:basedOn w:val="a3"/>
    <w:rsid w:val="002B597E"/>
    <w:pPr>
      <w:pBdr>
        <w:left w:val="single" w:sz="4" w:space="0" w:color="auto"/>
      </w:pBdr>
      <w:shd w:val="clear" w:color="000000" w:fill="FFFFFF"/>
      <w:spacing w:before="100" w:beforeAutospacing="1" w:after="100" w:afterAutospacing="1"/>
      <w:ind w:firstLine="851"/>
      <w:jc w:val="right"/>
      <w:textAlignment w:val="center"/>
    </w:pPr>
    <w:rPr>
      <w:rFonts w:ascii="Times New Roman" w:eastAsia="Times New Roman" w:hAnsi="Times New Roman" w:cs="Times New Roman"/>
      <w:color w:val="948A54"/>
      <w:szCs w:val="24"/>
    </w:rPr>
  </w:style>
  <w:style w:type="paragraph" w:customStyle="1" w:styleId="xl102">
    <w:name w:val="xl102"/>
    <w:basedOn w:val="a3"/>
    <w:rsid w:val="002B597E"/>
    <w:pPr>
      <w:shd w:val="clear" w:color="000000" w:fill="FFFFFF"/>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103">
    <w:name w:val="xl103"/>
    <w:basedOn w:val="a3"/>
    <w:rsid w:val="002B597E"/>
    <w:pPr>
      <w:pBdr>
        <w:right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104">
    <w:name w:val="xl104"/>
    <w:basedOn w:val="a3"/>
    <w:rsid w:val="002B597E"/>
    <w:pPr>
      <w:pBdr>
        <w:left w:val="single" w:sz="4" w:space="0" w:color="auto"/>
        <w:right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105">
    <w:name w:val="xl105"/>
    <w:basedOn w:val="a3"/>
    <w:rsid w:val="002B597E"/>
    <w:pPr>
      <w:pBdr>
        <w:left w:val="single" w:sz="4" w:space="0" w:color="auto"/>
        <w:bottom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106">
    <w:name w:val="xl106"/>
    <w:basedOn w:val="a3"/>
    <w:rsid w:val="002B597E"/>
    <w:pPr>
      <w:pBdr>
        <w:bottom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107">
    <w:name w:val="xl107"/>
    <w:basedOn w:val="a3"/>
    <w:rsid w:val="002B597E"/>
    <w:pPr>
      <w:pBdr>
        <w:bottom w:val="single" w:sz="4" w:space="0" w:color="auto"/>
        <w:right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4F6228"/>
      <w:szCs w:val="24"/>
    </w:rPr>
  </w:style>
  <w:style w:type="paragraph" w:customStyle="1" w:styleId="xl108">
    <w:name w:val="xl108"/>
    <w:basedOn w:val="a3"/>
    <w:rsid w:val="002B597E"/>
    <w:pPr>
      <w:pBdr>
        <w:left w:val="single" w:sz="4" w:space="0" w:color="auto"/>
        <w:bottom w:val="single" w:sz="4" w:space="0" w:color="auto"/>
      </w:pBdr>
      <w:shd w:val="clear" w:color="000000" w:fill="FFFFFF"/>
      <w:spacing w:before="100" w:beforeAutospacing="1" w:after="100" w:afterAutospacing="1"/>
      <w:ind w:firstLine="851"/>
      <w:jc w:val="right"/>
      <w:textAlignment w:val="center"/>
    </w:pPr>
    <w:rPr>
      <w:rFonts w:ascii="Times New Roman" w:eastAsia="Times New Roman" w:hAnsi="Times New Roman" w:cs="Times New Roman"/>
      <w:color w:val="948A54"/>
      <w:szCs w:val="24"/>
    </w:rPr>
  </w:style>
  <w:style w:type="paragraph" w:customStyle="1" w:styleId="xl109">
    <w:name w:val="xl109"/>
    <w:basedOn w:val="a3"/>
    <w:rsid w:val="002B597E"/>
    <w:pPr>
      <w:pBdr>
        <w:bottom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110">
    <w:name w:val="xl110"/>
    <w:basedOn w:val="a3"/>
    <w:rsid w:val="002B597E"/>
    <w:pPr>
      <w:pBdr>
        <w:bottom w:val="single" w:sz="4" w:space="0" w:color="auto"/>
        <w:right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111">
    <w:name w:val="xl111"/>
    <w:basedOn w:val="a3"/>
    <w:rsid w:val="002B597E"/>
    <w:pPr>
      <w:pBdr>
        <w:left w:val="single" w:sz="4" w:space="0" w:color="auto"/>
        <w:bottom w:val="single" w:sz="4" w:space="0" w:color="auto"/>
        <w:right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948A54"/>
      <w:szCs w:val="24"/>
    </w:rPr>
  </w:style>
  <w:style w:type="paragraph" w:customStyle="1" w:styleId="xl112">
    <w:name w:val="xl112"/>
    <w:basedOn w:val="a3"/>
    <w:rsid w:val="002B597E"/>
    <w:pPr>
      <w:pBdr>
        <w:top w:val="single" w:sz="4" w:space="0" w:color="auto"/>
        <w:left w:val="single" w:sz="4" w:space="0" w:color="auto"/>
        <w:bottom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color w:val="C00000"/>
      <w:szCs w:val="24"/>
    </w:rPr>
  </w:style>
  <w:style w:type="paragraph" w:customStyle="1" w:styleId="xl113">
    <w:name w:val="xl113"/>
    <w:basedOn w:val="a3"/>
    <w:rsid w:val="002B597E"/>
    <w:pPr>
      <w:pBdr>
        <w:top w:val="single" w:sz="4" w:space="0" w:color="auto"/>
        <w:left w:val="single" w:sz="4" w:space="0" w:color="auto"/>
        <w:bottom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color w:val="0070C0"/>
      <w:szCs w:val="24"/>
    </w:rPr>
  </w:style>
  <w:style w:type="paragraph" w:customStyle="1" w:styleId="xl114">
    <w:name w:val="xl114"/>
    <w:basedOn w:val="a3"/>
    <w:rsid w:val="002B597E"/>
    <w:pPr>
      <w:shd w:val="clear" w:color="000000" w:fill="F2F2F2"/>
      <w:spacing w:before="100" w:beforeAutospacing="1" w:after="100" w:afterAutospacing="1"/>
      <w:ind w:firstLine="851"/>
      <w:textAlignment w:val="center"/>
    </w:pPr>
    <w:rPr>
      <w:rFonts w:ascii="Times New Roman" w:eastAsia="Times New Roman" w:hAnsi="Times New Roman" w:cs="Times New Roman"/>
      <w:color w:val="0070C0"/>
      <w:szCs w:val="24"/>
    </w:rPr>
  </w:style>
  <w:style w:type="paragraph" w:customStyle="1" w:styleId="xl115">
    <w:name w:val="xl115"/>
    <w:basedOn w:val="a3"/>
    <w:rsid w:val="002B597E"/>
    <w:pPr>
      <w:spacing w:before="100" w:beforeAutospacing="1" w:after="100" w:afterAutospacing="1"/>
      <w:ind w:firstLine="851"/>
      <w:textAlignment w:val="center"/>
    </w:pPr>
    <w:rPr>
      <w:rFonts w:ascii="Times New Roman" w:eastAsia="Times New Roman" w:hAnsi="Times New Roman" w:cs="Times New Roman"/>
      <w:color w:val="0070C0"/>
      <w:szCs w:val="24"/>
    </w:rPr>
  </w:style>
  <w:style w:type="paragraph" w:customStyle="1" w:styleId="xl116">
    <w:name w:val="xl116"/>
    <w:basedOn w:val="a3"/>
    <w:rsid w:val="002B597E"/>
    <w:pPr>
      <w:pBdr>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0070C0"/>
      <w:szCs w:val="24"/>
    </w:rPr>
  </w:style>
  <w:style w:type="paragraph" w:customStyle="1" w:styleId="xl117">
    <w:name w:val="xl117"/>
    <w:basedOn w:val="a3"/>
    <w:rsid w:val="002B597E"/>
    <w:pPr>
      <w:pBdr>
        <w:left w:val="single" w:sz="4" w:space="0" w:color="auto"/>
        <w:right w:val="single" w:sz="4" w:space="0" w:color="auto"/>
      </w:pBdr>
      <w:spacing w:before="100" w:beforeAutospacing="1" w:after="100" w:afterAutospacing="1"/>
      <w:ind w:firstLine="851"/>
      <w:textAlignment w:val="center"/>
    </w:pPr>
    <w:rPr>
      <w:rFonts w:ascii="Times New Roman" w:eastAsia="Times New Roman" w:hAnsi="Times New Roman" w:cs="Times New Roman"/>
      <w:color w:val="0070C0"/>
      <w:szCs w:val="24"/>
    </w:rPr>
  </w:style>
  <w:style w:type="paragraph" w:customStyle="1" w:styleId="xl118">
    <w:name w:val="xl118"/>
    <w:basedOn w:val="a3"/>
    <w:rsid w:val="002B597E"/>
    <w:pPr>
      <w:pBdr>
        <w:left w:val="single" w:sz="4" w:space="0" w:color="auto"/>
        <w:right w:val="single" w:sz="4" w:space="0" w:color="auto"/>
      </w:pBdr>
      <w:shd w:val="clear" w:color="000000" w:fill="FFFFFF"/>
      <w:spacing w:before="100" w:beforeAutospacing="1" w:after="100" w:afterAutospacing="1"/>
      <w:ind w:firstLine="851"/>
      <w:textAlignment w:val="center"/>
    </w:pPr>
    <w:rPr>
      <w:rFonts w:ascii="Times New Roman" w:eastAsia="Times New Roman" w:hAnsi="Times New Roman" w:cs="Times New Roman"/>
      <w:color w:val="0070C0"/>
      <w:szCs w:val="24"/>
    </w:rPr>
  </w:style>
  <w:style w:type="paragraph" w:customStyle="1" w:styleId="xl119">
    <w:name w:val="xl119"/>
    <w:basedOn w:val="a3"/>
    <w:rsid w:val="002B597E"/>
    <w:pPr>
      <w:pBdr>
        <w:left w:val="single" w:sz="4" w:space="0" w:color="auto"/>
        <w:bottom w:val="single" w:sz="4" w:space="0" w:color="auto"/>
        <w:right w:val="single" w:sz="4" w:space="0" w:color="auto"/>
      </w:pBdr>
      <w:spacing w:before="100" w:beforeAutospacing="1" w:after="100" w:afterAutospacing="1"/>
      <w:ind w:firstLine="851"/>
      <w:textAlignment w:val="center"/>
    </w:pPr>
    <w:rPr>
      <w:rFonts w:ascii="Times New Roman" w:eastAsia="Times New Roman" w:hAnsi="Times New Roman" w:cs="Times New Roman"/>
      <w:color w:val="0070C0"/>
      <w:szCs w:val="24"/>
    </w:rPr>
  </w:style>
  <w:style w:type="paragraph" w:customStyle="1" w:styleId="xl120">
    <w:name w:val="xl120"/>
    <w:basedOn w:val="a3"/>
    <w:rsid w:val="002B597E"/>
    <w:pPr>
      <w:pBdr>
        <w:left w:val="single" w:sz="4" w:space="0" w:color="auto"/>
        <w:bottom w:val="single" w:sz="4" w:space="0" w:color="auto"/>
      </w:pBdr>
      <w:spacing w:before="100" w:beforeAutospacing="1" w:after="100" w:afterAutospacing="1"/>
      <w:ind w:firstLine="851"/>
      <w:textAlignment w:val="center"/>
    </w:pPr>
    <w:rPr>
      <w:rFonts w:ascii="Times New Roman" w:eastAsia="Times New Roman" w:hAnsi="Times New Roman" w:cs="Times New Roman"/>
      <w:color w:val="0070C0"/>
      <w:szCs w:val="24"/>
    </w:rPr>
  </w:style>
  <w:style w:type="paragraph" w:customStyle="1" w:styleId="xl121">
    <w:name w:val="xl121"/>
    <w:basedOn w:val="a3"/>
    <w:rsid w:val="002B597E"/>
    <w:pPr>
      <w:spacing w:before="100" w:beforeAutospacing="1" w:after="100" w:afterAutospacing="1"/>
      <w:ind w:firstLine="851"/>
      <w:jc w:val="center"/>
      <w:textAlignment w:val="center"/>
    </w:pPr>
    <w:rPr>
      <w:rFonts w:ascii="Times New Roman" w:eastAsia="Times New Roman" w:hAnsi="Times New Roman" w:cs="Times New Roman"/>
      <w:color w:val="0070C0"/>
      <w:szCs w:val="24"/>
    </w:rPr>
  </w:style>
  <w:style w:type="paragraph" w:customStyle="1" w:styleId="xl122">
    <w:name w:val="xl122"/>
    <w:basedOn w:val="a3"/>
    <w:rsid w:val="002B597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color w:val="0070C0"/>
      <w:szCs w:val="24"/>
    </w:rPr>
  </w:style>
  <w:style w:type="paragraph" w:customStyle="1" w:styleId="xl123">
    <w:name w:val="xl123"/>
    <w:basedOn w:val="a3"/>
    <w:rsid w:val="002B597E"/>
    <w:pPr>
      <w:pBdr>
        <w:top w:val="single" w:sz="4" w:space="0" w:color="auto"/>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eastAsia="Times New Roman" w:hAnsi="Times New Roman" w:cs="Times New Roman"/>
      <w:color w:val="0070C0"/>
      <w:szCs w:val="24"/>
    </w:rPr>
  </w:style>
  <w:style w:type="paragraph" w:customStyle="1" w:styleId="xl124">
    <w:name w:val="xl124"/>
    <w:basedOn w:val="a3"/>
    <w:rsid w:val="002B597E"/>
    <w:pPr>
      <w:pBdr>
        <w:left w:val="single" w:sz="4" w:space="0" w:color="auto"/>
        <w:bottom w:val="single" w:sz="4" w:space="0" w:color="auto"/>
      </w:pBdr>
      <w:spacing w:before="100" w:beforeAutospacing="1" w:after="100" w:afterAutospacing="1"/>
      <w:ind w:firstLine="851"/>
      <w:jc w:val="center"/>
      <w:textAlignment w:val="center"/>
    </w:pPr>
    <w:rPr>
      <w:rFonts w:ascii="Times New Roman" w:eastAsia="Times New Roman" w:hAnsi="Times New Roman" w:cs="Times New Roman"/>
      <w:color w:val="C00000"/>
      <w:szCs w:val="24"/>
    </w:rPr>
  </w:style>
  <w:style w:type="paragraph" w:customStyle="1" w:styleId="xl125">
    <w:name w:val="xl125"/>
    <w:basedOn w:val="a3"/>
    <w:rsid w:val="002B597E"/>
    <w:pPr>
      <w:pBdr>
        <w:top w:val="single" w:sz="4" w:space="0" w:color="auto"/>
        <w:left w:val="single" w:sz="4" w:space="0" w:color="auto"/>
      </w:pBdr>
      <w:shd w:val="clear" w:color="000000" w:fill="FFFF00"/>
      <w:spacing w:before="100" w:beforeAutospacing="1" w:after="100" w:afterAutospacing="1"/>
      <w:ind w:firstLine="851"/>
      <w:textAlignment w:val="center"/>
    </w:pPr>
    <w:rPr>
      <w:rFonts w:ascii="Times New Roman" w:eastAsia="Times New Roman" w:hAnsi="Times New Roman" w:cs="Times New Roman"/>
      <w:color w:val="0F243E"/>
      <w:szCs w:val="24"/>
    </w:rPr>
  </w:style>
  <w:style w:type="paragraph" w:customStyle="1" w:styleId="xl126">
    <w:name w:val="xl126"/>
    <w:basedOn w:val="a3"/>
    <w:rsid w:val="002B597E"/>
    <w:pPr>
      <w:spacing w:before="100" w:beforeAutospacing="1" w:after="100" w:afterAutospacing="1"/>
      <w:ind w:firstLine="851"/>
      <w:textAlignment w:val="center"/>
    </w:pPr>
    <w:rPr>
      <w:rFonts w:ascii="Times New Roman" w:eastAsia="Times New Roman" w:hAnsi="Times New Roman" w:cs="Times New Roman"/>
      <w:color w:val="0F243E"/>
      <w:szCs w:val="24"/>
    </w:rPr>
  </w:style>
  <w:style w:type="paragraph" w:customStyle="1" w:styleId="xl127">
    <w:name w:val="xl127"/>
    <w:basedOn w:val="a3"/>
    <w:rsid w:val="002B597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color w:val="C00000"/>
      <w:szCs w:val="24"/>
    </w:rPr>
  </w:style>
  <w:style w:type="paragraph" w:customStyle="1" w:styleId="xl128">
    <w:name w:val="xl128"/>
    <w:basedOn w:val="a3"/>
    <w:rsid w:val="002B597E"/>
    <w:pPr>
      <w:pBdr>
        <w:top w:val="single" w:sz="4" w:space="0" w:color="auto"/>
        <w:left w:val="single" w:sz="4" w:space="0" w:color="auto"/>
        <w:right w:val="single" w:sz="4" w:space="0" w:color="auto"/>
      </w:pBdr>
      <w:spacing w:before="100" w:beforeAutospacing="1" w:after="100" w:afterAutospacing="1"/>
      <w:ind w:firstLine="851"/>
      <w:textAlignment w:val="center"/>
    </w:pPr>
    <w:rPr>
      <w:rFonts w:ascii="Times New Roman" w:eastAsia="Times New Roman" w:hAnsi="Times New Roman" w:cs="Times New Roman"/>
      <w:color w:val="C00000"/>
      <w:szCs w:val="24"/>
    </w:rPr>
  </w:style>
  <w:style w:type="paragraph" w:customStyle="1" w:styleId="xl129">
    <w:name w:val="xl129"/>
    <w:basedOn w:val="a3"/>
    <w:rsid w:val="002B597E"/>
    <w:pPr>
      <w:pBdr>
        <w:top w:val="single" w:sz="4" w:space="0" w:color="auto"/>
        <w:left w:val="single" w:sz="4" w:space="0" w:color="auto"/>
      </w:pBdr>
      <w:spacing w:before="100" w:beforeAutospacing="1" w:after="100" w:afterAutospacing="1"/>
      <w:ind w:firstLine="851"/>
      <w:textAlignment w:val="center"/>
    </w:pPr>
    <w:rPr>
      <w:rFonts w:ascii="Times New Roman" w:eastAsia="Times New Roman" w:hAnsi="Times New Roman" w:cs="Times New Roman"/>
      <w:color w:val="C00000"/>
      <w:szCs w:val="24"/>
    </w:rPr>
  </w:style>
  <w:style w:type="paragraph" w:customStyle="1" w:styleId="xl130">
    <w:name w:val="xl130"/>
    <w:basedOn w:val="a3"/>
    <w:rsid w:val="002B597E"/>
    <w:pPr>
      <w:spacing w:before="100" w:beforeAutospacing="1" w:after="100" w:afterAutospacing="1"/>
      <w:ind w:firstLine="851"/>
      <w:textAlignment w:val="center"/>
    </w:pPr>
    <w:rPr>
      <w:rFonts w:ascii="Times New Roman" w:eastAsia="Times New Roman" w:hAnsi="Times New Roman" w:cs="Times New Roman"/>
      <w:color w:val="C00000"/>
      <w:szCs w:val="24"/>
    </w:rPr>
  </w:style>
  <w:style w:type="paragraph" w:customStyle="1" w:styleId="xl131">
    <w:name w:val="xl131"/>
    <w:basedOn w:val="a3"/>
    <w:rsid w:val="002B597E"/>
    <w:pPr>
      <w:spacing w:before="100" w:beforeAutospacing="1" w:after="100" w:afterAutospacing="1"/>
      <w:ind w:firstLine="851"/>
      <w:textAlignment w:val="center"/>
    </w:pPr>
    <w:rPr>
      <w:rFonts w:ascii="Times New Roman" w:eastAsia="Times New Roman" w:hAnsi="Times New Roman" w:cs="Times New Roman"/>
      <w:color w:val="C00000"/>
      <w:szCs w:val="24"/>
    </w:rPr>
  </w:style>
  <w:style w:type="paragraph" w:customStyle="1" w:styleId="xl132">
    <w:name w:val="xl132"/>
    <w:basedOn w:val="a3"/>
    <w:rsid w:val="002B597E"/>
    <w:pPr>
      <w:spacing w:before="100" w:beforeAutospacing="1" w:after="100" w:afterAutospacing="1"/>
      <w:ind w:firstLine="851"/>
      <w:textAlignment w:val="center"/>
    </w:pPr>
    <w:rPr>
      <w:rFonts w:ascii="Times New Roman" w:eastAsia="Times New Roman" w:hAnsi="Times New Roman" w:cs="Times New Roman"/>
      <w:b/>
      <w:bCs/>
      <w:szCs w:val="24"/>
    </w:rPr>
  </w:style>
  <w:style w:type="paragraph" w:customStyle="1" w:styleId="xl133">
    <w:name w:val="xl133"/>
    <w:basedOn w:val="a3"/>
    <w:rsid w:val="002B597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color w:val="948A54"/>
      <w:szCs w:val="24"/>
    </w:rPr>
  </w:style>
  <w:style w:type="paragraph" w:customStyle="1" w:styleId="xl134">
    <w:name w:val="xl134"/>
    <w:basedOn w:val="a3"/>
    <w:rsid w:val="002B597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eastAsia="Times New Roman" w:hAnsi="Times New Roman" w:cs="Times New Roman"/>
      <w:color w:val="4F6228"/>
      <w:szCs w:val="24"/>
    </w:rPr>
  </w:style>
  <w:style w:type="paragraph" w:customStyle="1" w:styleId="20">
    <w:name w:val="Список2"/>
    <w:basedOn w:val="af1"/>
    <w:rsid w:val="002B597E"/>
    <w:pPr>
      <w:numPr>
        <w:numId w:val="23"/>
      </w:numPr>
      <w:spacing w:after="0" w:line="360" w:lineRule="auto"/>
      <w:jc w:val="both"/>
    </w:pPr>
  </w:style>
  <w:style w:type="paragraph" w:customStyle="1" w:styleId="Default">
    <w:name w:val="Default"/>
    <w:rsid w:val="002B597E"/>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2">
    <w:name w:val="List Number 2"/>
    <w:basedOn w:val="a3"/>
    <w:unhideWhenUsed/>
    <w:rsid w:val="002B597E"/>
    <w:pPr>
      <w:numPr>
        <w:numId w:val="26"/>
      </w:numPr>
      <w:contextualSpacing/>
    </w:pPr>
    <w:rPr>
      <w:rFonts w:ascii="Times New Roman" w:eastAsia="Calibri" w:hAnsi="Times New Roman" w:cs="Times New Roman"/>
      <w:lang w:eastAsia="en-US"/>
    </w:rPr>
  </w:style>
  <w:style w:type="paragraph" w:customStyle="1" w:styleId="fsdmaintext">
    <w:name w:val="fsdmaintext"/>
    <w:basedOn w:val="a3"/>
    <w:rsid w:val="002B597E"/>
    <w:pPr>
      <w:spacing w:before="100" w:beforeAutospacing="1" w:after="100" w:afterAutospacing="1"/>
      <w:ind w:firstLine="851"/>
    </w:pPr>
    <w:rPr>
      <w:rFonts w:ascii="Times New Roman" w:eastAsia="Times New Roman" w:hAnsi="Times New Roman" w:cs="Times New Roman"/>
      <w:szCs w:val="24"/>
    </w:rPr>
  </w:style>
  <w:style w:type="paragraph" w:customStyle="1" w:styleId="affff1">
    <w:name w:val="Текст абзаца"/>
    <w:basedOn w:val="affff2"/>
    <w:link w:val="affff3"/>
    <w:qFormat/>
    <w:rsid w:val="002B597E"/>
    <w:pPr>
      <w:suppressAutoHyphens/>
      <w:spacing w:after="120"/>
      <w:ind w:firstLine="567"/>
      <w:jc w:val="both"/>
    </w:pPr>
    <w:rPr>
      <w:rFonts w:ascii="Arial" w:eastAsia="MS Mincho" w:hAnsi="Arial"/>
      <w:sz w:val="20"/>
      <w:szCs w:val="20"/>
      <w:lang w:eastAsia="de-DE"/>
    </w:rPr>
  </w:style>
  <w:style w:type="character" w:customStyle="1" w:styleId="affff3">
    <w:name w:val="Текст абзаца Знак"/>
    <w:link w:val="affff1"/>
    <w:rsid w:val="002B597E"/>
    <w:rPr>
      <w:rFonts w:ascii="Arial" w:eastAsia="MS Mincho" w:hAnsi="Arial" w:cs="Times New Roman"/>
      <w:sz w:val="20"/>
      <w:szCs w:val="20"/>
      <w:lang w:eastAsia="de-DE"/>
    </w:rPr>
  </w:style>
  <w:style w:type="paragraph" w:styleId="affff2">
    <w:name w:val="No Spacing"/>
    <w:uiPriority w:val="68"/>
    <w:rsid w:val="002B597E"/>
    <w:pPr>
      <w:spacing w:after="0" w:line="240" w:lineRule="auto"/>
    </w:pPr>
    <w:rPr>
      <w:rFonts w:ascii="Times New Roman" w:eastAsia="Times New Roman" w:hAnsi="Times New Roman" w:cs="Times New Roman"/>
      <w:sz w:val="24"/>
      <w:szCs w:val="24"/>
    </w:rPr>
  </w:style>
  <w:style w:type="paragraph" w:customStyle="1" w:styleId="affff4">
    <w:name w:val="_Титул_Утвеждаю"/>
    <w:basedOn w:val="a3"/>
    <w:next w:val="affff5"/>
    <w:rsid w:val="002B597E"/>
    <w:pPr>
      <w:spacing w:before="20" w:after="120"/>
      <w:ind w:firstLine="851"/>
    </w:pPr>
    <w:rPr>
      <w:rFonts w:ascii="Times New Roman" w:eastAsia="Times New Roman" w:hAnsi="Times New Roman" w:cs="Times New Roman"/>
      <w:caps/>
      <w:sz w:val="24"/>
      <w:szCs w:val="24"/>
    </w:rPr>
  </w:style>
  <w:style w:type="paragraph" w:customStyle="1" w:styleId="affff5">
    <w:name w:val="_Титул_штамп"/>
    <w:basedOn w:val="a3"/>
    <w:rsid w:val="002B597E"/>
    <w:pPr>
      <w:spacing w:before="20" w:after="120"/>
      <w:ind w:firstLine="851"/>
    </w:pPr>
    <w:rPr>
      <w:rFonts w:ascii="Times New Roman" w:eastAsia="Times New Roman" w:hAnsi="Times New Roman" w:cs="Times New Roman"/>
      <w:sz w:val="24"/>
      <w:szCs w:val="20"/>
    </w:rPr>
  </w:style>
  <w:style w:type="paragraph" w:customStyle="1" w:styleId="affff6">
    <w:name w:val="Титульный лист"/>
    <w:basedOn w:val="affff1"/>
    <w:rsid w:val="002B597E"/>
    <w:pPr>
      <w:keepNext/>
      <w:widowControl w:val="0"/>
      <w:suppressAutoHyphens w:val="0"/>
      <w:autoSpaceDN w:val="0"/>
      <w:adjustRightInd w:val="0"/>
      <w:spacing w:after="0" w:line="360" w:lineRule="auto"/>
      <w:ind w:firstLine="0"/>
      <w:jc w:val="center"/>
      <w:textAlignment w:val="baseline"/>
    </w:pPr>
    <w:rPr>
      <w:rFonts w:ascii="Times New Roman" w:eastAsia="Times New Roman" w:hAnsi="Times New Roman" w:cs="Arial"/>
      <w:sz w:val="24"/>
      <w:szCs w:val="24"/>
      <w:lang w:eastAsia="ru-RU"/>
    </w:rPr>
  </w:style>
  <w:style w:type="paragraph" w:styleId="affff7">
    <w:name w:val="Subtitle"/>
    <w:basedOn w:val="a3"/>
    <w:next w:val="a3"/>
    <w:link w:val="affff8"/>
    <w:qFormat/>
    <w:rsid w:val="002B597E"/>
    <w:pPr>
      <w:numPr>
        <w:ilvl w:val="1"/>
      </w:numPr>
      <w:spacing w:after="0"/>
      <w:ind w:firstLine="851"/>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5"/>
    <w:link w:val="affff7"/>
    <w:rsid w:val="002B597E"/>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CC57C8-D6B7-4ABC-9D3E-780A5652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146</Pages>
  <Words>45515</Words>
  <Characters>259441</Characters>
  <Application>Microsoft Office Word</Application>
  <DocSecurity>0</DocSecurity>
  <Lines>2162</Lines>
  <Paragraphs>608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304348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Пользователь Windows</cp:lastModifiedBy>
  <cp:revision>17</cp:revision>
  <cp:lastPrinted>2019-08-29T08:15:00Z</cp:lastPrinted>
  <dcterms:created xsi:type="dcterms:W3CDTF">2019-08-28T08:42:00Z</dcterms:created>
  <dcterms:modified xsi:type="dcterms:W3CDTF">2019-08-29T11:28:00Z</dcterms:modified>
</cp:coreProperties>
</file>