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47" w:rsidRDefault="00530047">
      <w:pPr>
        <w:pStyle w:val="ConsPlusTitle"/>
        <w:jc w:val="center"/>
      </w:pPr>
      <w:r>
        <w:t>ДЕПАРТАМЕНТ ТРАНСПОРТА И ДОРОЖНОГО ХОЗЯЙСТВА</w:t>
      </w:r>
    </w:p>
    <w:p w:rsidR="00530047" w:rsidRDefault="00530047">
      <w:pPr>
        <w:pStyle w:val="ConsPlusTitle"/>
        <w:jc w:val="center"/>
      </w:pPr>
      <w:r>
        <w:t>КОСТРОМСКОЙ ОБЛАСТИ</w:t>
      </w:r>
    </w:p>
    <w:p w:rsidR="00530047" w:rsidRDefault="00530047">
      <w:pPr>
        <w:pStyle w:val="ConsPlusTitle"/>
        <w:jc w:val="center"/>
      </w:pPr>
    </w:p>
    <w:p w:rsidR="00530047" w:rsidRDefault="00530047">
      <w:pPr>
        <w:pStyle w:val="ConsPlusTitle"/>
        <w:jc w:val="center"/>
      </w:pPr>
      <w:r>
        <w:t>ПРИКАЗ</w:t>
      </w:r>
    </w:p>
    <w:p w:rsidR="00530047" w:rsidRDefault="00530047">
      <w:pPr>
        <w:pStyle w:val="ConsPlusTitle"/>
        <w:jc w:val="center"/>
      </w:pPr>
      <w:r>
        <w:t>от 2 марта 2015 г. N 57</w:t>
      </w:r>
    </w:p>
    <w:p w:rsidR="00530047" w:rsidRDefault="00530047">
      <w:pPr>
        <w:pStyle w:val="ConsPlusTitle"/>
        <w:jc w:val="center"/>
      </w:pPr>
    </w:p>
    <w:p w:rsidR="00530047" w:rsidRDefault="00530047">
      <w:pPr>
        <w:pStyle w:val="ConsPlusTitle"/>
        <w:jc w:val="center"/>
      </w:pPr>
      <w:r>
        <w:t>ОБ УТВЕРЖДЕНИИ РЕЕСТРА МАРШРУТОВ</w:t>
      </w:r>
      <w:r w:rsidR="00A50410">
        <w:t xml:space="preserve"> </w:t>
      </w:r>
      <w:r>
        <w:t>МЕЖМУНИЦИПАЛЬНОГО СООБЩЕНИЯ</w:t>
      </w:r>
    </w:p>
    <w:p w:rsidR="00530047" w:rsidRDefault="00530047">
      <w:pPr>
        <w:pStyle w:val="ConsPlusNormal"/>
        <w:ind w:firstLine="540"/>
        <w:jc w:val="both"/>
      </w:pPr>
    </w:p>
    <w:p w:rsidR="00530047" w:rsidRDefault="00530047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Законом</w:t>
        </w:r>
      </w:hyperlink>
      <w:r>
        <w:t xml:space="preserve"> Костромской области от 18 ноября 2009 года N 539-4-ЗКО "Об организации транспортного обслуживания населения в Костромской области", </w:t>
      </w:r>
      <w:hyperlink r:id="rId5" w:history="1">
        <w:r>
          <w:rPr>
            <w:color w:val="0000FF"/>
          </w:rPr>
          <w:t>приказом</w:t>
        </w:r>
      </w:hyperlink>
      <w:r>
        <w:t xml:space="preserve"> департамента транспорта и дорожного хозяйства Костромской области от 30 декабря 2009 года N 207 "Об утверждении порядков ведения реестра маршрутов межмуниципального сообщения, оформления и ведения паспортов маршрутов", в целях оптимизации маршрутной сети приказываю:</w:t>
      </w:r>
      <w:proofErr w:type="gramEnd"/>
    </w:p>
    <w:p w:rsidR="00530047" w:rsidRDefault="00530047">
      <w:pPr>
        <w:pStyle w:val="ConsPlusNormal"/>
        <w:ind w:firstLine="540"/>
        <w:jc w:val="both"/>
      </w:pPr>
      <w:r>
        <w:t xml:space="preserve">1. Утвердить </w:t>
      </w:r>
      <w:hyperlink w:anchor="P39" w:history="1">
        <w:r>
          <w:rPr>
            <w:color w:val="0000FF"/>
          </w:rPr>
          <w:t>реестр</w:t>
        </w:r>
      </w:hyperlink>
      <w:r>
        <w:t xml:space="preserve"> маршрутов межмуниципального сообщения согласно приложению к настоящему приказу.</w:t>
      </w:r>
    </w:p>
    <w:p w:rsidR="00530047" w:rsidRDefault="005300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30047" w:rsidRDefault="00530047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530047" w:rsidRDefault="00530047">
      <w:pPr>
        <w:pStyle w:val="ConsPlusNormal"/>
        <w:ind w:firstLine="540"/>
        <w:jc w:val="both"/>
      </w:pPr>
      <w:r>
        <w:rPr>
          <w:color w:val="0A2666"/>
        </w:rPr>
        <w:t>В официальном тексте документа, видимо, допущена опечатка: вместо адреса "www.trans.adm44.ru" следует читать "http://trans.adm44.ru/".</w:t>
      </w:r>
    </w:p>
    <w:p w:rsidR="00530047" w:rsidRDefault="005300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30047" w:rsidRDefault="00530047">
      <w:pPr>
        <w:pStyle w:val="ConsPlusNormal"/>
        <w:ind w:firstLine="540"/>
        <w:jc w:val="both"/>
      </w:pPr>
      <w:r>
        <w:t>2. Отделу организации транспортного обслуживания департамента транспорта и дорожного хозяйства Костромской области обеспечить опубликование реестра маршрутов межмуниципального сообщения в средствах массовой информации и в информационно-телекоммуникационной сети Интернет на официальном сайте департамента транспорта и дорожного хозяйства Костромской области www.trans.adm44.ru в разделе "Деятельность".</w:t>
      </w:r>
    </w:p>
    <w:p w:rsidR="00530047" w:rsidRDefault="00530047">
      <w:pPr>
        <w:pStyle w:val="ConsPlusNormal"/>
        <w:ind w:firstLine="540"/>
        <w:jc w:val="both"/>
      </w:pPr>
      <w:r>
        <w:t xml:space="preserve">3. Признать утратившим силу </w:t>
      </w:r>
      <w:hyperlink r:id="rId6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30 декабря 2009 года N 208 "Об утверждении реестра маршрутов межмуниципального сообщения".</w:t>
      </w:r>
    </w:p>
    <w:p w:rsidR="00530047" w:rsidRDefault="00530047">
      <w:pPr>
        <w:pStyle w:val="ConsPlusNormal"/>
        <w:ind w:firstLine="540"/>
        <w:jc w:val="both"/>
      </w:pPr>
      <w:r>
        <w:t>4. Настоящий приказ вступает в силу со дня его официального опубликования.</w:t>
      </w:r>
    </w:p>
    <w:p w:rsidR="00530047" w:rsidRDefault="00530047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530047" w:rsidRDefault="00530047">
      <w:pPr>
        <w:pStyle w:val="ConsPlusNormal"/>
        <w:jc w:val="right"/>
      </w:pPr>
    </w:p>
    <w:p w:rsidR="00530047" w:rsidRDefault="00530047">
      <w:pPr>
        <w:pStyle w:val="ConsPlusNormal"/>
        <w:jc w:val="right"/>
      </w:pPr>
      <w:r>
        <w:t>Директор департамента</w:t>
      </w:r>
    </w:p>
    <w:p w:rsidR="00530047" w:rsidRDefault="00530047">
      <w:pPr>
        <w:pStyle w:val="ConsPlusNormal"/>
        <w:jc w:val="right"/>
      </w:pPr>
      <w:r>
        <w:t>транспорта и дорожного хозяйства</w:t>
      </w:r>
    </w:p>
    <w:p w:rsidR="00530047" w:rsidRDefault="00530047">
      <w:pPr>
        <w:pStyle w:val="ConsPlusNormal"/>
        <w:jc w:val="right"/>
      </w:pPr>
      <w:r>
        <w:t>Костромской области</w:t>
      </w:r>
    </w:p>
    <w:p w:rsidR="00530047" w:rsidRDefault="00530047">
      <w:pPr>
        <w:pStyle w:val="ConsPlusNormal"/>
        <w:jc w:val="right"/>
      </w:pPr>
      <w:r>
        <w:t>С.Л.СКУТИН</w:t>
      </w:r>
    </w:p>
    <w:p w:rsidR="00530047" w:rsidRDefault="00530047">
      <w:pPr>
        <w:sectPr w:rsidR="00530047" w:rsidSect="004E03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047" w:rsidRDefault="00530047">
      <w:pPr>
        <w:pStyle w:val="ConsPlusNormal"/>
        <w:jc w:val="right"/>
      </w:pPr>
    </w:p>
    <w:p w:rsidR="00530047" w:rsidRDefault="00530047">
      <w:pPr>
        <w:pStyle w:val="ConsPlusNormal"/>
        <w:jc w:val="right"/>
      </w:pPr>
    </w:p>
    <w:p w:rsidR="00530047" w:rsidRDefault="00530047">
      <w:pPr>
        <w:pStyle w:val="ConsPlusNormal"/>
        <w:jc w:val="right"/>
      </w:pPr>
    </w:p>
    <w:p w:rsidR="00530047" w:rsidRDefault="00530047">
      <w:pPr>
        <w:pStyle w:val="ConsPlusNormal"/>
        <w:jc w:val="right"/>
      </w:pPr>
    </w:p>
    <w:p w:rsidR="00530047" w:rsidRDefault="00530047">
      <w:pPr>
        <w:pStyle w:val="ConsPlusNormal"/>
        <w:jc w:val="right"/>
      </w:pPr>
    </w:p>
    <w:p w:rsidR="00530047" w:rsidRDefault="00530047">
      <w:pPr>
        <w:pStyle w:val="ConsPlusNormal"/>
        <w:jc w:val="right"/>
      </w:pPr>
      <w:r>
        <w:t>Приложение</w:t>
      </w:r>
    </w:p>
    <w:p w:rsidR="00530047" w:rsidRDefault="00530047">
      <w:pPr>
        <w:pStyle w:val="ConsPlusNormal"/>
        <w:jc w:val="right"/>
      </w:pPr>
    </w:p>
    <w:p w:rsidR="00530047" w:rsidRDefault="00530047">
      <w:pPr>
        <w:pStyle w:val="ConsPlusNormal"/>
        <w:jc w:val="right"/>
      </w:pPr>
      <w:r>
        <w:t>Утвержден</w:t>
      </w:r>
    </w:p>
    <w:p w:rsidR="00530047" w:rsidRDefault="00530047">
      <w:pPr>
        <w:pStyle w:val="ConsPlusNormal"/>
        <w:jc w:val="right"/>
      </w:pPr>
      <w:r>
        <w:t>приказом</w:t>
      </w:r>
    </w:p>
    <w:p w:rsidR="00530047" w:rsidRDefault="00530047">
      <w:pPr>
        <w:pStyle w:val="ConsPlusNormal"/>
        <w:jc w:val="right"/>
      </w:pPr>
      <w:r>
        <w:t>департамента</w:t>
      </w:r>
    </w:p>
    <w:p w:rsidR="00530047" w:rsidRDefault="00530047">
      <w:pPr>
        <w:pStyle w:val="ConsPlusNormal"/>
        <w:jc w:val="right"/>
      </w:pPr>
      <w:r>
        <w:t>транспорта и дорожного хозяйства</w:t>
      </w:r>
    </w:p>
    <w:p w:rsidR="00530047" w:rsidRDefault="00530047">
      <w:pPr>
        <w:pStyle w:val="ConsPlusNormal"/>
        <w:jc w:val="right"/>
      </w:pPr>
      <w:r>
        <w:t>Костромской области</w:t>
      </w:r>
    </w:p>
    <w:p w:rsidR="00530047" w:rsidRDefault="00530047">
      <w:pPr>
        <w:pStyle w:val="ConsPlusNormal"/>
        <w:jc w:val="right"/>
      </w:pPr>
      <w:r>
        <w:t>от 2 марта 2015 г. N 57</w:t>
      </w:r>
    </w:p>
    <w:p w:rsidR="00530047" w:rsidRDefault="00530047">
      <w:pPr>
        <w:pStyle w:val="ConsPlusNormal"/>
        <w:jc w:val="right"/>
      </w:pPr>
    </w:p>
    <w:p w:rsidR="00530047" w:rsidRDefault="00530047">
      <w:pPr>
        <w:pStyle w:val="ConsPlusTitle"/>
        <w:jc w:val="center"/>
      </w:pPr>
      <w:bookmarkStart w:id="0" w:name="P39"/>
      <w:bookmarkEnd w:id="0"/>
      <w:r>
        <w:t>Реестр маршрутов межмуниципального сообщения</w:t>
      </w:r>
    </w:p>
    <w:p w:rsidR="00530047" w:rsidRDefault="00530047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4"/>
        <w:gridCol w:w="1134"/>
        <w:gridCol w:w="3345"/>
        <w:gridCol w:w="1134"/>
        <w:gridCol w:w="964"/>
        <w:gridCol w:w="907"/>
        <w:gridCol w:w="1134"/>
      </w:tblGrid>
      <w:tr w:rsidR="00530047">
        <w:tc>
          <w:tcPr>
            <w:tcW w:w="964" w:type="dxa"/>
            <w:vMerge w:val="restart"/>
          </w:tcPr>
          <w:p w:rsidR="00530047" w:rsidRDefault="00530047">
            <w:pPr>
              <w:pStyle w:val="ConsPlusNormal"/>
              <w:jc w:val="center"/>
            </w:pPr>
            <w:r>
              <w:t>Номер маршрута по реестру</w:t>
            </w:r>
          </w:p>
        </w:tc>
        <w:tc>
          <w:tcPr>
            <w:tcW w:w="1134" w:type="dxa"/>
            <w:vMerge w:val="restart"/>
          </w:tcPr>
          <w:p w:rsidR="00530047" w:rsidRDefault="00530047">
            <w:pPr>
              <w:pStyle w:val="ConsPlusNormal"/>
              <w:jc w:val="center"/>
            </w:pPr>
            <w:r>
              <w:t>Номер маршрута в соответствии с данными паспорта</w:t>
            </w:r>
          </w:p>
        </w:tc>
        <w:tc>
          <w:tcPr>
            <w:tcW w:w="3345" w:type="dxa"/>
            <w:vMerge w:val="restart"/>
          </w:tcPr>
          <w:p w:rsidR="00530047" w:rsidRDefault="00530047">
            <w:pPr>
              <w:pStyle w:val="ConsPlusNormal"/>
              <w:jc w:val="center"/>
            </w:pPr>
            <w:r>
              <w:t>Наименование маршрута</w:t>
            </w:r>
          </w:p>
        </w:tc>
        <w:tc>
          <w:tcPr>
            <w:tcW w:w="1134" w:type="dxa"/>
            <w:vMerge w:val="restart"/>
          </w:tcPr>
          <w:p w:rsidR="00530047" w:rsidRDefault="00530047">
            <w:pPr>
              <w:pStyle w:val="ConsPlusNormal"/>
              <w:jc w:val="center"/>
            </w:pPr>
            <w:r>
              <w:t>Протяженность маршрута</w:t>
            </w:r>
          </w:p>
        </w:tc>
        <w:tc>
          <w:tcPr>
            <w:tcW w:w="1871" w:type="dxa"/>
            <w:gridSpan w:val="2"/>
          </w:tcPr>
          <w:p w:rsidR="00530047" w:rsidRDefault="00530047">
            <w:pPr>
              <w:pStyle w:val="ConsPlusNormal"/>
              <w:jc w:val="center"/>
            </w:pPr>
            <w:r>
              <w:t>Наименование, номер и дата распорядительного акта организатора перевозок</w:t>
            </w:r>
          </w:p>
        </w:tc>
        <w:tc>
          <w:tcPr>
            <w:tcW w:w="1134" w:type="dxa"/>
            <w:vMerge w:val="restart"/>
          </w:tcPr>
          <w:p w:rsidR="00530047" w:rsidRDefault="00530047">
            <w:pPr>
              <w:pStyle w:val="ConsPlusNormal"/>
              <w:jc w:val="center"/>
            </w:pPr>
            <w:r>
              <w:t>Иная информация</w:t>
            </w:r>
          </w:p>
        </w:tc>
      </w:tr>
      <w:tr w:rsidR="00530047">
        <w:tc>
          <w:tcPr>
            <w:tcW w:w="964" w:type="dxa"/>
            <w:vMerge/>
          </w:tcPr>
          <w:p w:rsidR="00530047" w:rsidRDefault="00530047"/>
        </w:tc>
        <w:tc>
          <w:tcPr>
            <w:tcW w:w="1134" w:type="dxa"/>
            <w:vMerge/>
          </w:tcPr>
          <w:p w:rsidR="00530047" w:rsidRDefault="00530047"/>
        </w:tc>
        <w:tc>
          <w:tcPr>
            <w:tcW w:w="3345" w:type="dxa"/>
            <w:vMerge/>
          </w:tcPr>
          <w:p w:rsidR="00530047" w:rsidRDefault="00530047"/>
        </w:tc>
        <w:tc>
          <w:tcPr>
            <w:tcW w:w="1134" w:type="dxa"/>
            <w:vMerge/>
          </w:tcPr>
          <w:p w:rsidR="00530047" w:rsidRDefault="00530047"/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об открытии (закры</w:t>
            </w:r>
            <w:r>
              <w:lastRenderedPageBreak/>
              <w:t>тии) маршрута</w:t>
            </w: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  <w:r>
              <w:lastRenderedPageBreak/>
              <w:t>об изменении марш</w:t>
            </w:r>
            <w:r>
              <w:lastRenderedPageBreak/>
              <w:t>рута (срок действия изменения)</w:t>
            </w:r>
          </w:p>
        </w:tc>
        <w:tc>
          <w:tcPr>
            <w:tcW w:w="1134" w:type="dxa"/>
            <w:vMerge/>
          </w:tcPr>
          <w:p w:rsidR="00530047" w:rsidRDefault="00530047"/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7</w:t>
            </w: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Кострома-Караваево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10,8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Кострома-Никольское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14,4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Кострома-Козловы</w:t>
            </w:r>
            <w:proofErr w:type="spellEnd"/>
            <w:proofErr w:type="gramEnd"/>
            <w:r>
              <w:t xml:space="preserve"> Горы (через санаторий "Колос")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Кострома-Саметь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16,1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Кострома-Коряково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7,8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Кострома-Пасынково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Кострома-Шунга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Кострома-Яковлевское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Кострома-сады</w:t>
            </w:r>
            <w:proofErr w:type="spellEnd"/>
            <w:proofErr w:type="gramEnd"/>
            <w:r>
              <w:t xml:space="preserve"> "Радуга"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21,8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Кострома-Василево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38,9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Кострома-Кузнецово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27,1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Кострома-Шувалово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16,7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Кострома-Красное</w:t>
            </w:r>
            <w:proofErr w:type="spellEnd"/>
            <w:proofErr w:type="gram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32,2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Кострома-Судиславль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50,9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Кострома-Подольское</w:t>
            </w:r>
            <w:proofErr w:type="spellEnd"/>
            <w:proofErr w:type="gram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Кострома-Иконниково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21,1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Кострома-Гущино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33,5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Кострома-Мисково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40,9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Кострома-Гридино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111,9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Кострома-Волгореченск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46,3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Кострома-Строково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37,2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Кострома-Татьянино</w:t>
            </w:r>
            <w:proofErr w:type="spellEnd"/>
            <w:proofErr w:type="gram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Кострома-Паточный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з-д</w:t>
            </w:r>
            <w:proofErr w:type="spellEnd"/>
            <w:r>
              <w:t xml:space="preserve"> (через Зарубино)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29,4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Кострома-Хутор 1 Мая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Кострома-Густомесово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42,6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Кострома-Сухоногово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30,2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Кострома-Середняя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17,7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lastRenderedPageBreak/>
              <w:t>28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Кострома-Бычиха</w:t>
            </w:r>
            <w:proofErr w:type="spellEnd"/>
            <w:r>
              <w:t xml:space="preserve"> (через </w:t>
            </w:r>
            <w:proofErr w:type="spellStart"/>
            <w:r>
              <w:t>Бурово</w:t>
            </w:r>
            <w:proofErr w:type="spellEnd"/>
            <w:r>
              <w:t>)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29,0 от а/вокзала</w:t>
            </w:r>
          </w:p>
          <w:p w:rsidR="00530047" w:rsidRDefault="00530047">
            <w:pPr>
              <w:pStyle w:val="ConsPlusNormal"/>
              <w:jc w:val="center"/>
            </w:pPr>
            <w:r>
              <w:t>27,1 от а/станции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Кострома-Бычиха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39,1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Волгореченск-Св</w:t>
            </w:r>
            <w:proofErr w:type="spellEnd"/>
            <w:r>
              <w:t>. Гора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Кострома-сан. "</w:t>
            </w:r>
            <w:proofErr w:type="spellStart"/>
            <w:r>
              <w:t>Трифоныч</w:t>
            </w:r>
            <w:proofErr w:type="spellEnd"/>
            <w:r>
              <w:t>"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29,5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Кострома-Сущево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141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Кострома-Волгарь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16,0</w:t>
            </w:r>
          </w:p>
          <w:p w:rsidR="00530047" w:rsidRDefault="00530047">
            <w:pPr>
              <w:pStyle w:val="ConsPlusNormal"/>
              <w:jc w:val="center"/>
            </w:pPr>
            <w:r>
              <w:t xml:space="preserve">27,4 с заездами в Караваево и </w:t>
            </w:r>
            <w:proofErr w:type="spellStart"/>
            <w:r>
              <w:t>Боровиково</w:t>
            </w:r>
            <w:proofErr w:type="spellEnd"/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142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Волгореченск-Красные</w:t>
            </w:r>
            <w:proofErr w:type="spellEnd"/>
            <w:proofErr w:type="gramEnd"/>
            <w:r>
              <w:t xml:space="preserve"> Пожни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12,5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143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Кострома-Паточный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з-д</w:t>
            </w:r>
            <w:proofErr w:type="spellEnd"/>
            <w:r>
              <w:t xml:space="preserve"> (через </w:t>
            </w:r>
            <w:proofErr w:type="spellStart"/>
            <w:r>
              <w:t>Коряково</w:t>
            </w:r>
            <w:proofErr w:type="spellEnd"/>
            <w:r>
              <w:t>)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17,5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lastRenderedPageBreak/>
              <w:t>36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144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Кострома-Василево</w:t>
            </w:r>
            <w:proofErr w:type="spellEnd"/>
            <w:r>
              <w:t xml:space="preserve"> (через Будихино)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22,4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147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Кострома-Зарубино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19,4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160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Кострома-Нерехта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163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Нерехта-Волгореченск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177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Кострома-Ивановское-Красное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49,9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179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Кострома-Космынино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27,2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Буй-Елегино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Буй-Талица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Буй-Дор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29,6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Буй-Каплино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42,7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185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Буй-Гагарино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187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Буй-Глебовское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22,9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Буй-Добрецово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Буй-Бараново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8,4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190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Буй-Корега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6,4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191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Буй-Маслово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48,8</w:t>
            </w:r>
          </w:p>
          <w:p w:rsidR="00530047" w:rsidRDefault="00530047">
            <w:pPr>
              <w:pStyle w:val="ConsPlusNormal"/>
              <w:jc w:val="center"/>
            </w:pPr>
            <w:r>
              <w:lastRenderedPageBreak/>
              <w:t>50,5</w:t>
            </w:r>
          </w:p>
          <w:p w:rsidR="00530047" w:rsidRDefault="00530047">
            <w:pPr>
              <w:pStyle w:val="ConsPlusNormal"/>
              <w:jc w:val="center"/>
            </w:pPr>
            <w:r>
              <w:t>с заездом в Воскресенское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lastRenderedPageBreak/>
              <w:t>52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192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Буй-Контеево-Яковлевское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193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Буй-Боково-Ильино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Кострома-Сущево (</w:t>
            </w:r>
            <w:proofErr w:type="gramStart"/>
            <w:r>
              <w:t>ч</w:t>
            </w:r>
            <w:proofErr w:type="gramEnd"/>
            <w:r>
              <w:t>/</w:t>
            </w:r>
            <w:proofErr w:type="spellStart"/>
            <w:r>
              <w:t>Шувалово</w:t>
            </w:r>
            <w:proofErr w:type="spellEnd"/>
            <w:r>
              <w:t>)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27,7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201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Буй-Чистые</w:t>
            </w:r>
            <w:proofErr w:type="spellEnd"/>
            <w:proofErr w:type="gramEnd"/>
            <w:r>
              <w:t xml:space="preserve"> Боры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19,6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201-а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 xml:space="preserve">Хим. </w:t>
            </w:r>
            <w:proofErr w:type="spellStart"/>
            <w:proofErr w:type="gramStart"/>
            <w:r>
              <w:t>завод-Чистые</w:t>
            </w:r>
            <w:proofErr w:type="spellEnd"/>
            <w:proofErr w:type="gramEnd"/>
            <w:r>
              <w:t xml:space="preserve"> Боры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21,1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209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Кострома-Михайловское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Кострома-Кобякино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38,9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214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Волгореченск-Сидоровское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Галич-Толтуново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31,2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Галич-Челсма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Галич-Орехово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29,7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lastRenderedPageBreak/>
              <w:t>63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Галич-Кабаново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31,8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Галич-Красильниково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29,9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229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Галич-Фоминское-Дмитриевское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15,4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Галич-Унорож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35,7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Галич-Малышево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22,4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Галич-Ладыгино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57,7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233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Галич-Муравьище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57,5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234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Галич-Степаново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235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Галич-Дмитриевское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15,6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272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Галич-Антропово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48,1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321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Мантурово-Рогово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18,1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323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Мантурово-Хлябишино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39,6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325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Мантурово-Медведица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48,5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338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Шарья-Шекшема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36,3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342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Нея-Тотомица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21,5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346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Шарья-Рождественское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44,8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lastRenderedPageBreak/>
              <w:t>79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347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Шарья-Крутая</w:t>
            </w:r>
            <w:proofErr w:type="spellEnd"/>
            <w:proofErr w:type="gram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46,7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351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gramStart"/>
            <w:r>
              <w:t>Шарья-Зебляки</w:t>
            </w:r>
            <w:proofErr w:type="gram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352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Шарья-Н</w:t>
            </w:r>
            <w:proofErr w:type="gramStart"/>
            <w:r>
              <w:t>.Ш</w:t>
            </w:r>
            <w:proofErr w:type="gramEnd"/>
            <w:r>
              <w:t>анга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362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Вохма-Боговарово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368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М.Раменье-Боговарово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46,8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369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Вохма-Макарята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43,2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387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Кострома-Апраксино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9,8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389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Поназырево-Шарья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390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Кострома-Кузьмищи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393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Солнечный-Никольское</w:t>
            </w:r>
            <w:proofErr w:type="spellEnd"/>
            <w:proofErr w:type="gram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14,7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395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Кострома-Сандогора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56,4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399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Шарья-Якшага-Поназырево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49,6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402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Буй-Афонино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501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Кострома-Нежитино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230,1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502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Кострома-Грав</w:t>
            </w:r>
            <w:proofErr w:type="spellEnd"/>
            <w:r>
              <w:t>. карьер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54,3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503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Кострома-Сусанино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64,5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lastRenderedPageBreak/>
              <w:t>95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505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Кострома-Буй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106,6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506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Кострома-Галич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125,7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507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 xml:space="preserve">Кострома-Антропово (через </w:t>
            </w:r>
            <w:proofErr w:type="gramStart"/>
            <w:r>
              <w:t>Островское</w:t>
            </w:r>
            <w:proofErr w:type="gramEnd"/>
            <w:r>
              <w:t>)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184,6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508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Кострома-Парфеньево</w:t>
            </w:r>
            <w:proofErr w:type="spellEnd"/>
            <w:r>
              <w:t xml:space="preserve"> (через Галич)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220,0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509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Кострома-Чухлома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178,3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510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Кострома-Судай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218,5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511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Кострома-Солигалич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227,6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Кострома-Островское</w:t>
            </w:r>
            <w:proofErr w:type="spellEnd"/>
            <w:proofErr w:type="gram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87,1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515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Кострома-Адищево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117,3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517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Кострома-Кадый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146,2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518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Кострома-Макарьев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196,2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519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Кострома-Мантурово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278,2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Кострома-Кологрив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365,8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522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Кострома-Боговарово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512,4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524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Кострома-Завражье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197,4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526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Кострома-Шарья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348,2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lastRenderedPageBreak/>
              <w:t>111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528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Кострома-Поназырево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403,2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532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Галич-Солигалич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101,9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542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Панкратово-Галич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129,2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545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Антропово-Кострома (через Галич)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171,2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551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Кострома-Нея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236,2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557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Мантурово-Кологрив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87,6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558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Мантурово-Никола</w:t>
            </w:r>
            <w:proofErr w:type="spellEnd"/>
            <w:r>
              <w:t xml:space="preserve"> (через Георгиевское)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80,4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561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Шарья-Георгиевское</w:t>
            </w:r>
            <w:proofErr w:type="spellEnd"/>
            <w:proofErr w:type="gram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73,0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564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Шарья-Вохма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167,0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565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Шарья-Боговарово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185,0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567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r>
              <w:t>Шарья-Майтиха</w:t>
            </w:r>
            <w:proofErr w:type="spell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71,1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568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Шарья-Конево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87,9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571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Шарья-Воробьиха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75,7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572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r>
              <w:t>Шарья-Печенкино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72,2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  <w:tr w:rsidR="00530047"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576</w:t>
            </w:r>
          </w:p>
        </w:tc>
        <w:tc>
          <w:tcPr>
            <w:tcW w:w="3345" w:type="dxa"/>
          </w:tcPr>
          <w:p w:rsidR="00530047" w:rsidRDefault="00530047">
            <w:pPr>
              <w:pStyle w:val="ConsPlusNormal"/>
              <w:jc w:val="center"/>
            </w:pPr>
            <w:proofErr w:type="spellStart"/>
            <w:proofErr w:type="gramStart"/>
            <w:r>
              <w:t>Кострома-Вига</w:t>
            </w:r>
            <w:proofErr w:type="spellEnd"/>
            <w:proofErr w:type="gramEnd"/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  <w:r>
              <w:t>236,6</w:t>
            </w:r>
          </w:p>
        </w:tc>
        <w:tc>
          <w:tcPr>
            <w:tcW w:w="964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530047" w:rsidRDefault="00530047">
            <w:pPr>
              <w:pStyle w:val="ConsPlusNormal"/>
              <w:jc w:val="center"/>
            </w:pPr>
          </w:p>
        </w:tc>
        <w:tc>
          <w:tcPr>
            <w:tcW w:w="1134" w:type="dxa"/>
          </w:tcPr>
          <w:p w:rsidR="00530047" w:rsidRDefault="00530047">
            <w:pPr>
              <w:pStyle w:val="ConsPlusNormal"/>
              <w:jc w:val="center"/>
            </w:pPr>
          </w:p>
        </w:tc>
      </w:tr>
    </w:tbl>
    <w:p w:rsidR="00530047" w:rsidRDefault="00530047">
      <w:pPr>
        <w:pStyle w:val="ConsPlusNormal"/>
        <w:ind w:firstLine="540"/>
        <w:jc w:val="both"/>
      </w:pPr>
    </w:p>
    <w:p w:rsidR="00530047" w:rsidRDefault="00530047">
      <w:pPr>
        <w:pStyle w:val="ConsPlusNormal"/>
        <w:ind w:firstLine="540"/>
        <w:jc w:val="both"/>
      </w:pPr>
    </w:p>
    <w:p w:rsidR="00530047" w:rsidRDefault="0053004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16D9" w:rsidRDefault="006E16D9"/>
    <w:sectPr w:rsidR="006E16D9" w:rsidSect="00086D4D">
      <w:pgSz w:w="16838" w:h="11905"/>
      <w:pgMar w:top="1701" w:right="1134" w:bottom="850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047"/>
    <w:rsid w:val="0019047C"/>
    <w:rsid w:val="002C1D79"/>
    <w:rsid w:val="003C1375"/>
    <w:rsid w:val="0041556E"/>
    <w:rsid w:val="00530047"/>
    <w:rsid w:val="00601167"/>
    <w:rsid w:val="006E16D9"/>
    <w:rsid w:val="00777B21"/>
    <w:rsid w:val="0088718D"/>
    <w:rsid w:val="00A03775"/>
    <w:rsid w:val="00A50410"/>
    <w:rsid w:val="00AC3999"/>
    <w:rsid w:val="00B26BBC"/>
    <w:rsid w:val="00D060FB"/>
    <w:rsid w:val="00DA7509"/>
    <w:rsid w:val="00E429CA"/>
    <w:rsid w:val="00E859A5"/>
    <w:rsid w:val="00EE1AB9"/>
    <w:rsid w:val="00EE68E0"/>
    <w:rsid w:val="00F02F5C"/>
    <w:rsid w:val="00F6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4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6E"/>
    <w:rPr>
      <w:spacing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047"/>
    <w:pPr>
      <w:widowControl w:val="0"/>
      <w:autoSpaceDE w:val="0"/>
      <w:autoSpaceDN w:val="0"/>
      <w:spacing w:after="0" w:line="240" w:lineRule="auto"/>
    </w:pPr>
    <w:rPr>
      <w:rFonts w:eastAsia="Times New Roman"/>
      <w:spacing w:val="0"/>
      <w:szCs w:val="20"/>
      <w:lang w:eastAsia="ru-RU"/>
    </w:rPr>
  </w:style>
  <w:style w:type="paragraph" w:customStyle="1" w:styleId="ConsPlusNonformat">
    <w:name w:val="ConsPlusNonformat"/>
    <w:rsid w:val="005300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customStyle="1" w:styleId="ConsPlusTitle">
    <w:name w:val="ConsPlusTitle"/>
    <w:rsid w:val="00530047"/>
    <w:pPr>
      <w:widowControl w:val="0"/>
      <w:autoSpaceDE w:val="0"/>
      <w:autoSpaceDN w:val="0"/>
      <w:spacing w:after="0" w:line="240" w:lineRule="auto"/>
    </w:pPr>
    <w:rPr>
      <w:rFonts w:eastAsia="Times New Roman"/>
      <w:b/>
      <w:spacing w:val="0"/>
      <w:szCs w:val="20"/>
      <w:lang w:eastAsia="ru-RU"/>
    </w:rPr>
  </w:style>
  <w:style w:type="paragraph" w:customStyle="1" w:styleId="ConsPlusCell">
    <w:name w:val="ConsPlusCell"/>
    <w:rsid w:val="005300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customStyle="1" w:styleId="ConsPlusDocList">
    <w:name w:val="ConsPlusDocList"/>
    <w:rsid w:val="005300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customStyle="1" w:styleId="ConsPlusTitlePage">
    <w:name w:val="ConsPlusTitlePage"/>
    <w:rsid w:val="005300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pacing w:val="0"/>
      <w:sz w:val="20"/>
      <w:szCs w:val="20"/>
      <w:lang w:eastAsia="ru-RU"/>
    </w:rPr>
  </w:style>
  <w:style w:type="paragraph" w:customStyle="1" w:styleId="ConsPlusJurTerm">
    <w:name w:val="ConsPlusJurTerm"/>
    <w:rsid w:val="0053004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pacing w:val="0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E27D72B55FEC573D57AABC0FA2ABD865EA134188F6B785C0290CA437D2632Ck2u3Q" TargetMode="External"/><Relationship Id="rId5" Type="http://schemas.openxmlformats.org/officeDocument/2006/relationships/hyperlink" Target="consultantplus://offline/ref=01E27D72B55FEC573D57AABC0FA2ABD865EA134188F6B683C9290CA437D2632C2355D3E7B35043AB3BEC36k6u3Q" TargetMode="External"/><Relationship Id="rId4" Type="http://schemas.openxmlformats.org/officeDocument/2006/relationships/hyperlink" Target="consultantplus://offline/ref=01E27D72B55FEC573D57AABC0FA2ABD865EA13418CFAB28DC8290CA437D2632C2355D3E7B35043AB3BEE35k6u1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1059</Words>
  <Characters>6038</Characters>
  <Application>Microsoft Office Word</Application>
  <DocSecurity>0</DocSecurity>
  <Lines>50</Lines>
  <Paragraphs>14</Paragraphs>
  <ScaleCrop>false</ScaleCrop>
  <Company>Microsoft</Company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</cp:revision>
  <dcterms:created xsi:type="dcterms:W3CDTF">2016-03-25T16:46:00Z</dcterms:created>
  <dcterms:modified xsi:type="dcterms:W3CDTF">2016-03-28T09:48:00Z</dcterms:modified>
</cp:coreProperties>
</file>