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07" w:rsidRPr="00910EE8" w:rsidRDefault="00236007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24 октября 2017 года в департаменте </w:t>
      </w:r>
      <w:r w:rsidRPr="00910EE8">
        <w:rPr>
          <w:sz w:val="28"/>
          <w:szCs w:val="28"/>
          <w:lang w:val="ru-RU"/>
        </w:rPr>
        <w:t>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дорожного хозяйства Костромской области и урегулированию конфликта интересов.</w:t>
      </w:r>
    </w:p>
    <w:p w:rsidR="00236007" w:rsidRPr="00910EE8" w:rsidRDefault="00236007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В ходе заседания</w:t>
      </w:r>
      <w:r w:rsidRPr="00910EE8">
        <w:rPr>
          <w:sz w:val="28"/>
          <w:szCs w:val="28"/>
          <w:lang w:val="ru-RU"/>
        </w:rPr>
        <w:t xml:space="preserve"> рассмотре</w:t>
      </w:r>
      <w:r>
        <w:rPr>
          <w:sz w:val="28"/>
          <w:szCs w:val="28"/>
          <w:lang w:val="ru-RU"/>
        </w:rPr>
        <w:t>н вопрос</w:t>
      </w:r>
      <w:r w:rsidRPr="00910EE8">
        <w:rPr>
          <w:sz w:val="28"/>
          <w:szCs w:val="28"/>
          <w:lang w:val="ru-RU"/>
        </w:rPr>
        <w:t>:</w:t>
      </w:r>
    </w:p>
    <w:p w:rsidR="00236007" w:rsidRPr="00910EE8" w:rsidRDefault="00236007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1) о</w:t>
      </w:r>
      <w:r w:rsidRPr="00910EE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 xml:space="preserve">даче согласия  бывшему государственному гражданскому служащему на замещение должности в государственном учреждении </w:t>
      </w:r>
    </w:p>
    <w:p w:rsidR="00236007" w:rsidRPr="00910EE8" w:rsidRDefault="00236007">
      <w:pPr>
        <w:widowControl/>
        <w:suppressAutoHyphens w:val="0"/>
        <w:ind w:firstLine="680"/>
        <w:jc w:val="both"/>
        <w:rPr>
          <w:lang w:val="ru-RU"/>
        </w:rPr>
      </w:pPr>
      <w:r w:rsidRPr="00910EE8">
        <w:rPr>
          <w:sz w:val="28"/>
          <w:szCs w:val="28"/>
          <w:lang w:val="ru-RU"/>
        </w:rPr>
        <w:t>Комиссия вынесла решение:</w:t>
      </w:r>
    </w:p>
    <w:p w:rsidR="00236007" w:rsidRPr="00910EE8" w:rsidRDefault="00236007" w:rsidP="000C0B31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 w:eastAsia="ru-RU"/>
        </w:rPr>
        <w:t>1) дать согласие бывшему государственному гражданскому служащему на замещение должности в государственном бюджетном учреждении.</w:t>
      </w:r>
    </w:p>
    <w:p w:rsidR="00236007" w:rsidRPr="00910EE8" w:rsidRDefault="00236007" w:rsidP="00E230C8">
      <w:pPr>
        <w:widowControl/>
        <w:suppressAutoHyphens w:val="0"/>
        <w:spacing w:line="276" w:lineRule="auto"/>
        <w:ind w:firstLine="720"/>
        <w:jc w:val="both"/>
        <w:rPr>
          <w:lang w:val="ru-RU"/>
        </w:rPr>
      </w:pPr>
    </w:p>
    <w:p w:rsidR="00236007" w:rsidRPr="00910EE8" w:rsidRDefault="00236007">
      <w:pPr>
        <w:jc w:val="both"/>
        <w:rPr>
          <w:sz w:val="28"/>
          <w:szCs w:val="28"/>
          <w:lang w:val="ru-RU"/>
        </w:rPr>
      </w:pPr>
    </w:p>
    <w:p w:rsidR="00236007" w:rsidRPr="00910EE8" w:rsidRDefault="00236007">
      <w:pPr>
        <w:jc w:val="both"/>
        <w:rPr>
          <w:sz w:val="28"/>
          <w:szCs w:val="28"/>
          <w:lang w:val="ru-RU"/>
        </w:rPr>
      </w:pPr>
    </w:p>
    <w:p w:rsidR="00236007" w:rsidRPr="00910EE8" w:rsidRDefault="00236007">
      <w:pPr>
        <w:jc w:val="both"/>
        <w:rPr>
          <w:sz w:val="28"/>
          <w:szCs w:val="28"/>
          <w:lang w:val="ru-RU"/>
        </w:rPr>
      </w:pPr>
    </w:p>
    <w:p w:rsidR="00236007" w:rsidRPr="00910EE8" w:rsidRDefault="00236007">
      <w:pPr>
        <w:pStyle w:val="a0"/>
        <w:spacing w:before="0" w:after="0" w:line="276" w:lineRule="auto"/>
        <w:jc w:val="both"/>
        <w:rPr>
          <w:lang w:val="ru-RU"/>
        </w:rPr>
      </w:pPr>
    </w:p>
    <w:sectPr w:rsidR="00236007" w:rsidRPr="00910EE8" w:rsidSect="00E230C8">
      <w:pgSz w:w="11906" w:h="16838"/>
      <w:pgMar w:top="1134" w:right="746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2199A"/>
    <w:multiLevelType w:val="hybridMultilevel"/>
    <w:tmpl w:val="B6FEBECE"/>
    <w:lvl w:ilvl="0" w:tplc="A23410FA">
      <w:start w:val="1"/>
      <w:numFmt w:val="decimal"/>
      <w:lvlText w:val="%1)"/>
      <w:lvlJc w:val="left"/>
      <w:pPr>
        <w:tabs>
          <w:tab w:val="num" w:pos="1715"/>
        </w:tabs>
        <w:ind w:left="171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477"/>
    <w:rsid w:val="000C0B31"/>
    <w:rsid w:val="001A0A2E"/>
    <w:rsid w:val="00236007"/>
    <w:rsid w:val="00337622"/>
    <w:rsid w:val="004E6477"/>
    <w:rsid w:val="00500B28"/>
    <w:rsid w:val="005D0E0A"/>
    <w:rsid w:val="006943B5"/>
    <w:rsid w:val="006A2C64"/>
    <w:rsid w:val="00776941"/>
    <w:rsid w:val="00841FCC"/>
    <w:rsid w:val="0086129B"/>
    <w:rsid w:val="00874C4F"/>
    <w:rsid w:val="00910EE8"/>
    <w:rsid w:val="00967DE3"/>
    <w:rsid w:val="009D72A7"/>
    <w:rsid w:val="00B27F46"/>
    <w:rsid w:val="00BB7155"/>
    <w:rsid w:val="00C6415B"/>
    <w:rsid w:val="00C73102"/>
    <w:rsid w:val="00E230C8"/>
    <w:rsid w:val="00FB1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77"/>
    <w:pPr>
      <w:widowControl w:val="0"/>
      <w:suppressAutoHyphens/>
      <w:overflowPunct w:val="0"/>
    </w:pPr>
    <w:rPr>
      <w:color w:val="00000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Маркеры списка"/>
    <w:uiPriority w:val="99"/>
    <w:rsid w:val="004E6477"/>
    <w:rPr>
      <w:rFonts w:ascii="OpenSymbol" w:hAnsi="OpenSymbol"/>
    </w:rPr>
  </w:style>
  <w:style w:type="paragraph" w:customStyle="1" w:styleId="a0">
    <w:name w:val="Заголовок"/>
    <w:basedOn w:val="Normal"/>
    <w:next w:val="BodyText"/>
    <w:uiPriority w:val="99"/>
    <w:rsid w:val="004E6477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E6477"/>
    <w:pPr>
      <w:spacing w:after="12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67DE3"/>
    <w:rPr>
      <w:rFonts w:cs="Times New Roman"/>
      <w:color w:val="00000A"/>
      <w:sz w:val="24"/>
      <w:szCs w:val="24"/>
      <w:lang w:val="en-US" w:eastAsia="en-US"/>
    </w:rPr>
  </w:style>
  <w:style w:type="paragraph" w:styleId="List">
    <w:name w:val="List"/>
    <w:basedOn w:val="BodyText"/>
    <w:uiPriority w:val="99"/>
    <w:rsid w:val="004E6477"/>
  </w:style>
  <w:style w:type="paragraph" w:styleId="Title">
    <w:name w:val="Title"/>
    <w:basedOn w:val="Normal"/>
    <w:link w:val="TitleChar"/>
    <w:uiPriority w:val="99"/>
    <w:qFormat/>
    <w:rsid w:val="004E6477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967DE3"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C6415B"/>
    <w:pPr>
      <w:ind w:left="240" w:hanging="240"/>
    </w:pPr>
  </w:style>
  <w:style w:type="paragraph" w:styleId="IndexHeading">
    <w:name w:val="index heading"/>
    <w:basedOn w:val="Normal"/>
    <w:uiPriority w:val="99"/>
    <w:rsid w:val="004E647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96</Words>
  <Characters>550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апреля 2017 года в департаменте 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</dc:title>
  <dc:subject/>
  <dc:creator/>
  <cp:keywords/>
  <dc:description/>
  <cp:lastModifiedBy>user</cp:lastModifiedBy>
  <cp:revision>7</cp:revision>
  <dcterms:created xsi:type="dcterms:W3CDTF">2017-04-13T13:57:00Z</dcterms:created>
  <dcterms:modified xsi:type="dcterms:W3CDTF">2017-11-27T09:07:00Z</dcterms:modified>
</cp:coreProperties>
</file>